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>
        <w:rPr>
          <w:rFonts w:ascii="Times New Roman" w:hAnsi="Times New Roman"/>
          <w:sz w:val="24"/>
          <w:highlight w:val="yellow"/>
        </w:rPr>
        <w:t xml:space="preserve">мережею </w:t>
      </w:r>
      <w:r>
        <w:rPr>
          <w:rFonts w:ascii="Times New Roman" w:hAnsi="Times New Roman"/>
          <w:sz w:val="24"/>
        </w:rPr>
        <w:t>словес людей заблудлих зловили ви у віру,* тому небеса повідають вашу славу, а створена вами основа сповіщає,* і ми</w:t>
      </w:r>
      <w:r>
        <w:rPr>
          <w:rFonts w:ascii="Times New Roman" w:hAnsi="Times New Roman"/>
          <w:sz w:val="24"/>
        </w:rPr>
        <w:t xml:space="preserve"> з ними кличемо в пам’ять вашу: Спаси, Боже, всіх нас,* молитвами дванадцяти апостолів Твоїх.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>
        <w:rPr>
          <w:rFonts w:ascii="Times New Roman" w:hAnsi="Times New Roman"/>
          <w:sz w:val="24"/>
          <w:highlight w:val="yellow"/>
        </w:rPr>
        <w:t xml:space="preserve">мережею </w:t>
      </w:r>
      <w:r>
        <w:rPr>
          <w:rFonts w:ascii="Times New Roman" w:hAnsi="Times New Roman"/>
          <w:sz w:val="24"/>
        </w:rPr>
        <w:t>словес людей заблудлих зловили ви у віру,* тому небеса повідають вашу славу, а створена вами основа сповіщає,* і ми</w:t>
      </w:r>
      <w:r>
        <w:rPr>
          <w:rFonts w:ascii="Times New Roman" w:hAnsi="Times New Roman"/>
          <w:sz w:val="24"/>
        </w:rPr>
        <w:t xml:space="preserve"> з ними кличемо в пам’ять вашу: Спаси, Боже, всіх нас,* молитвами дванадцяти апостолів Твоїх.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Камінь Христос каменя віри нині прославляє світло, найзнаменитішого з учеників,* і з Павлом увесь дванадцятичисленний собор.* Їх пам’ять творячи з </w:t>
      </w:r>
      <w:r>
        <w:rPr>
          <w:rFonts w:ascii="Times New Roman" w:hAnsi="Times New Roman"/>
          <w:sz w:val="24"/>
        </w:rPr>
        <w:t>вірою,* прославляємо Того, що їх прославив.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>
        <w:rPr>
          <w:rFonts w:ascii="Times New Roman" w:hAnsi="Times New Roman"/>
          <w:sz w:val="24"/>
          <w:highlight w:val="yellow"/>
        </w:rPr>
        <w:t xml:space="preserve">мережею </w:t>
      </w:r>
      <w:r>
        <w:rPr>
          <w:rFonts w:ascii="Times New Roman" w:hAnsi="Times New Roman"/>
          <w:sz w:val="24"/>
        </w:rPr>
        <w:t>словес людей заблудлих зловили ви у віру,* тому небеса повідають вашу славу, а створена вами основа сповіщає,* і ми</w:t>
      </w:r>
      <w:r>
        <w:rPr>
          <w:rFonts w:ascii="Times New Roman" w:hAnsi="Times New Roman"/>
          <w:sz w:val="24"/>
        </w:rPr>
        <w:t xml:space="preserve"> з ними кличемо в пам’ять вашу: Спаси, Боже, всіх нас,* молитвами дванадцяти апостолів Твоїх.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>
        <w:rPr>
          <w:rFonts w:ascii="Times New Roman" w:hAnsi="Times New Roman"/>
          <w:sz w:val="24"/>
          <w:highlight w:val="yellow"/>
        </w:rPr>
        <w:t xml:space="preserve">мережею </w:t>
      </w:r>
      <w:r>
        <w:rPr>
          <w:rFonts w:ascii="Times New Roman" w:hAnsi="Times New Roman"/>
          <w:sz w:val="24"/>
        </w:rPr>
        <w:t>словес людей заблудлих зловили ви у віру,* тому небеса повідають вашу славу, а створена вами основа сповіщає,* і ми</w:t>
      </w:r>
      <w:r>
        <w:rPr>
          <w:rFonts w:ascii="Times New Roman" w:hAnsi="Times New Roman"/>
          <w:sz w:val="24"/>
        </w:rPr>
        <w:t xml:space="preserve"> з ними кличемо в пам’ять вашу: Спаси, Боже, всіх нас,* молитвами дванадцяти апостолів Твоїх.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Камінь Христос каменя віри нині прославляє світло, найзнаменитішого з учеників,* і з Павлом увесь дванадцятичисленний собор.* Їх пам’ять творячи з </w:t>
      </w:r>
      <w:r>
        <w:rPr>
          <w:rFonts w:ascii="Times New Roman" w:hAnsi="Times New Roman"/>
          <w:sz w:val="24"/>
        </w:rPr>
        <w:t>вірою,* прославляємо Того, що їх прославив.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