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во.* Тому пам’ять вашу почитаємо й просимо:* М</w:t>
      </w:r>
      <w:r>
        <w:rPr>
          <w:rFonts w:ascii="Times New Roman" w:hAnsi="Times New Roman"/>
          <w:color w:val="000000"/>
          <w:sz w:val="24"/>
        </w:rPr>
        <w:t>оліть Христа Бога,* щоб ми прийняли гріхів відпущення.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во.* Тому пам’ять вашу почитаємо й просимо:* М</w:t>
      </w:r>
      <w:r>
        <w:rPr>
          <w:rFonts w:ascii="Times New Roman" w:hAnsi="Times New Roman"/>
          <w:color w:val="000000"/>
          <w:sz w:val="24"/>
        </w:rPr>
        <w:t>оліть Христа Бога,* щоб ми прийняли гріхів відпущення.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Явився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и, як велике сонце, вселенній,* сяянням учень і чудес великих,* світло проводячи тих, що Тебе почитають,* Вартоломею, апостоле.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во.* Тому пам’ять вашу почитаємо й просимо:* М</w:t>
      </w:r>
      <w:r>
        <w:rPr>
          <w:rFonts w:ascii="Times New Roman" w:hAnsi="Times New Roman"/>
          <w:color w:val="000000"/>
          <w:sz w:val="24"/>
        </w:rPr>
        <w:t>оліть Христа Бога,* щоб ми прийняли гріхів відпущення.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во.* Тому пам’ять вашу почитаємо й просимо:* М</w:t>
      </w:r>
      <w:r>
        <w:rPr>
          <w:rFonts w:ascii="Times New Roman" w:hAnsi="Times New Roman"/>
          <w:color w:val="000000"/>
          <w:sz w:val="24"/>
        </w:rPr>
        <w:t>оліть Христа Бога,* щоб ми прийняли гріхів відпущення.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Явився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и, як велике сонце, вселенній,* сяянням учень і чудес великих,* світло проводячи тих, що Тебе почитають,* Вартоломею, апостоле.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