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10, Понеділок</w:t>
      </w:r>
    </w:p>
    <w:p>
      <w:r>
        <w:rPr>
          <w:rFonts w:ascii="Times New Roman" w:hAnsi="Times New Roman"/>
          <w:sz w:val="24"/>
        </w:rPr>
        <w:t>Св. мч. Харалампія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Хоч і цвяхами прибивали* твоє блаженне тіло, всевитривале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Радість пресвітлу* і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(богродичний):</w:t>
      </w:r>
      <w:r>
        <w:rPr>
          <w:rFonts w:ascii="Times New Roman" w:hAnsi="Times New Roman"/>
          <w:sz w:val="24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прославляв* і з любов’ю, як і належить, оспівував* величність Твою, Чистая,* єдина Мати-Діво.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Таїнники</w:t>
      </w:r>
      <w:r>
        <w:rPr>
          <w:rFonts w:ascii="Times New Roman" w:hAnsi="Times New Roman"/>
          <w:color w:val="000000"/>
          <w:sz w:val="24"/>
        </w:rPr>
        <w:t xml:space="preserve"> світлодайного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Його </w:t>
      </w:r>
      <w:r>
        <w:rPr>
          <w:rFonts w:ascii="Times New Roman" w:hAnsi="Times New Roman"/>
          <w:color w:val="000000"/>
          <w:sz w:val="24"/>
        </w:rPr>
        <w:t>першоявленим</w:t>
      </w:r>
      <w:r>
        <w:rPr>
          <w:rFonts w:ascii="Times New Roman" w:hAnsi="Times New Roman"/>
          <w:color w:val="000000"/>
          <w:sz w:val="24"/>
        </w:rPr>
        <w:t xml:space="preserve"> промінням сяючи, світлом просвітіть душу мою, ангели, Владику благаючи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Чоловіколюбець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була незрівнянно Матір’ю Бога, що безплотні чини просвіщає безперестанно оспівувати єдине </w:t>
      </w:r>
      <w:r>
        <w:rPr>
          <w:rFonts w:ascii="Times New Roman" w:hAnsi="Times New Roman"/>
          <w:color w:val="000000"/>
          <w:sz w:val="24"/>
        </w:rPr>
        <w:t>Богоначало</w:t>
      </w:r>
      <w:r>
        <w:rPr>
          <w:rFonts w:ascii="Times New Roman" w:hAnsi="Times New Roman"/>
          <w:color w:val="000000"/>
          <w:sz w:val="24"/>
        </w:rPr>
        <w:t xml:space="preserve"> в трьох </w:t>
      </w:r>
      <w:r>
        <w:rPr>
          <w:rFonts w:ascii="Times New Roman" w:hAnsi="Times New Roman"/>
          <w:color w:val="000000"/>
          <w:sz w:val="24"/>
        </w:rPr>
        <w:t>святостях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владичествах</w:t>
      </w:r>
      <w:r>
        <w:rPr>
          <w:rFonts w:ascii="Times New Roman" w:hAnsi="Times New Roman"/>
          <w:color w:val="000000"/>
          <w:sz w:val="24"/>
        </w:rPr>
        <w:t xml:space="preserve">, Пречиста Діво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сотворив ангельські світлі сили, </w:t>
      </w:r>
      <w:r>
        <w:rPr>
          <w:rFonts w:ascii="Times New Roman" w:hAnsi="Times New Roman"/>
          <w:color w:val="000000"/>
          <w:sz w:val="24"/>
        </w:rPr>
        <w:t>богодіяльним</w:t>
      </w:r>
      <w:r>
        <w:rPr>
          <w:rFonts w:ascii="Times New Roman" w:hAnsi="Times New Roman"/>
          <w:color w:val="000000"/>
          <w:sz w:val="24"/>
        </w:rPr>
        <w:t xml:space="preserve"> промінням просвітив, </w:t>
      </w:r>
      <w:r>
        <w:rPr>
          <w:rFonts w:ascii="Times New Roman" w:hAnsi="Times New Roman"/>
          <w:color w:val="000000"/>
          <w:sz w:val="24"/>
        </w:rPr>
        <w:t>Благоподателю</w:t>
      </w:r>
      <w:r>
        <w:rPr>
          <w:rFonts w:ascii="Times New Roman" w:hAnsi="Times New Roman"/>
          <w:color w:val="000000"/>
          <w:sz w:val="24"/>
        </w:rPr>
        <w:t xml:space="preserve">; як сильний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слово Твоє виконав Ти,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Відкладімо, вірні, земне мудрування тіла, уподібнюючись житію безплотних чинів, і розум піднесімо духом.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мені заступницею,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покровом і пристановищем, відганяючи бурю пристрастей; Ти бо ангельські сили добротою без порівняння перевершуєш.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Обходячи всі краї землі,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архангели, ви приносите вірним Владичні благодіяння і оберігаєте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Підкоряючись</w:t>
      </w:r>
      <w:r>
        <w:rPr>
          <w:rFonts w:ascii="Times New Roman" w:hAnsi="Times New Roman"/>
          <w:color w:val="000000"/>
          <w:sz w:val="24"/>
        </w:rPr>
        <w:t xml:space="preserve"> Твоєму слову, Слове Бога і Отця, славні прикраси небесних </w:t>
      </w:r>
      <w:r>
        <w:rPr>
          <w:rFonts w:ascii="Times New Roman" w:hAnsi="Times New Roman"/>
          <w:color w:val="000000"/>
          <w:sz w:val="24"/>
        </w:rPr>
        <w:t>чиноначал</w:t>
      </w:r>
      <w:r>
        <w:rPr>
          <w:rFonts w:ascii="Times New Roman" w:hAnsi="Times New Roman"/>
          <w:color w:val="000000"/>
          <w:sz w:val="24"/>
        </w:rPr>
        <w:t xml:space="preserve"> осяюються світлом Твоєї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наші бажання піднеси до Тебе, то невимовно народила бажання солодкість нам, Тебе, Богородицю Пречисту, </w:t>
      </w:r>
      <w:r>
        <w:rPr>
          <w:rFonts w:ascii="Times New Roman" w:hAnsi="Times New Roman"/>
          <w:color w:val="000000"/>
          <w:sz w:val="24"/>
        </w:rPr>
        <w:t>сповідуючим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Священноприкрашені</w:t>
      </w:r>
      <w:r>
        <w:rPr>
          <w:rFonts w:ascii="Times New Roman" w:hAnsi="Times New Roman"/>
          <w:color w:val="000000"/>
          <w:sz w:val="24"/>
        </w:rPr>
        <w:t xml:space="preserve"> ангельські собори обрані, ви просвіщаєтеся світлодайним сяянням, явно вдосконалюючись </w:t>
      </w:r>
      <w:r>
        <w:rPr>
          <w:rFonts w:ascii="Times New Roman" w:hAnsi="Times New Roman"/>
          <w:color w:val="000000"/>
          <w:sz w:val="24"/>
        </w:rPr>
        <w:t>Богодійним</w:t>
      </w:r>
      <w:r>
        <w:rPr>
          <w:rFonts w:ascii="Times New Roman" w:hAnsi="Times New Roman"/>
          <w:color w:val="000000"/>
          <w:sz w:val="24"/>
        </w:rPr>
        <w:t xml:space="preserve"> світлом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Трисвітлими</w:t>
      </w:r>
      <w:r>
        <w:rPr>
          <w:rFonts w:ascii="Times New Roman" w:hAnsi="Times New Roman"/>
          <w:color w:val="000000"/>
          <w:sz w:val="24"/>
        </w:rPr>
        <w:t xml:space="preserve"> зорями багато прикрашені ангели і архангели, вашими молитвами </w:t>
      </w:r>
      <w:r>
        <w:rPr>
          <w:rFonts w:ascii="Times New Roman" w:hAnsi="Times New Roman"/>
          <w:color w:val="000000"/>
          <w:sz w:val="24"/>
        </w:rPr>
        <w:t>боговидно</w:t>
      </w:r>
      <w:r>
        <w:rPr>
          <w:rFonts w:ascii="Times New Roman" w:hAnsi="Times New Roman"/>
          <w:color w:val="000000"/>
          <w:sz w:val="24"/>
        </w:rPr>
        <w:t xml:space="preserve"> просвітіть окаянну мою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Невичерпно сильну являючи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, Христос поставив вас </w:t>
      </w:r>
      <w:r>
        <w:rPr>
          <w:rFonts w:ascii="Times New Roman" w:hAnsi="Times New Roman"/>
          <w:color w:val="000000"/>
          <w:sz w:val="24"/>
        </w:rPr>
        <w:t>архистратигами</w:t>
      </w:r>
      <w:r>
        <w:rPr>
          <w:rFonts w:ascii="Times New Roman" w:hAnsi="Times New Roman"/>
          <w:color w:val="000000"/>
          <w:sz w:val="24"/>
        </w:rPr>
        <w:t xml:space="preserve"> і навчив оспівувати: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безліч безплотних чинів прикрасив благістю, сподоби собори вірних співати: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Слуги Пресвятої і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зорі, моліть спастися тим, що з вірою співають: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блаженну між жінками і Богом благословенну,* рід людський піснями звеличує.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