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26, П'ятниця</w:t>
      </w:r>
    </w:p>
    <w:p>
      <w:r>
        <w:rPr>
          <w:rFonts w:ascii="Times New Roman" w:hAnsi="Times New Roman"/>
          <w:sz w:val="24"/>
        </w:rPr>
        <w:t>Св. сщмч. Єрмолая і тих, що з ним Св. прпмц. Параскеви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3.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увірували, в небесні книги.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Ніяк не ущухла неправедна заздрість ворогів і тих, які тебе розіп'яли.* Навіть, коли ти помер, незлобивий Христе,* ще й тоді оклеветали тебе, як обманця,* і в своєму гніві невиліковному злобно просили в Пилата,* щоб стерегти гріб твій.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стра́днику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Єрмола́ю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освя́ченого</w:t>
      </w:r>
      <w:r>
        <w:rPr>
          <w:rFonts w:ascii="Times New Roman" w:hAnsi="Times New Roman"/>
          <w:sz w:val="24"/>
        </w:rPr>
        <w:t xml:space="preserve"> життя́ </w:t>
      </w:r>
      <w:r>
        <w:rPr>
          <w:rFonts w:ascii="Times New Roman" w:hAnsi="Times New Roman"/>
          <w:sz w:val="24"/>
        </w:rPr>
        <w:t>свяще́нно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забажа́в</w:t>
      </w:r>
      <w:r>
        <w:rPr>
          <w:rFonts w:ascii="Times New Roman" w:hAnsi="Times New Roman"/>
          <w:sz w:val="24"/>
        </w:rPr>
        <w:t xml:space="preserve"> ти, * </w:t>
      </w:r>
      <w:r>
        <w:rPr>
          <w:rFonts w:ascii="Times New Roman" w:hAnsi="Times New Roman"/>
          <w:sz w:val="24"/>
        </w:rPr>
        <w:t>свяще́ником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Вседержи́теля</w:t>
      </w:r>
      <w:r>
        <w:rPr>
          <w:rFonts w:ascii="Times New Roman" w:hAnsi="Times New Roman"/>
          <w:sz w:val="24"/>
        </w:rPr>
        <w:t xml:space="preserve">, * і з пітьми́ </w:t>
      </w:r>
      <w:r>
        <w:rPr>
          <w:rFonts w:ascii="Times New Roman" w:hAnsi="Times New Roman"/>
          <w:sz w:val="24"/>
        </w:rPr>
        <w:t>несвя́тости</w:t>
      </w:r>
      <w:r>
        <w:rPr>
          <w:rFonts w:ascii="Times New Roman" w:hAnsi="Times New Roman"/>
          <w:sz w:val="24"/>
        </w:rPr>
        <w:t xml:space="preserve"> * спас єси́ </w:t>
      </w:r>
      <w:r>
        <w:rPr>
          <w:rFonts w:ascii="Times New Roman" w:hAnsi="Times New Roman"/>
          <w:sz w:val="24"/>
        </w:rPr>
        <w:t>свяще́нними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люде́й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благода́ті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перейшо́в</w:t>
      </w:r>
      <w:r>
        <w:rPr>
          <w:rFonts w:ascii="Times New Roman" w:hAnsi="Times New Roman"/>
          <w:sz w:val="24"/>
        </w:rPr>
        <w:t xml:space="preserve"> єси́ до </w:t>
      </w:r>
      <w:r>
        <w:rPr>
          <w:rFonts w:ascii="Times New Roman" w:hAnsi="Times New Roman"/>
          <w:sz w:val="24"/>
        </w:rPr>
        <w:t>Су́щого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сві́том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стра́дницькою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кро́в’ю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оми́тий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Богобла-же́нний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Му́ченику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стра́днику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Єрмола́ю</w:t>
      </w:r>
      <w:r>
        <w:rPr>
          <w:rFonts w:ascii="Times New Roman" w:hAnsi="Times New Roman"/>
          <w:sz w:val="24"/>
        </w:rPr>
        <w:t xml:space="preserve">, * зо </w:t>
      </w:r>
      <w:r>
        <w:rPr>
          <w:rFonts w:ascii="Times New Roman" w:hAnsi="Times New Roman"/>
          <w:sz w:val="24"/>
        </w:rPr>
        <w:t>стра́ху коли́с</w:t>
      </w:r>
      <w:r>
        <w:rPr>
          <w:rFonts w:ascii="Times New Roman" w:hAnsi="Times New Roman"/>
          <w:sz w:val="24"/>
        </w:rPr>
        <w:t xml:space="preserve">ь * від </w:t>
      </w:r>
      <w:r>
        <w:rPr>
          <w:rFonts w:ascii="Times New Roman" w:hAnsi="Times New Roman"/>
          <w:sz w:val="24"/>
        </w:rPr>
        <w:t>беззако́нників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пе-рехо́вуючись</w:t>
      </w:r>
      <w:r>
        <w:rPr>
          <w:rFonts w:ascii="Times New Roman" w:hAnsi="Times New Roman"/>
          <w:sz w:val="24"/>
        </w:rPr>
        <w:t xml:space="preserve">, * ти </w:t>
      </w:r>
      <w:r>
        <w:rPr>
          <w:rFonts w:ascii="Times New Roman" w:hAnsi="Times New Roman"/>
          <w:sz w:val="24"/>
        </w:rPr>
        <w:t>явля́єш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ра́дісно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сокрове́нне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та́їнство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благоче́стя</w:t>
      </w:r>
      <w:r>
        <w:rPr>
          <w:rFonts w:ascii="Times New Roman" w:hAnsi="Times New Roman"/>
          <w:sz w:val="24"/>
        </w:rPr>
        <w:t xml:space="preserve"> та пізнання́ * </w:t>
      </w:r>
      <w:r>
        <w:rPr>
          <w:rFonts w:ascii="Times New Roman" w:hAnsi="Times New Roman"/>
          <w:sz w:val="24"/>
        </w:rPr>
        <w:t>страстоте́рпцеві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Пантелеймо́ну</w:t>
      </w:r>
      <w:r>
        <w:rPr>
          <w:rFonts w:ascii="Times New Roman" w:hAnsi="Times New Roman"/>
          <w:sz w:val="24"/>
        </w:rPr>
        <w:t xml:space="preserve"> * і, </w:t>
      </w:r>
      <w:r>
        <w:rPr>
          <w:rFonts w:ascii="Times New Roman" w:hAnsi="Times New Roman"/>
          <w:sz w:val="24"/>
        </w:rPr>
        <w:t>яви́вши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ві́ддано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вмира́єш</w:t>
      </w:r>
      <w:r>
        <w:rPr>
          <w:rFonts w:ascii="Times New Roman" w:hAnsi="Times New Roman"/>
          <w:sz w:val="24"/>
        </w:rPr>
        <w:t xml:space="preserve"> за Христа́, * що з </w:t>
      </w:r>
      <w:r>
        <w:rPr>
          <w:rFonts w:ascii="Times New Roman" w:hAnsi="Times New Roman"/>
          <w:sz w:val="24"/>
        </w:rPr>
        <w:t>бла́гости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зво́лив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Єрмі́ппа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Єрмола́я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Єрмокра́та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ві́рно</w:t>
      </w:r>
      <w:r>
        <w:rPr>
          <w:rFonts w:ascii="Times New Roman" w:hAnsi="Times New Roman"/>
          <w:sz w:val="24"/>
        </w:rPr>
        <w:t xml:space="preserve"> * – </w:t>
      </w:r>
      <w:r>
        <w:rPr>
          <w:rFonts w:ascii="Times New Roman" w:hAnsi="Times New Roman"/>
          <w:sz w:val="24"/>
        </w:rPr>
        <w:t>Госпо́дніх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му́чеників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вра-жа́юче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стражда́ли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Лука́вого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вби́ли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ку́піллю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оми́ті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ніко́ли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дру́гими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скверна́ми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оскверня́ться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восхва́лимо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свяще́нно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прославля́ючи</w:t>
      </w:r>
      <w:r>
        <w:rPr>
          <w:rFonts w:ascii="Times New Roman" w:hAnsi="Times New Roman"/>
          <w:sz w:val="24"/>
        </w:rPr>
        <w:t xml:space="preserve"> * і па́-м’ять їх </w:t>
      </w:r>
      <w:r>
        <w:rPr>
          <w:rFonts w:ascii="Times New Roman" w:hAnsi="Times New Roman"/>
          <w:sz w:val="24"/>
        </w:rPr>
        <w:t>святку́ючи</w:t>
      </w:r>
      <w:r>
        <w:rPr>
          <w:rFonts w:ascii="Times New Roman" w:hAnsi="Times New Roman"/>
          <w:sz w:val="24"/>
        </w:rPr>
        <w:t xml:space="preserve"> * </w:t>
      </w:r>
      <w:r>
        <w:rPr>
          <w:rFonts w:ascii="Times New Roman" w:hAnsi="Times New Roman"/>
          <w:sz w:val="24"/>
        </w:rPr>
        <w:t>торже́ственно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color w:val="000000"/>
          <w:sz w:val="24"/>
        </w:rPr>
        <w:t>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г. 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Ді́во-му́ченице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звитягоно́сна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Параске́во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всесла́вна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блага́й</w:t>
      </w:r>
      <w:r>
        <w:rPr>
          <w:rFonts w:ascii="Times New Roman" w:hAnsi="Times New Roman"/>
          <w:sz w:val="24"/>
        </w:rPr>
        <w:t xml:space="preserve">, аби́ ті, що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святку́ють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по́двиг</w:t>
      </w:r>
      <w:r>
        <w:rPr>
          <w:rFonts w:ascii="Times New Roman" w:hAnsi="Times New Roman"/>
          <w:sz w:val="24"/>
        </w:rPr>
        <w:t xml:space="preserve"> твій, * </w:t>
      </w:r>
      <w:r>
        <w:rPr>
          <w:rFonts w:ascii="Times New Roman" w:hAnsi="Times New Roman"/>
          <w:sz w:val="24"/>
        </w:rPr>
        <w:t>ізба́вилися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споку́с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 xml:space="preserve">, * і </w:t>
      </w:r>
      <w:r>
        <w:rPr>
          <w:rFonts w:ascii="Times New Roman" w:hAnsi="Times New Roman"/>
          <w:sz w:val="24"/>
        </w:rPr>
        <w:t>майбу́тнього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Су́ду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клопота́ннями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, * </w:t>
      </w:r>
      <w:r>
        <w:rPr>
          <w:rFonts w:ascii="Times New Roman" w:hAnsi="Times New Roman"/>
          <w:sz w:val="24"/>
        </w:rPr>
        <w:t>му́ченице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всеоспі</w:t>
      </w:r>
      <w:r>
        <w:rPr>
          <w:rFonts w:ascii="Times New Roman" w:hAnsi="Times New Roman"/>
          <w:sz w:val="24"/>
        </w:rPr>
        <w:t>́-</w:t>
      </w:r>
      <w:r>
        <w:rPr>
          <w:rFonts w:ascii="Times New Roman" w:hAnsi="Times New Roman"/>
          <w:sz w:val="24"/>
        </w:rPr>
        <w:t>вана</w:t>
      </w:r>
      <w:r>
        <w:rPr>
          <w:rFonts w:ascii="Times New Roman" w:hAnsi="Times New Roman"/>
          <w:sz w:val="24"/>
        </w:rPr>
        <w:t>.</w:t>
      </w:r>
    </w:p>
    <w:p>
      <w:r>
        <w:t>ХРЕСТОБОГОРОДИЧНИЙ</w:t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Маючи твоє заступництво, Пречиста,* і визволені твоїми молитвами з тяжких бід* та хрестом Сина твого повсюди </w:t>
      </w:r>
      <w:r>
        <w:rPr>
          <w:rFonts w:ascii="Times New Roman" w:hAnsi="Times New Roman"/>
          <w:sz w:val="24"/>
        </w:rPr>
        <w:t>хоронені</w:t>
      </w:r>
      <w:r>
        <w:rPr>
          <w:rFonts w:ascii="Times New Roman" w:hAnsi="Times New Roman"/>
          <w:sz w:val="24"/>
        </w:rPr>
        <w:t>,* тебе, як належить, всі побожно величаємо.</w:t>
      </w:r>
    </w:p>
    <w:p>
      <w:pPr>
        <w:pStyle w:val="a"/>
      </w:pP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Єрмолая і тих, що з ним, святої преподобномучениці Параскеви і всіх святих - помилує і спасе нас як благий і людинолюбний.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Як то ти страждаєш добровільно,* бажаючи визволити людину від пристрастей нікчемних!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глибині морській сонце показало колись суху землю, бо, як стіна, по обидва боки загустіла вода, люди проходили море пішки і </w:t>
      </w:r>
      <w:r>
        <w:rPr>
          <w:rFonts w:ascii="Times New Roman" w:hAnsi="Times New Roman"/>
          <w:b/>
          <w:color w:val="000000"/>
          <w:sz w:val="24"/>
        </w:rPr>
        <w:t>боговгодно</w:t>
      </w:r>
      <w:r>
        <w:rPr>
          <w:rFonts w:ascii="Times New Roman" w:hAnsi="Times New Roman"/>
          <w:b/>
          <w:color w:val="000000"/>
          <w:sz w:val="24"/>
        </w:rPr>
        <w:t xml:space="preserve"> співали: співаймо Господеві, бо Він славно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Хвилі морські Ти жезлом зробив густими і провів людей, </w:t>
      </w:r>
      <w:r>
        <w:rPr>
          <w:rFonts w:ascii="Times New Roman" w:hAnsi="Times New Roman"/>
          <w:color w:val="000000"/>
          <w:sz w:val="24"/>
        </w:rPr>
        <w:t>прообразуючи</w:t>
      </w:r>
      <w:r>
        <w:rPr>
          <w:rFonts w:ascii="Times New Roman" w:hAnsi="Times New Roman"/>
          <w:color w:val="000000"/>
          <w:sz w:val="24"/>
        </w:rPr>
        <w:t xml:space="preserve"> хрест Твій, яким Ти </w:t>
      </w:r>
      <w:r>
        <w:rPr>
          <w:rFonts w:ascii="Times New Roman" w:hAnsi="Times New Roman"/>
          <w:color w:val="000000"/>
          <w:sz w:val="24"/>
        </w:rPr>
        <w:t>розсік</w:t>
      </w:r>
      <w:r>
        <w:rPr>
          <w:rFonts w:ascii="Times New Roman" w:hAnsi="Times New Roman"/>
          <w:color w:val="000000"/>
          <w:sz w:val="24"/>
        </w:rPr>
        <w:t xml:space="preserve"> воду омани і спас для землі богопізнання всіх, хто з вірою оспівує силу Твою.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всесильний, що водами покриваєш </w:t>
      </w:r>
      <w:r>
        <w:rPr>
          <w:rFonts w:ascii="Times New Roman" w:hAnsi="Times New Roman"/>
          <w:color w:val="000000"/>
          <w:sz w:val="24"/>
        </w:rPr>
        <w:t>наднебесну</w:t>
      </w:r>
      <w:r>
        <w:rPr>
          <w:rFonts w:ascii="Times New Roman" w:hAnsi="Times New Roman"/>
          <w:color w:val="000000"/>
          <w:sz w:val="24"/>
        </w:rPr>
        <w:t>, повелінням сотворив безодню; Ти, що на водах повісив землю, висиш на древі і трясеш усе творіння Своїм повелінням; серця ж всіх утверджуєш у страсі Твоєму.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Предобра Діва Владичиця, бачачи на древі розіп’ятого з волі Своєї Сина, якого народила, плачучи вигукувала і з болістю взивала: Боже всіх,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Господь слави, як Ти страждаєш, Владико?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Утвердження тих, що надіються на Тебе, утверди, Господи, Церкву, яку Ти придбав чесною Твоєю кров’ю.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Слове, Ти єдиний носиш з’єднані природи, перетерпів ганебне розп’яття; сподоби шани тих, що шанують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Земнородні</w:t>
      </w:r>
      <w:r>
        <w:rPr>
          <w:rFonts w:ascii="Times New Roman" w:hAnsi="Times New Roman"/>
          <w:color w:val="000000"/>
          <w:sz w:val="24"/>
        </w:rPr>
        <w:t xml:space="preserve"> були визволені від клятви через Твою, Владико, клятву і хрест, який подав благословення.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і після Різдва зберегла дівство, Бога народивши втіленого і на хресті розіп’ятого з волі Своєї, 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Покрила небеса чеснота Твоя, Христе, бо Ти вийшов із </w:t>
      </w:r>
      <w:r>
        <w:rPr>
          <w:rFonts w:ascii="Times New Roman" w:hAnsi="Times New Roman"/>
          <w:b/>
          <w:color w:val="000000"/>
          <w:sz w:val="24"/>
        </w:rPr>
        <w:t>кивота</w:t>
      </w:r>
      <w:r>
        <w:rPr>
          <w:rFonts w:ascii="Times New Roman" w:hAnsi="Times New Roman"/>
          <w:b/>
          <w:color w:val="000000"/>
          <w:sz w:val="24"/>
        </w:rPr>
        <w:t xml:space="preserve"> святині Твоєї — нетлінної Матері; у храмі слави Твоєї явився Ти, як Немовля на руках </w:t>
      </w:r>
      <w:r>
        <w:rPr>
          <w:rFonts w:ascii="Times New Roman" w:hAnsi="Times New Roman"/>
          <w:b/>
          <w:color w:val="000000"/>
          <w:sz w:val="24"/>
        </w:rPr>
        <w:t>носимий</w:t>
      </w:r>
      <w:r>
        <w:rPr>
          <w:rFonts w:ascii="Times New Roman" w:hAnsi="Times New Roman"/>
          <w:b/>
          <w:color w:val="000000"/>
          <w:sz w:val="24"/>
        </w:rPr>
        <w:t>, і все наповнилось Твоєю похвалою.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Падіння Адамове Ти, Христе, єдиний підняв, ставши новим Адамом, на хресті руки простягнув; тростиною били Тебе з волі Твоєї, оцту і жовчі Ти скуштував, прославлений висотою Царства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ягня на заколення передбачив Тебе пророк, і як Агнця лагідного і безмовного, Слове Божий; бо Ти з волі Своєї перетерпів розп’яття, щоб визволити тих, що добровільно згрішили, і спасти їх, милосердний Господи.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Мати Діво, як кліща, прийнявши божественне вугілля, яке ніскільки Тебе не опалило, а навіть зросило безмежну і божественну Твою утробу; Його ж побачивши плоттю розп’ятого на древі з волі Своєї, піснями прославляла.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Коли побачив Ісая образ на престолі прославленого Бога, ангелами слави </w:t>
      </w:r>
      <w:r>
        <w:rPr>
          <w:rFonts w:ascii="Times New Roman" w:hAnsi="Times New Roman"/>
          <w:b/>
          <w:color w:val="000000"/>
          <w:sz w:val="24"/>
        </w:rPr>
        <w:t>дориносимого</w:t>
      </w:r>
      <w:r>
        <w:rPr>
          <w:rFonts w:ascii="Times New Roman" w:hAnsi="Times New Roman"/>
          <w:b/>
          <w:color w:val="000000"/>
          <w:sz w:val="24"/>
        </w:rPr>
        <w:t xml:space="preserve">, взивав: о, окаянний я, бо передбачив втілення Бога, Світла невечірнього, і світом </w:t>
      </w:r>
      <w:r>
        <w:rPr>
          <w:rFonts w:ascii="Times New Roman" w:hAnsi="Times New Roman"/>
          <w:b/>
          <w:color w:val="000000"/>
          <w:sz w:val="24"/>
        </w:rPr>
        <w:t>володіючого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Упокоїв Ти мене, Слове, обтяженого гріхами, спочивши на древі, Владико, взявши мою ганьбу, через яку постраждав Ти, Ісусе; оспівую Твою державу і божественні страждання.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Запалив Ти на хресті плоть Твою, як світильник, і став шукати загублену драхму, Чоловіколюбче, і закликав на її знаходження друзів Твоїх — сили; оспівуємо державу Царства Твого, Христе.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Пречиста Діва, дивлячись на розп’ятого на древі і в ребра проколотого списом Того, Хто в давнину із ребра створив Єву, взивала як Мати: як Ти умираєш, Сину Мій, Життя безсмертне.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Воззвав</w:t>
      </w:r>
      <w:r>
        <w:rPr>
          <w:rFonts w:ascii="Times New Roman" w:hAnsi="Times New Roman"/>
          <w:b/>
          <w:color w:val="000000"/>
          <w:sz w:val="24"/>
        </w:rPr>
        <w:t xml:space="preserve"> до тебе старець, побачивши очима спасіння, яке прийшло людям від Бога: Христе, Ти Бог мій.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 волі Своєї Ти, Христе, був заколений як Агнець, щоб знову привести до життя того, хто добровільно помер від плоду. На хрест Ти піднісся, і упала бісівська омана; піднеслося множество вірних, що оспівують Тебе, Життєдавче.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Людський розум не може зрозуміти, Діво, таїну Твого надприродного Різдва.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що зросив у вогні побожних юнаків і оселився в нетлінній Діві, Бога Слова оспівуємо, благочесно співаючи: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кедрі, і </w:t>
      </w:r>
      <w:r>
        <w:rPr>
          <w:rFonts w:ascii="Times New Roman" w:hAnsi="Times New Roman"/>
          <w:color w:val="000000"/>
          <w:sz w:val="24"/>
        </w:rPr>
        <w:t>певзі</w:t>
      </w:r>
      <w:r>
        <w:rPr>
          <w:rFonts w:ascii="Times New Roman" w:hAnsi="Times New Roman"/>
          <w:color w:val="000000"/>
          <w:sz w:val="24"/>
        </w:rPr>
        <w:t>, і кипарисі піднісся Ти, Владико, єдиний від Тройці, і підніс тих, що впали в глибину многих насолод, благословенний Бог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Кров’ю чесною, Господи, Ти очистив творіння від крові, яку приносили мерзотним бісам, і зруйнував Ти скверні жертви, Слове Божий, принісши Себе в жертву як незлобивий Агнець; слава державі Твоїй.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Зачаття незрівнянне і Різдво невимовне Ти єдина мала, Чиста, втіливши Владику, який плоттю був розп’ятий; Його оспівуючи, взиваємо: благословенний Господи, Боже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3):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Нестерп</w:t>
      </w:r>
      <w:r>
        <w:rPr>
          <w:rFonts w:ascii="Times New Roman" w:hAnsi="Times New Roman"/>
          <w:b/>
          <w:sz w:val="24"/>
        </w:rPr>
        <w:t>н</w:t>
      </w:r>
      <w:r>
        <w:rPr>
          <w:rFonts w:ascii="Times New Roman" w:hAnsi="Times New Roman"/>
          <w:b/>
          <w:color w:val="000000"/>
          <w:sz w:val="24"/>
        </w:rPr>
        <w:t>ого вогню доторкнувшись, побожні юнаки стояли в полум’ї неушкодженими, божественну пісню співаючи: благословляйте, всі діла Господні,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Люди непокірні і нерозумні засудили на смерть Тебе, душею </w:t>
      </w:r>
      <w:r>
        <w:rPr>
          <w:rFonts w:ascii="Times New Roman" w:hAnsi="Times New Roman"/>
          <w:color w:val="000000"/>
          <w:sz w:val="24"/>
        </w:rPr>
        <w:t>благопокірного</w:t>
      </w:r>
      <w:r>
        <w:rPr>
          <w:rFonts w:ascii="Times New Roman" w:hAnsi="Times New Roman"/>
          <w:color w:val="000000"/>
          <w:sz w:val="24"/>
        </w:rPr>
        <w:t>; Ти волею розіп’явся, щоб оживити тих, що добровільно умертвилися, Слове, і оспівують Тебе і прославляють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Слава, Господи, чесному хресту твоєму і розп'яттю.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простягнув руки на хресті, щоб зцілити первозданного Адама, який </w:t>
      </w:r>
      <w:r>
        <w:rPr>
          <w:rFonts w:ascii="Times New Roman" w:hAnsi="Times New Roman"/>
          <w:color w:val="000000"/>
          <w:sz w:val="24"/>
        </w:rPr>
        <w:t>нестримано</w:t>
      </w:r>
      <w:r>
        <w:rPr>
          <w:rFonts w:ascii="Times New Roman" w:hAnsi="Times New Roman"/>
          <w:color w:val="000000"/>
          <w:sz w:val="24"/>
        </w:rPr>
        <w:t xml:space="preserve"> простягнув руки до плодів дерева, Владико; дивлячись на Тебе, сонце проміння сховало, і все творіння за</w:t>
      </w:r>
      <w:r>
        <w:rPr>
          <w:rFonts w:ascii="Times New Roman" w:hAnsi="Times New Roman"/>
          <w:sz w:val="24"/>
        </w:rPr>
        <w:t>хвилюва</w:t>
      </w:r>
      <w:r>
        <w:rPr>
          <w:rFonts w:ascii="Times New Roman" w:hAnsi="Times New Roman"/>
          <w:color w:val="000000"/>
          <w:sz w:val="24"/>
        </w:rPr>
        <w:t>лося.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Стамну</w:t>
      </w:r>
      <w:r>
        <w:rPr>
          <w:rFonts w:ascii="Times New Roman" w:hAnsi="Times New Roman"/>
          <w:color w:val="000000"/>
          <w:sz w:val="24"/>
        </w:rPr>
        <w:t xml:space="preserve"> золоту і світильник, трапезу і жезл, божественну гору і хмару, палату Цареву і престол вогневидний, Тебе називаємо всі вірні Богородицею, яка залишилася Дівою після Різдва.</w:t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хресту твоєму і розп'яттю.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    </w:r>
        </w:sdtContent>
      </w:sdt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  <w:spacing w:after="0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>
      <w:pPr>
        <w:pStyle w:val="a"/>
        <w:spacing w:after="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Зусилля маючи гідне імені твого,* рівнойменну тобі віру як співжительку вибрала єси, Параскево переможна,* тому зливаєш зцілення* і молишся за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>Богородичний (г. 1):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Пречиста Богородице, на небі благословенна* і на землі славлена:* Радуйся, </w:t>
      </w:r>
      <w:r>
        <w:rPr>
          <w:rFonts w:ascii="Times New Roman" w:hAnsi="Times New Roman"/>
          <w:sz w:val="24"/>
        </w:rPr>
        <w:t>невісто</w:t>
      </w:r>
      <w:r>
        <w:rPr>
          <w:rFonts w:ascii="Times New Roman" w:hAnsi="Times New Roman"/>
          <w:sz w:val="24"/>
        </w:rPr>
        <w:t>, − Діво чиста!</w:t>
      </w:r>
    </w:p>
    <w:p>
      <w:pPr>
        <w:pStyle w:val="a"/>
      </w:pP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Єрмолая і тих, що з ним, святої преподобномучениці Параскеви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dcN5QYDysfBH1fzWYUrgbgbl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OAByITEtNFN5aHVpY1VLeEM2X19KMk5aR2MwWmJNRWNkUDhi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2021-10-18T00:08:00Z</dcterms:created>
  <dc:creator>Windows User</dc:creator>
</cp:coreProperties>
</file>