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Лютий 2, Неділя</w:t>
      </w:r>
    </w:p>
    <w:p>
      <w:r>
        <w:rPr>
          <w:rFonts w:ascii="Times New Roman" w:hAnsi="Times New Roman"/>
          <w:sz w:val="24"/>
        </w:rPr>
        <w:t>Неділя про Закхея 🕀 Стрітення Господа Бога і Спаса нашого Ісуса Христа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Животво́рч</w:t>
      </w:r>
      <w:r>
        <w:rPr>
          <w:rFonts w:ascii="Times New Roman" w:hAnsi="Times New Roman"/>
          <w:sz w:val="24"/>
        </w:rPr>
        <w:t>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</w:t>
      </w:r>
      <w:r>
        <w:rPr>
          <w:rFonts w:ascii="Times New Roman" w:hAnsi="Times New Roman"/>
          <w:sz w:val="24"/>
          <w:u w:val="single"/>
        </w:rPr>
        <w:t>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</w:t>
      </w:r>
      <w:r>
        <w:rPr>
          <w:rFonts w:ascii="Times New Roman" w:hAnsi="Times New Roman"/>
          <w:sz w:val="24"/>
        </w:rPr>
        <w:t>я́ємось Твоє́му з ме́ртвих воскресі́нню, ра́дісно кли́чучи:* Всеси́льний Го́споди, – сла́ва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Бра́ми а́дові зни́щив Ти, Го́споди,* і Твоє́ю сме́ртю здола́в ца́рство с</w:t>
      </w:r>
      <w:r>
        <w:rPr>
          <w:rFonts w:ascii="Times New Roman" w:hAnsi="Times New Roman"/>
          <w:sz w:val="24"/>
        </w:rPr>
        <w:t>ме́рти,* лю́дський же рід Ти ви́зволив з тлі́нности,* дарува́вши сві́тові життя́ і нетлі́нність,*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</w:t>
      </w:r>
      <w:r>
        <w:rPr>
          <w:rFonts w:ascii="Times New Roman" w:hAnsi="Times New Roman"/>
          <w:sz w:val="24"/>
        </w:rPr>
        <w:t>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</w:t>
      </w:r>
      <w:r>
        <w:rPr>
          <w:rFonts w:ascii="Times New Roman" w:hAnsi="Times New Roman"/>
          <w:sz w:val="24"/>
          <w:u w:val="single"/>
        </w:rPr>
        <w:t>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Спа́с</w:t>
      </w:r>
      <w:r>
        <w:rPr>
          <w:rFonts w:ascii="Times New Roman" w:hAnsi="Times New Roman"/>
          <w:sz w:val="24"/>
        </w:rPr>
        <w:t>е,*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Хри́сте Бо́же, зни́щив мі́дні бра́ми й розірва́в затво́ри* та </w:t>
      </w:r>
      <w:r>
        <w:rPr>
          <w:rFonts w:ascii="Times New Roman" w:hAnsi="Times New Roman"/>
          <w:sz w:val="24"/>
        </w:rPr>
        <w:t>воскреси́в впа́лий рід лю́дський.* Тому́ ми одноду́мно кли́чемо:* Ти, що воскре́с із ме́ртвих,*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</w:t>
      </w:r>
      <w:r>
        <w:rPr>
          <w:rFonts w:ascii="Times New Roman" w:hAnsi="Times New Roman"/>
          <w:sz w:val="24"/>
        </w:rPr>
        <w:t xml:space="preserve">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</w:t>
      </w:r>
      <w:r>
        <w:rPr>
          <w:rFonts w:ascii="Times New Roman" w:hAnsi="Times New Roman"/>
          <w:sz w:val="24"/>
          <w:u w:val="single"/>
        </w:rPr>
        <w:t>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</w:t>
      </w:r>
      <w:r>
        <w:rPr>
          <w:rFonts w:ascii="Times New Roman" w:hAnsi="Times New Roman"/>
          <w:sz w:val="24"/>
          <w:u w:val="single"/>
        </w:rPr>
        <w:t>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</w:p>
    <w:p>
      <w:pPr>
        <w:spacing w:after="120"/>
      </w:pPr>
      <w:r>
        <w:rPr>
          <w:rFonts w:ascii="Times New Roman" w:hAnsi="Times New Roman"/>
          <w:sz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</w:t>
      </w:r>
      <w:r>
        <w:rPr>
          <w:rFonts w:ascii="Times New Roman" w:hAnsi="Times New Roman"/>
          <w:sz w:val="24"/>
        </w:rPr>
        <w:t>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</w:t>
      </w:r>
      <w:r>
        <w:rPr>
          <w:rFonts w:ascii="Times New Roman" w:hAnsi="Times New Roman"/>
          <w:sz w:val="24"/>
        </w:rPr>
        <w:t>горо́дице, світ у Христі́,* що ма́є вели́ку й ще́дру ми́лість.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Го́споди, Ти ви́йшов на хрест,* пра́дідне на́ше прокля́ття усу́нув* і, вступи́вши в ад, Ти ви́зволив до</w:t>
      </w:r>
      <w:r>
        <w:rPr>
          <w:rFonts w:ascii="Times New Roman" w:hAnsi="Times New Roman"/>
          <w:sz w:val="24"/>
        </w:rPr>
        <w:t>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</w:pPr>
      <w:r>
        <w:rPr>
          <w:rFonts w:ascii="Times New Roman" w:hAnsi="Times New Roman"/>
          <w:sz w:val="24"/>
        </w:rPr>
        <w:t>Бу́вши пові́шеним на де́реві,* Ти, єди́ний Си́льн</w:t>
      </w:r>
      <w:r>
        <w:rPr>
          <w:rFonts w:ascii="Times New Roman" w:hAnsi="Times New Roman"/>
          <w:sz w:val="24"/>
        </w:rPr>
        <w:t>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</w:t>
      </w:r>
      <w:r>
        <w:rPr>
          <w:rFonts w:ascii="Times New Roman" w:hAnsi="Times New Roman"/>
          <w:sz w:val="24"/>
        </w:rPr>
        <w:t>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</w:t>
      </w:r>
      <w:r>
        <w:rPr>
          <w:rFonts w:ascii="Times New Roman" w:hAnsi="Times New Roman"/>
          <w:sz w:val="24"/>
        </w:rPr>
        <w:t xml:space="preserve"> то Тебе́ укра́дено?* Яке́ то мі́сце хова́є Твоє́ життєда́йне ті́ло?* А́нгел же мо́вив до них:* Не пла́чте, ка́же, але́ йді́ть і пропові́дуйте, що Госпо́дь воскре́с!* Він бо дає́ нам ра́дість, як єди́ний і добросе́рдий.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Згля́нься на </w:t>
      </w:r>
      <w:r>
        <w:rPr>
          <w:rFonts w:ascii="Times New Roman" w:hAnsi="Times New Roman"/>
          <w:sz w:val="24"/>
        </w:rPr>
        <w:t>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</w:t>
      </w:r>
      <w:r>
        <w:rPr>
          <w:rFonts w:ascii="Times New Roman" w:hAnsi="Times New Roman"/>
          <w:sz w:val="24"/>
        </w:rPr>
        <w:t>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</w:t>
      </w:r>
      <w:r>
        <w:rPr>
          <w:rFonts w:ascii="Times New Roman" w:hAnsi="Times New Roman"/>
          <w:sz w:val="24"/>
        </w:rPr>
        <w:t>дару́ючи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Священик: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якого є храм, 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</w:t>
      </w:r>
      <w:r>
        <w:rPr>
          <w:rFonts w:ascii="Times New Roman" w:hAnsi="Times New Roman"/>
          <w:sz w:val="24"/>
        </w:rPr>
        <w:t xml:space="preserve">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</w:t>
      </w:r>
      <w:r>
        <w:rPr>
          <w:rFonts w:ascii="Times New Roman" w:hAnsi="Times New Roman"/>
          <w:sz w:val="24"/>
        </w:rPr>
        <w:t xml:space="preserve">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</w:t>
      </w:r>
      <w:r>
        <w:rPr>
          <w:rFonts w:ascii="Times New Roman" w:hAnsi="Times New Roman"/>
          <w:sz w:val="24"/>
        </w:rPr>
        <w:t>учням воскресіння?* Воістину воскрес Хри</w:t>
      </w:r>
      <w:r>
        <w:rPr>
          <w:rFonts w:ascii="Times New Roman" w:hAnsi="Times New Roman"/>
          <w:sz w:val="24"/>
        </w:rPr>
        <w:t>стос,* що дав тим, що були в аді, життя і воскресіння!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</w:t>
      </w:r>
      <w:r>
        <w:rPr>
          <w:rFonts w:ascii="Times New Roman" w:hAnsi="Times New Roman"/>
          <w:sz w:val="24"/>
        </w:rPr>
        <w:t>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</w:t>
      </w:r>
      <w:r>
        <w:rPr>
          <w:rFonts w:ascii="Times New Roman" w:hAnsi="Times New Roman"/>
          <w:sz w:val="24"/>
        </w:rPr>
        <w:t>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</w:t>
      </w:r>
      <w:r>
        <w:rPr>
          <w:rFonts w:ascii="Times New Roman" w:hAnsi="Times New Roman"/>
          <w:sz w:val="24"/>
        </w:rPr>
        <w:t>нах далі Дівою зостається.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</w:t>
      </w:r>
      <w:r>
        <w:rPr>
          <w:rFonts w:ascii="Times New Roman" w:hAnsi="Times New Roman"/>
          <w:sz w:val="24"/>
        </w:rPr>
        <w:t xml:space="preserve"> поспішно оповістили апостолам,* що ти воскрес, як Бог,* подавши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</w:t>
      </w:r>
      <w:r>
        <w:rPr>
          <w:rFonts w:ascii="Times New Roman" w:hAnsi="Times New Roman"/>
          <w:sz w:val="24"/>
        </w:rPr>
        <w:t>млені Господом,* бо як трава від вогню всохнете.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</w:t>
      </w:r>
      <w:r>
        <w:rPr>
          <w:rFonts w:ascii="Times New Roman" w:hAnsi="Times New Roman"/>
          <w:color w:val="000000"/>
          <w:sz w:val="24"/>
        </w:rPr>
        <w:t>не Божественні вуха Твої.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піднесеться серце моє до Тебе, Слово, і нехай </w:t>
      </w:r>
      <w:r>
        <w:rPr>
          <w:rFonts w:ascii="Times New Roman" w:hAnsi="Times New Roman"/>
          <w:color w:val="000000"/>
          <w:sz w:val="24"/>
        </w:rPr>
        <w:t>ніщо із земного не звабить мене до слабкості.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Луки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суботі, </w:t>
      </w:r>
      <w:r>
        <w:rPr>
          <w:rFonts w:ascii="Times New Roman" w:hAnsi="Times New Roman"/>
          <w:sz w:val="24"/>
        </w:rPr>
        <w:t xml:space="preserve">рано-вранці,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несучи </w:t>
      </w:r>
      <w:r>
        <w:rPr>
          <w:rFonts w:ascii="Times New Roman" w:hAnsi="Times New Roman"/>
          <w:sz w:val="24"/>
        </w:rPr>
        <w:t xml:space="preserve">пахощі,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приготували,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застали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відкочений </w:t>
      </w:r>
      <w:r>
        <w:rPr>
          <w:rFonts w:ascii="Times New Roman" w:hAnsi="Times New Roman"/>
          <w:sz w:val="24"/>
        </w:rPr>
        <w:t xml:space="preserve">під </w:t>
      </w:r>
      <w:r>
        <w:rPr>
          <w:rFonts w:ascii="Times New Roman" w:hAnsi="Times New Roman"/>
          <w:sz w:val="24"/>
        </w:rPr>
        <w:t xml:space="preserve">гробу. </w:t>
      </w:r>
      <w:r>
        <w:rPr>
          <w:rFonts w:ascii="Times New Roman" w:hAnsi="Times New Roman"/>
          <w:sz w:val="24"/>
        </w:rPr>
        <w:t xml:space="preserve">Увійшовши,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тіла </w:t>
      </w:r>
      <w:r>
        <w:rPr>
          <w:rFonts w:ascii="Times New Roman" w:hAnsi="Times New Roman"/>
          <w:sz w:val="24"/>
        </w:rPr>
        <w:t xml:space="preserve">Господа </w:t>
      </w:r>
      <w:r>
        <w:rPr>
          <w:rFonts w:ascii="Times New Roman" w:hAnsi="Times New Roman"/>
          <w:sz w:val="24"/>
        </w:rPr>
        <w:t xml:space="preserve">Ісуса.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думати, </w:t>
      </w:r>
      <w:r>
        <w:rPr>
          <w:rFonts w:ascii="Times New Roman" w:hAnsi="Times New Roman"/>
          <w:sz w:val="24"/>
        </w:rPr>
        <w:t xml:space="preserve">два </w:t>
      </w:r>
      <w:r>
        <w:rPr>
          <w:rFonts w:ascii="Times New Roman" w:hAnsi="Times New Roman"/>
          <w:sz w:val="24"/>
        </w:rPr>
        <w:t xml:space="preserve">чоловіки </w:t>
      </w:r>
      <w:r>
        <w:rPr>
          <w:rFonts w:ascii="Times New Roman" w:hAnsi="Times New Roman"/>
          <w:sz w:val="24"/>
        </w:rPr>
        <w:t xml:space="preserve">з'явились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одежах.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налякались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схилили </w:t>
      </w:r>
      <w:r>
        <w:rPr>
          <w:rFonts w:ascii="Times New Roman" w:hAnsi="Times New Roman"/>
          <w:sz w:val="24"/>
        </w:rPr>
        <w:t xml:space="preserve">лице </w:t>
      </w:r>
      <w:r>
        <w:rPr>
          <w:rFonts w:ascii="Times New Roman" w:hAnsi="Times New Roman"/>
          <w:sz w:val="24"/>
        </w:rPr>
        <w:t xml:space="preserve">додолу,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шукаєте </w:t>
      </w:r>
      <w:r>
        <w:rPr>
          <w:rFonts w:ascii="Times New Roman" w:hAnsi="Times New Roman"/>
          <w:sz w:val="24"/>
        </w:rPr>
        <w:t xml:space="preserve">живого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мертвими?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нема </w:t>
      </w:r>
      <w:r>
        <w:rPr>
          <w:rFonts w:ascii="Times New Roman" w:hAnsi="Times New Roman"/>
          <w:sz w:val="24"/>
        </w:rPr>
        <w:t xml:space="preserve">тут: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воскрес. </w:t>
      </w:r>
      <w:r>
        <w:rPr>
          <w:rFonts w:ascii="Times New Roman" w:hAnsi="Times New Roman"/>
          <w:sz w:val="24"/>
        </w:rPr>
        <w:t xml:space="preserve">Згадайте,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промовляв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вас,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Галилеї, </w:t>
      </w:r>
      <w:r>
        <w:rPr>
          <w:rFonts w:ascii="Times New Roman" w:hAnsi="Times New Roman"/>
          <w:sz w:val="24"/>
        </w:rPr>
        <w:t xml:space="preserve">кажучи: </w:t>
      </w:r>
      <w:r>
        <w:rPr>
          <w:rFonts w:ascii="Times New Roman" w:hAnsi="Times New Roman"/>
          <w:sz w:val="24"/>
        </w:rPr>
        <w:t xml:space="preserve">Син </w:t>
      </w:r>
      <w:r>
        <w:rPr>
          <w:rFonts w:ascii="Times New Roman" w:hAnsi="Times New Roman"/>
          <w:sz w:val="24"/>
        </w:rPr>
        <w:t xml:space="preserve">Чоловічий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бути </w:t>
      </w:r>
      <w:r>
        <w:rPr>
          <w:rFonts w:ascii="Times New Roman" w:hAnsi="Times New Roman"/>
          <w:sz w:val="24"/>
        </w:rPr>
        <w:t xml:space="preserve">виданий </w:t>
      </w:r>
      <w:r>
        <w:rPr>
          <w:rFonts w:ascii="Times New Roman" w:hAnsi="Times New Roman"/>
          <w:sz w:val="24"/>
        </w:rPr>
        <w:t xml:space="preserve">грішникам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руки,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бути </w:t>
      </w:r>
      <w:r>
        <w:rPr>
          <w:rFonts w:ascii="Times New Roman" w:hAnsi="Times New Roman"/>
          <w:sz w:val="24"/>
        </w:rPr>
        <w:t xml:space="preserve">розп'ятий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воскреснути.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>при</w:t>
      </w:r>
      <w:r>
        <w:rPr>
          <w:rFonts w:ascii="Times New Roman" w:hAnsi="Times New Roman"/>
          <w:sz w:val="24"/>
        </w:rPr>
        <w:t xml:space="preserve">гадали </w:t>
      </w:r>
      <w:r>
        <w:rPr>
          <w:rFonts w:ascii="Times New Roman" w:hAnsi="Times New Roman"/>
          <w:sz w:val="24"/>
        </w:rPr>
        <w:t xml:space="preserve">собі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слова </w:t>
      </w:r>
      <w:r>
        <w:rPr>
          <w:rFonts w:ascii="Times New Roman" w:hAnsi="Times New Roman"/>
          <w:sz w:val="24"/>
        </w:rPr>
        <w:t xml:space="preserve">та, </w:t>
      </w:r>
      <w:r>
        <w:rPr>
          <w:rFonts w:ascii="Times New Roman" w:hAnsi="Times New Roman"/>
          <w:sz w:val="24"/>
        </w:rPr>
        <w:t xml:space="preserve">вернувшися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оповіли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одинадцятьом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всім </w:t>
      </w:r>
      <w:r>
        <w:rPr>
          <w:rFonts w:ascii="Times New Roman" w:hAnsi="Times New Roman"/>
          <w:sz w:val="24"/>
        </w:rPr>
        <w:t xml:space="preserve">іншим.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були: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Магдалина, </w:t>
      </w:r>
      <w:r>
        <w:rPr>
          <w:rFonts w:ascii="Times New Roman" w:hAnsi="Times New Roman"/>
          <w:sz w:val="24"/>
        </w:rPr>
        <w:t xml:space="preserve">Іванна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Марія, </w:t>
      </w:r>
      <w:r>
        <w:rPr>
          <w:rFonts w:ascii="Times New Roman" w:hAnsi="Times New Roman"/>
          <w:sz w:val="24"/>
        </w:rPr>
        <w:t xml:space="preserve">мати </w:t>
      </w:r>
      <w:r>
        <w:rPr>
          <w:rFonts w:ascii="Times New Roman" w:hAnsi="Times New Roman"/>
          <w:sz w:val="24"/>
        </w:rPr>
        <w:t xml:space="preserve">Якова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розповідали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апостолам;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слова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здавалися </w:t>
      </w:r>
      <w:r>
        <w:rPr>
          <w:rFonts w:ascii="Times New Roman" w:hAnsi="Times New Roman"/>
          <w:sz w:val="24"/>
        </w:rPr>
        <w:t xml:space="preserve">пустою </w:t>
      </w:r>
      <w:r>
        <w:rPr>
          <w:rFonts w:ascii="Times New Roman" w:hAnsi="Times New Roman"/>
          <w:sz w:val="24"/>
        </w:rPr>
        <w:t xml:space="preserve">вигадкою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їм.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встав,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нахилившись,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лиш </w:t>
      </w:r>
      <w:r>
        <w:rPr>
          <w:rFonts w:ascii="Times New Roman" w:hAnsi="Times New Roman"/>
          <w:sz w:val="24"/>
        </w:rPr>
        <w:t xml:space="preserve">пов'язки;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вернувсь </w:t>
      </w:r>
      <w:r>
        <w:rPr>
          <w:rFonts w:ascii="Times New Roman" w:hAnsi="Times New Roman"/>
          <w:sz w:val="24"/>
        </w:rPr>
        <w:t xml:space="preserve">назад </w:t>
      </w:r>
      <w:r>
        <w:rPr>
          <w:rFonts w:ascii="Times New Roman" w:hAnsi="Times New Roman"/>
          <w:sz w:val="24"/>
        </w:rPr>
        <w:t xml:space="preserve">додому, </w:t>
      </w:r>
      <w:r>
        <w:rPr>
          <w:rFonts w:ascii="Times New Roman" w:hAnsi="Times New Roman"/>
          <w:sz w:val="24"/>
        </w:rPr>
        <w:t xml:space="preserve">дивуючись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сталося. </w:t>
      </w:r>
      <w:r>
        <w:rPr>
          <w:rFonts w:ascii="Times New Roman" w:hAnsi="Times New Roman"/>
          <w:i/>
          <w:color w:val="FF0000"/>
          <w:sz w:val="24"/>
        </w:rPr>
        <w:t xml:space="preserve">(Лк. </w:t>
      </w:r>
      <w:r>
        <w:rPr>
          <w:rFonts w:ascii="Times New Roman" w:hAnsi="Times New Roman"/>
          <w:i/>
          <w:color w:val="FF0000"/>
          <w:sz w:val="24"/>
        </w:rPr>
        <w:t xml:space="preserve">112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24, </w:t>
      </w:r>
      <w:r>
        <w:rPr>
          <w:rFonts w:ascii="Times New Roman" w:hAnsi="Times New Roman"/>
          <w:i/>
          <w:color w:val="FF0000"/>
          <w:sz w:val="24"/>
        </w:rPr>
        <w:t>1-12)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Моря Червоного глибину сухими стопами давній </w:t>
      </w:r>
      <w:r>
        <w:rPr>
          <w:rFonts w:ascii="Times New Roman" w:hAnsi="Times New Roman"/>
          <w:b/>
          <w:sz w:val="24"/>
        </w:rPr>
        <w:t>Ізраїль перейшов,* і навхрест складеними Мойсеєвими руками, Амаликову силу в пустині переміг.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</w:t>
      </w:r>
      <w:r>
        <w:rPr>
          <w:rFonts w:ascii="Times New Roman" w:hAnsi="Times New Roman"/>
          <w:sz w:val="24"/>
        </w:rPr>
        <w:t>белі, що через дерево сталася, як Милосердний і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Веселиться тобою Церква твоя, Христе, взиваючи:* Ти моя </w:t>
      </w:r>
      <w:r>
        <w:rPr>
          <w:rFonts w:ascii="Times New Roman" w:hAnsi="Times New Roman"/>
          <w:b/>
          <w:sz w:val="24"/>
        </w:rPr>
        <w:t>сила, Господи, і пристановище, і твердиня!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великий, як </w:t>
      </w:r>
      <w:r>
        <w:rPr>
          <w:rFonts w:ascii="Times New Roman" w:hAnsi="Times New Roman"/>
          <w:sz w:val="24"/>
        </w:rPr>
        <w:t>страшний, як той, що гординю адову знищив, і як Бог нетлінний, нині тілом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Господеві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</w:t>
      </w:r>
      <w:r>
        <w:rPr>
          <w:rFonts w:ascii="Times New Roman" w:hAnsi="Times New Roman"/>
          <w:color w:val="000000"/>
          <w:sz w:val="24"/>
        </w:rPr>
        <w:t>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</w:t>
      </w:r>
      <w:r>
        <w:rPr>
          <w:rFonts w:ascii="Times New Roman" w:hAnsi="Times New Roman"/>
          <w:b/>
          <w:sz w:val="24"/>
        </w:rPr>
        <w:t xml:space="preserve"> на місці своїм зупинилася, достойно взиваючи:*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</w:t>
      </w:r>
      <w:r>
        <w:rPr>
          <w:rFonts w:ascii="Times New Roman" w:hAnsi="Times New Roman"/>
          <w:sz w:val="24"/>
        </w:rPr>
        <w:t>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</w:t>
      </w:r>
      <w:r>
        <w:rPr>
          <w:rFonts w:ascii="Times New Roman" w:hAnsi="Times New Roman"/>
          <w:b/>
          <w:sz w:val="24"/>
        </w:rPr>
        <w:t>ючи з темряви незнання тих, що з вірою прославляють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</w:t>
      </w:r>
      <w:r>
        <w:rPr>
          <w:rFonts w:ascii="Times New Roman" w:hAnsi="Times New Roman"/>
          <w:sz w:val="24"/>
        </w:rPr>
        <w:t xml:space="preserve"> спасіння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</w:t>
      </w:r>
      <w:r>
        <w:rPr>
          <w:rFonts w:ascii="Times New Roman" w:hAnsi="Times New Roman"/>
          <w:sz w:val="24"/>
        </w:rPr>
        <w:t>ожественною силою своєю всіх ворогів розпорошив і, яко Бог, все радості сповнив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</w:t>
      </w:r>
      <w:r>
        <w:rPr>
          <w:rFonts w:ascii="Times New Roman" w:hAnsi="Times New Roman"/>
          <w:color w:val="000000"/>
          <w:sz w:val="24"/>
        </w:rPr>
        <w:t xml:space="preserve">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</w:t>
      </w:r>
      <w:r>
        <w:rPr>
          <w:rFonts w:ascii="Times New Roman" w:hAnsi="Times New Roman"/>
          <w:color w:val="000000"/>
          <w:sz w:val="24"/>
        </w:rPr>
        <w:t>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печі перській </w:t>
      </w:r>
      <w:r>
        <w:rPr>
          <w:rFonts w:ascii="Times New Roman" w:hAnsi="Times New Roman"/>
          <w:b/>
          <w:sz w:val="24"/>
        </w:rPr>
        <w:t>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До нетління знов було покликане людство, Божественною кров’ю обмите, і вдячно </w:t>
      </w:r>
      <w:r>
        <w:rPr>
          <w:rFonts w:ascii="Times New Roman" w:hAnsi="Times New Roman"/>
          <w:sz w:val="24"/>
        </w:rPr>
        <w:t>співає: «Благословен єси в храмі слави Твоєї,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</w:t>
      </w:r>
      <w:r>
        <w:rPr>
          <w:rFonts w:ascii="Times New Roman" w:hAnsi="Times New Roman"/>
          <w:b/>
          <w:sz w:val="24"/>
        </w:rPr>
        <w:t xml:space="preserve">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</w:t>
      </w:r>
      <w:r>
        <w:rPr>
          <w:rFonts w:ascii="Times New Roman" w:hAnsi="Times New Roman"/>
          <w:sz w:val="24"/>
        </w:rPr>
        <w:t>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</w:t>
      </w:r>
      <w:r>
        <w:rPr>
          <w:rFonts w:ascii="Times New Roman" w:hAnsi="Times New Roman"/>
          <w:sz w:val="24"/>
        </w:rPr>
        <w:t>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Благословім Отця, і Сина, і Святого Духа – Господа завжди, нині і повсякчас  і на віки </w:t>
      </w:r>
      <w:r>
        <w:rPr>
          <w:rFonts w:ascii="Times New Roman" w:hAnsi="Times New Roman"/>
          <w:b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</w:t>
      </w:r>
      <w:r>
        <w:rPr>
          <w:rFonts w:ascii="Times New Roman" w:hAnsi="Times New Roman"/>
          <w:color w:val="FF0000"/>
        </w:rPr>
        <w:t>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</w:t>
      </w:r>
      <w:r>
        <w:rPr>
          <w:rFonts w:ascii="Times New Roman" w:hAnsi="Times New Roman"/>
          <w:sz w:val="24"/>
        </w:rPr>
        <w:t>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</w:t>
      </w:r>
      <w:r>
        <w:rPr>
          <w:rFonts w:ascii="Times New Roman" w:hAnsi="Times New Roman"/>
          <w:color w:val="000000"/>
          <w:sz w:val="24"/>
        </w:rPr>
        <w:t>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</w:t>
      </w:r>
      <w:r>
        <w:rPr>
          <w:rFonts w:ascii="Times New Roman" w:hAnsi="Times New Roman"/>
          <w:color w:val="000000"/>
          <w:sz w:val="24"/>
        </w:rPr>
        <w:t>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</w:t>
      </w:r>
      <w:r>
        <w:rPr>
          <w:rFonts w:ascii="Times New Roman" w:hAnsi="Times New Roman"/>
          <w:color w:val="000000"/>
          <w:sz w:val="24"/>
        </w:rPr>
        <w:t xml:space="preserve">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життєдайнім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бачимо </w:t>
      </w:r>
      <w:r>
        <w:rPr>
          <w:rFonts w:ascii="Times New Roman" w:hAnsi="Times New Roman"/>
          <w:sz w:val="24"/>
        </w:rPr>
        <w:t xml:space="preserve">присутніх </w:t>
      </w:r>
      <w:r>
        <w:rPr>
          <w:rFonts w:ascii="Times New Roman" w:hAnsi="Times New Roman"/>
          <w:sz w:val="24"/>
        </w:rPr>
        <w:t xml:space="preserve">мужів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ризах, </w:t>
      </w:r>
      <w:r>
        <w:rPr>
          <w:rFonts w:ascii="Times New Roman" w:hAnsi="Times New Roman"/>
          <w:sz w:val="24"/>
        </w:rPr>
        <w:t xml:space="preserve">сяючих </w:t>
      </w:r>
      <w:r>
        <w:rPr>
          <w:rFonts w:ascii="Times New Roman" w:hAnsi="Times New Roman"/>
          <w:sz w:val="24"/>
        </w:rPr>
        <w:t xml:space="preserve">красою,*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мироносиць </w:t>
      </w:r>
      <w:r>
        <w:rPr>
          <w:rFonts w:ascii="Times New Roman" w:hAnsi="Times New Roman"/>
          <w:sz w:val="24"/>
        </w:rPr>
        <w:t xml:space="preserve">пониклих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землі.*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переконавшись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воскресінні </w:t>
      </w:r>
      <w:r>
        <w:rPr>
          <w:rFonts w:ascii="Times New Roman" w:hAnsi="Times New Roman"/>
          <w:sz w:val="24"/>
        </w:rPr>
        <w:t xml:space="preserve">небесного </w:t>
      </w:r>
      <w:r>
        <w:rPr>
          <w:rFonts w:ascii="Times New Roman" w:hAnsi="Times New Roman"/>
          <w:sz w:val="24"/>
        </w:rPr>
        <w:t xml:space="preserve">Владики,* </w:t>
      </w:r>
      <w:r>
        <w:rPr>
          <w:rFonts w:ascii="Times New Roman" w:hAnsi="Times New Roman"/>
          <w:sz w:val="24"/>
        </w:rPr>
        <w:t xml:space="preserve">прийдім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Петром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здивувавшись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сталося,* </w:t>
      </w:r>
      <w:r>
        <w:rPr>
          <w:rFonts w:ascii="Times New Roman" w:hAnsi="Times New Roman"/>
          <w:sz w:val="24"/>
        </w:rPr>
        <w:t xml:space="preserve">триваймо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огляданні </w:t>
      </w:r>
      <w:r>
        <w:rPr>
          <w:rFonts w:ascii="Times New Roman" w:hAnsi="Times New Roman"/>
          <w:sz w:val="24"/>
        </w:rPr>
        <w:t>Христа.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«Радуйся!»,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перемінив </w:t>
      </w:r>
      <w:r>
        <w:rPr>
          <w:rFonts w:ascii="Times New Roman" w:hAnsi="Times New Roman"/>
          <w:sz w:val="24"/>
        </w:rPr>
        <w:t xml:space="preserve">печаль </w:t>
      </w:r>
      <w:r>
        <w:rPr>
          <w:rFonts w:ascii="Times New Roman" w:hAnsi="Times New Roman"/>
          <w:sz w:val="24"/>
        </w:rPr>
        <w:t xml:space="preserve">прародичів*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приніс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світ </w:t>
      </w:r>
      <w:r>
        <w:rPr>
          <w:rFonts w:ascii="Times New Roman" w:hAnsi="Times New Roman"/>
          <w:sz w:val="24"/>
        </w:rPr>
        <w:t xml:space="preserve">радість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Життєдавче, </w:t>
      </w:r>
      <w:r>
        <w:rPr>
          <w:rFonts w:ascii="Times New Roman" w:hAnsi="Times New Roman"/>
          <w:sz w:val="24"/>
        </w:rPr>
        <w:t xml:space="preserve">задля </w:t>
      </w:r>
      <w:r>
        <w:rPr>
          <w:rFonts w:ascii="Times New Roman" w:hAnsi="Times New Roman"/>
          <w:sz w:val="24"/>
        </w:rPr>
        <w:t xml:space="preserve">твоєї </w:t>
      </w:r>
      <w:r>
        <w:rPr>
          <w:rFonts w:ascii="Times New Roman" w:hAnsi="Times New Roman"/>
          <w:sz w:val="24"/>
        </w:rPr>
        <w:t xml:space="preserve">Родительки </w:t>
      </w:r>
      <w:r>
        <w:rPr>
          <w:rFonts w:ascii="Times New Roman" w:hAnsi="Times New Roman"/>
          <w:sz w:val="24"/>
        </w:rPr>
        <w:t xml:space="preserve">зішли </w:t>
      </w:r>
      <w:r>
        <w:rPr>
          <w:rFonts w:ascii="Times New Roman" w:hAnsi="Times New Roman"/>
          <w:sz w:val="24"/>
        </w:rPr>
        <w:t xml:space="preserve">сяйво </w:t>
      </w:r>
      <w:r>
        <w:rPr>
          <w:rFonts w:ascii="Times New Roman" w:hAnsi="Times New Roman"/>
          <w:sz w:val="24"/>
        </w:rPr>
        <w:t xml:space="preserve">своїх </w:t>
      </w:r>
      <w:r>
        <w:rPr>
          <w:rFonts w:ascii="Times New Roman" w:hAnsi="Times New Roman"/>
          <w:sz w:val="24"/>
        </w:rPr>
        <w:t xml:space="preserve">щедрот,*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просвічує </w:t>
      </w:r>
      <w:r>
        <w:rPr>
          <w:rFonts w:ascii="Times New Roman" w:hAnsi="Times New Roman"/>
          <w:sz w:val="24"/>
        </w:rPr>
        <w:t xml:space="preserve">серця,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кликали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Тебе:* </w:t>
      </w:r>
      <w:r>
        <w:rPr>
          <w:rFonts w:ascii="Times New Roman" w:hAnsi="Times New Roman"/>
          <w:sz w:val="24"/>
        </w:rPr>
        <w:t xml:space="preserve">Людинолюбний </w:t>
      </w:r>
      <w:r>
        <w:rPr>
          <w:rFonts w:ascii="Times New Roman" w:hAnsi="Times New Roman"/>
          <w:sz w:val="24"/>
        </w:rPr>
        <w:t xml:space="preserve">Богочоловіче,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 xml:space="preserve">Твоєму </w:t>
      </w:r>
      <w:r>
        <w:rPr>
          <w:rFonts w:ascii="Times New Roman" w:hAnsi="Times New Roman"/>
          <w:sz w:val="24"/>
        </w:rPr>
        <w:t>воскресінню!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</w:t>
      </w:r>
      <w:r>
        <w:rPr>
          <w:rFonts w:ascii="Times New Roman" w:hAnsi="Times New Roman"/>
          <w:sz w:val="24"/>
        </w:rPr>
        <w:t>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</w:t>
      </w:r>
      <w:r>
        <w:rPr>
          <w:rFonts w:ascii="Times New Roman" w:hAnsi="Times New Roman"/>
          <w:sz w:val="24"/>
        </w:rPr>
        <w:t xml:space="preserve">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</w:t>
      </w:r>
      <w:r>
        <w:rPr>
          <w:rFonts w:ascii="Times New Roman" w:hAnsi="Times New Roman"/>
          <w:sz w:val="24"/>
          <w:u w:val="single"/>
        </w:rPr>
        <w:t xml:space="preserve">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</w:t>
      </w:r>
      <w:r>
        <w:rPr>
          <w:rFonts w:ascii="Times New Roman" w:hAnsi="Times New Roman"/>
          <w:sz w:val="24"/>
        </w:rPr>
        <w:t>* як єдиний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</w:t>
      </w:r>
      <w:r>
        <w:rPr>
          <w:rFonts w:ascii="Times New Roman" w:hAnsi="Times New Roman"/>
          <w:sz w:val="24"/>
        </w:rPr>
        <w:t>юдина, але воскрес як Бог.* Тому й співаємо: Слава тобі,* життєдавче Господи, єдиний Людинолюбче!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</w:t>
      </w:r>
      <w:r>
        <w:rPr>
          <w:rFonts w:ascii="Times New Roman" w:hAnsi="Times New Roman"/>
          <w:sz w:val="24"/>
        </w:rPr>
        <w:t xml:space="preserve">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</w:t>
      </w:r>
      <w:r>
        <w:rPr>
          <w:rFonts w:ascii="Times New Roman" w:hAnsi="Times New Roman"/>
          <w:sz w:val="24"/>
          <w:u w:val="single"/>
        </w:rPr>
        <w:t>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</w:t>
      </w:r>
      <w:r>
        <w:rPr>
          <w:rFonts w:ascii="Times New Roman" w:hAnsi="Times New Roman"/>
          <w:sz w:val="24"/>
        </w:rPr>
        <w:t>іж мертвими?* Він воскрес, як Бог, щоб усіх спасти.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невірні: Де є Ісус, що його ви задумали стерегти?* Де той, що його ви поклали в гробі, опечатавши камінь?* Дайте мер</w:t>
      </w:r>
      <w:r>
        <w:rPr>
          <w:rFonts w:ascii="Times New Roman" w:hAnsi="Times New Roman"/>
          <w:sz w:val="24"/>
        </w:rPr>
        <w:t>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</w:t>
      </w:r>
      <w:r>
        <w:rPr>
          <w:rFonts w:ascii="Times New Roman" w:hAnsi="Times New Roman"/>
          <w:sz w:val="24"/>
        </w:rPr>
        <w:t>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рано-вранці,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Христе,*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тіла,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шукали,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знайшли.*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дивувались, </w:t>
      </w:r>
      <w:r>
        <w:rPr>
          <w:rFonts w:ascii="Times New Roman" w:hAnsi="Times New Roman"/>
          <w:sz w:val="24"/>
        </w:rPr>
        <w:t xml:space="preserve">приступили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ризах </w:t>
      </w:r>
      <w:r>
        <w:rPr>
          <w:rFonts w:ascii="Times New Roman" w:hAnsi="Times New Roman"/>
          <w:sz w:val="24"/>
        </w:rPr>
        <w:t xml:space="preserve">юнаки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мовили:*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живого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мертвими </w:t>
      </w:r>
      <w:r>
        <w:rPr>
          <w:rFonts w:ascii="Times New Roman" w:hAnsi="Times New Roman"/>
          <w:sz w:val="24"/>
        </w:rPr>
        <w:t xml:space="preserve">шукаєте?* </w:t>
      </w:r>
      <w:r>
        <w:rPr>
          <w:rFonts w:ascii="Times New Roman" w:hAnsi="Times New Roman"/>
          <w:sz w:val="24"/>
        </w:rPr>
        <w:t xml:space="preserve">Воскрес,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прорік </w:t>
      </w:r>
      <w:r>
        <w:rPr>
          <w:rFonts w:ascii="Times New Roman" w:hAnsi="Times New Roman"/>
          <w:sz w:val="24"/>
        </w:rPr>
        <w:t xml:space="preserve">був.*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згадаєте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слова?* </w:t>
      </w:r>
      <w:r>
        <w:rPr>
          <w:rFonts w:ascii="Times New Roman" w:hAnsi="Times New Roman"/>
          <w:sz w:val="24"/>
        </w:rPr>
        <w:t xml:space="preserve">Тож </w:t>
      </w:r>
      <w:r>
        <w:rPr>
          <w:rFonts w:ascii="Times New Roman" w:hAnsi="Times New Roman"/>
          <w:sz w:val="24"/>
        </w:rPr>
        <w:t xml:space="preserve">увірувавши, </w:t>
      </w:r>
      <w:r>
        <w:rPr>
          <w:rFonts w:ascii="Times New Roman" w:hAnsi="Times New Roman"/>
          <w:sz w:val="24"/>
        </w:rPr>
        <w:t>благов</w:t>
      </w:r>
      <w:r>
        <w:rPr>
          <w:rFonts w:ascii="Times New Roman" w:hAnsi="Times New Roman"/>
          <w:sz w:val="24"/>
        </w:rPr>
        <w:t xml:space="preserve">істили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бачили,*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благовість </w:t>
      </w:r>
      <w:r>
        <w:rPr>
          <w:rFonts w:ascii="Times New Roman" w:hAnsi="Times New Roman"/>
          <w:sz w:val="24"/>
        </w:rPr>
        <w:t xml:space="preserve">їхня </w:t>
      </w:r>
      <w:r>
        <w:rPr>
          <w:rFonts w:ascii="Times New Roman" w:hAnsi="Times New Roman"/>
          <w:sz w:val="24"/>
        </w:rPr>
        <w:t xml:space="preserve">видалась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неправдивою,*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такі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прибиті.*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прославив </w:t>
      </w:r>
      <w:r>
        <w:rPr>
          <w:rFonts w:ascii="Times New Roman" w:hAnsi="Times New Roman"/>
          <w:sz w:val="24"/>
        </w:rPr>
        <w:t xml:space="preserve">Твої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собі </w:t>
      </w:r>
      <w:r>
        <w:rPr>
          <w:rFonts w:ascii="Times New Roman" w:hAnsi="Times New Roman"/>
          <w:sz w:val="24"/>
        </w:rPr>
        <w:t>чудеса.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</w:t>
      </w:r>
      <w:r>
        <w:rPr>
          <w:rFonts w:ascii="Times New Roman" w:hAnsi="Times New Roman"/>
          <w:sz w:val="24"/>
        </w:rPr>
        <w:t>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</w:t>
      </w:r>
      <w:r>
        <w:rPr>
          <w:rFonts w:ascii="Times New Roman" w:hAnsi="Times New Roman"/>
          <w:sz w:val="24"/>
        </w:rPr>
        <w:t>ій подав ти вселенній,* єдиний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Священик: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якого є храм, 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