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Згрішили ми перед тобою, Чоловіколюбче,* не за природою, як людина, щоб могти прохати прощення,* але гірше людини і неприродно, і непрощенно.* Але ти, Спа</w:t>
      </w:r>
      <w:r>
        <w:rPr>
          <w:rFonts w:ascii="Times New Roman" w:hAnsi="Times New Roman"/>
          <w:sz w:val="24"/>
        </w:rPr>
        <w:t>се наш, бувши Людиною вище природних законів* і понад усяке уявлення, і маючи незглибне чоловіколюб'я,* помилуй нас, що до тебе навертаємося.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Встановив ти, Христе,* покаяння для грішних, а не для праведних.* Тож, маючи приклад розбійника і блудного сина,* Манасії і блудниці, гонителя, митаря і зрадника,* я не втрачаю надії.* Знаючи твоє чоловіколюб'я і доброту, Спасе,* навертаюся і плачу,* і м</w:t>
      </w:r>
      <w:r>
        <w:rPr>
          <w:rFonts w:ascii="Times New Roman" w:hAnsi="Times New Roman"/>
          <w:sz w:val="24"/>
        </w:rPr>
        <w:t>аю добру надію, що мене приймеш.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 – царю всіх!* Дай нам скруху серця, відвернення від злого й досконалу поправу,* бо ми погрузли в тілесних пристрастях,* і від тебе</w:t>
      </w:r>
      <w:r>
        <w:rPr>
          <w:rFonts w:ascii="Times New Roman" w:hAnsi="Times New Roman"/>
          <w:sz w:val="24"/>
        </w:rPr>
        <w:t xml:space="preserve"> віддалилися та втратили всяку надію.* Тож, Ісусе всемогутній, Спасителю душ наших,* спаси нас блудних заради великої твоєї доброти.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</w:t>
      </w:r>
      <w:r>
        <w:rPr>
          <w:rFonts w:ascii="Times New Roman" w:hAnsi="Times New Roman"/>
          <w:sz w:val="24"/>
        </w:rPr>
        <w:t>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</w:t>
      </w:r>
      <w:r>
        <w:rPr>
          <w:rFonts w:ascii="Times New Roman" w:hAnsi="Times New Roman"/>
          <w:sz w:val="24"/>
        </w:rPr>
        <w:t>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</w:t>
      </w:r>
      <w:r>
        <w:rPr>
          <w:rFonts w:ascii="Times New Roman" w:hAnsi="Times New Roman"/>
          <w:sz w:val="24"/>
          <w:u w:val="single"/>
        </w:rPr>
        <w:t>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світла хмарино!* Радуйся, світлий світильнику!* Радуйся,</w:t>
      </w:r>
      <w:r>
        <w:rPr>
          <w:rFonts w:ascii="Times New Roman" w:hAnsi="Times New Roman"/>
          <w:sz w:val="24"/>
        </w:rPr>
        <w:t xml:space="preserve"> посудино манни! Радуйся, Аронів жезле!* Радуйся, неопалима купино! Радуйся, світлице!* Радуйся, престоле! Радуйся, горо святая!* Радуйся, всіх захисте! Радуйся, божественний жертовнику!* Радуйся, таїнственна брамо!* Радуйся, всіх радосте!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Навідай, Господи, убогу мою душу,* що в гріхах все своє життя прожила,* і як блудницю, прийми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Твердиня непереможна ти нам християнам, Богородице Діво,* бо, прибігаючи до тебе, зостаємось непошкодженими* і, знову прогрішаючись, м</w:t>
      </w:r>
      <w:r>
        <w:rPr>
          <w:rFonts w:ascii="Times New Roman" w:hAnsi="Times New Roman"/>
          <w:sz w:val="24"/>
        </w:rPr>
        <w:t>аємо в тобі молільницю;* тому з подякою кличемо до тебе:* Радуйся, Благодатна, Господь з тобою.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Увійдімо негайно в світлицю</w:t>
      </w:r>
      <w:r>
        <w:rPr>
          <w:rFonts w:ascii="Times New Roman" w:hAnsi="Times New Roman"/>
          <w:sz w:val="24"/>
        </w:rPr>
        <w:t xml:space="preserve"> Жениха-Христа,* щоб почути божественний голос Христа − Бога нашого:* Прийдіть, любителі небесної слави,* і осягніть її разом з мудрими дівами,* розсвітивши свої світичі вірою.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Діво, що через ангела прийняла Слово в твоєму лоні* і зродила воплоченого Христа Бога – Еммануїла,* моли його, Богородице, за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</w:t>
      </w:r>
      <w:r>
        <w:rPr>
          <w:rFonts w:ascii="Times New Roman" w:hAnsi="Times New Roman"/>
          <w:sz w:val="24"/>
          <w:u w:val="single"/>
        </w:rPr>
        <w:t>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</w:t>
      </w:r>
      <w:r>
        <w:rPr>
          <w:rFonts w:ascii="Times New Roman" w:hAnsi="Times New Roman"/>
          <w:sz w:val="24"/>
          <w:u w:val="single"/>
        </w:rPr>
        <w:t>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hAnsi="Times New Roman"/>
          <w:color w:val="000000"/>
          <w:sz w:val="24"/>
        </w:rPr>
        <w:t>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 тобі, Боже наш, слава </w:t>
      </w:r>
      <w:r>
        <w:rPr>
          <w:rFonts w:ascii="Times New Roman" w:hAnsi="Times New Roman"/>
          <w:sz w:val="24"/>
          <w:u w:val="single"/>
        </w:rPr>
        <w:t>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час покаяння, чому ж лінуємось?* Чому в сон западаємо?* Відступімо від лінощів, прикрасім світичі, як написано, оливою доброчинства,* щоб не залишились ми, ридаючи, поза дверима.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Ангели, що оспів</w:t>
      </w:r>
      <w:r>
        <w:rPr>
          <w:rFonts w:ascii="Times New Roman" w:hAnsi="Times New Roman"/>
          <w:sz w:val="24"/>
        </w:rPr>
        <w:t>уєте предвічного Отця, від якого походять Син і Дух,* пильно старайтесь посилати нам нині отримані дари божественної благодаті.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Святилищем несказанного воплочення* і духовною світлицею та ковчегом закону – благодаті* ми вірні визнаємо тебе, Б</w:t>
      </w:r>
      <w:r>
        <w:rPr>
          <w:rFonts w:ascii="Times New Roman" w:hAnsi="Times New Roman"/>
          <w:sz w:val="24"/>
        </w:rPr>
        <w:t>огомати,* тому й безупинно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</w:t>
      </w:r>
      <w:r>
        <w:rPr>
          <w:rFonts w:ascii="Times New Roman" w:hAnsi="Times New Roman"/>
          <w:sz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Обмий нас сльозами нашими, Спасе,* бо забруднились ми багатьма гріхами!* Тому перед тобою припадаємо:* Згрішили 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</w:t>
      </w:r>
      <w:r>
        <w:rPr>
          <w:rFonts w:ascii="Times New Roman" w:hAnsi="Times New Roman"/>
          <w:sz w:val="24"/>
          <w:u w:val="single"/>
        </w:rPr>
        <w:t>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</w:t>
      </w:r>
      <w:r>
        <w:rPr>
          <w:rFonts w:ascii="Times New Roman" w:hAnsi="Times New Roman"/>
          <w:sz w:val="24"/>
        </w:rPr>
        <w:t xml:space="preserve">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молившись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всіх царице, православних славо!* Знищ єретичну гординю і засором обличчя тих,* що тобі не поклоняються і не почитають, Пречиста,* святого твого образа.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