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Мартиніана, святих жінок Зої і Фотини,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Як вправного подвижника благочестя і страдника добровільного* і чесного і пустельного жителя і громадянина* у піснях достойно возхвалімо Мартиніяна всечесного,* він бо змія подолав.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Мартиніана, святих жінок Зої і Фотини,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Мартиніана, святих жінок Зої і Фотини,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Як вправного подвижника благочестя і страдника добровільного* і чесного і пустельного жителя і громадянина* у піснях достойно возхвалімо Мартиніяна всечесного,* він бо змія подолав.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Мартиніана, святих жінок Зої і Фотини,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