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60AF0F5" w14:textId="77777777" w:rsidR="00FC55B2" w:rsidRDefault="00FC55B2" w:rsidP="00FC55B2">
      <w:pPr>
        <w:jc w:val="center"/>
      </w:pPr>
      <w:r>
        <w:rPr>
          <w:rFonts w:ascii="Times New Roman" w:hAnsi="Times New Roman"/>
          <w:bCs/>
          <w:i/>
          <w:iCs/>
          <w:color w:val="FF0000"/>
          <w:sz w:val="24"/>
        </w:rPr>
        <w:t>*****</w:t>
      </w:r>
    </w:p>
    <w:p w14:paraId="1D82317A" w14:textId="74C2F30D" w:rsidR="00FC55B2" w:rsidRDefault="00FC55B2" w:rsidP="00FC55B2">
      <w:pPr>
        <w:rPr>
          <w:rFonts w:ascii="Times New Roman" w:hAnsi="Times New Roman"/>
          <w:color w:val="000000"/>
          <w:sz w:val="24"/>
        </w:rPr>
      </w:pPr>
      <w:r w:rsidRPr="00DB6C21">
        <w:rPr>
          <w:rFonts w:ascii="Times New Roman" w:hAnsi="Times New Roman"/>
          <w:bCs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пророцтва</w:t>
      </w:r>
      <w:r w:rsidRPr="00DB6C21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(г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.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 xml:space="preserve">6): </w:t>
      </w:r>
      <w:r w:rsidRPr="00DB6C21">
        <w:rPr>
          <w:rFonts w:ascii="Times New Roman" w:hAnsi="Times New Roman"/>
          <w:color w:val="000000"/>
          <w:sz w:val="24"/>
        </w:rPr>
        <w:t>Всевишній, що живеш на небесах і</w:t>
      </w:r>
      <w:r w:rsidRPr="00DB6C21">
        <w:rPr>
          <w:rFonts w:ascii="Times New Roman" w:hAnsi="Times New Roman"/>
          <w:sz w:val="24"/>
        </w:rPr>
        <w:t xml:space="preserve"> </w:t>
      </w:r>
      <w:r w:rsidRPr="00DB6C21">
        <w:rPr>
          <w:rFonts w:ascii="Times New Roman" w:hAnsi="Times New Roman"/>
          <w:color w:val="000000"/>
          <w:sz w:val="24"/>
        </w:rPr>
        <w:t>створив усе живе!* Спаси нас Боже,* бо на Тебе ми уповали, Спасе наш.</w:t>
      </w:r>
    </w:p>
    <w:p w14:paraId="48616A06" w14:textId="349F3961" w:rsidR="00FC55B2" w:rsidRPr="00FC55B2" w:rsidRDefault="00FC55B2" w:rsidP="00FC55B2">
      <w:pPr>
        <w:rPr>
          <w:rFonts w:ascii="Times New Roman" w:hAnsi="Times New Roman"/>
          <w:sz w:val="24"/>
        </w:rPr>
      </w:pPr>
      <w:r w:rsidRPr="00654CED">
        <w:rPr>
          <w:rFonts w:ascii="Times New Roman" w:hAnsi="Times New Roman"/>
          <w:bCs/>
          <w:iCs/>
          <w:color w:val="000000"/>
          <w:sz w:val="24"/>
        </w:rPr>
        <w:t>Слава і нині:</w:t>
      </w:r>
      <w:r>
        <w:rPr>
          <w:rFonts w:ascii="Times New Roman" w:hAnsi="Times New Roman"/>
          <w:i/>
          <w:iCs/>
          <w:color w:val="FF0000"/>
          <w:sz w:val="24"/>
        </w:rPr>
        <w:t xml:space="preserve"> знову тропар пророцтва.</w:t>
      </w:r>
    </w:p>
    <w:p w14:paraId="5C2D42D7" w14:textId="3AF756B5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DB6C21">
        <w:rPr>
          <w:rFonts w:ascii="Times New Roman" w:hAnsi="Times New Roman"/>
          <w:i/>
          <w:color w:val="FF0000"/>
          <w:sz w:val="24"/>
        </w:rPr>
        <w:t>Прокім</w:t>
      </w:r>
      <w:r w:rsidRPr="00FC55B2">
        <w:rPr>
          <w:rFonts w:ascii="Times New Roman" w:hAnsi="Times New Roman"/>
          <w:i/>
          <w:color w:val="FF0000"/>
          <w:sz w:val="24"/>
        </w:rPr>
        <w:t xml:space="preserve">ен (г. </w:t>
      </w:r>
      <w:r w:rsidRPr="00DB6C21">
        <w:rPr>
          <w:rFonts w:ascii="Times New Roman" w:hAnsi="Times New Roman"/>
          <w:i/>
          <w:color w:val="FF0000"/>
          <w:sz w:val="24"/>
        </w:rPr>
        <w:t>5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B6C21">
        <w:rPr>
          <w:rFonts w:ascii="Times New Roman" w:hAnsi="Times New Roman"/>
          <w:i/>
          <w:color w:val="FF0000"/>
          <w:sz w:val="24"/>
        </w:rPr>
        <w:t xml:space="preserve">: </w:t>
      </w:r>
      <w:r w:rsidRPr="00DB6C21">
        <w:rPr>
          <w:rFonts w:ascii="Times New Roman" w:hAnsi="Times New Roman"/>
          <w:bCs/>
          <w:iCs/>
          <w:color w:val="000000"/>
          <w:sz w:val="24"/>
        </w:rPr>
        <w:t xml:space="preserve">До Тебе, Господи, взиватиму* і до Бога мого буду молитися.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29</w:t>
      </w:r>
      <w:r>
        <w:rPr>
          <w:rFonts w:ascii="Times New Roman" w:hAnsi="Times New Roman"/>
          <w:bCs/>
          <w:i/>
          <w:iCs/>
          <w:color w:val="FF0000"/>
          <w:sz w:val="24"/>
        </w:rPr>
        <w:t>,9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F6A2A11" w14:textId="4E700832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DB6C2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DB6C21">
        <w:rPr>
          <w:rFonts w:ascii="Times New Roman" w:hAnsi="Times New Roman"/>
          <w:bCs/>
          <w:iCs/>
          <w:sz w:val="24"/>
        </w:rPr>
        <w:t>Возвеличу Тебе, Господи, бо Ти підніс мене</w:t>
      </w:r>
      <w:r>
        <w:rPr>
          <w:rFonts w:ascii="Times New Roman" w:hAnsi="Times New Roman"/>
          <w:bCs/>
          <w:iCs/>
          <w:sz w:val="24"/>
        </w:rPr>
        <w:t xml:space="preserve">, </w:t>
      </w:r>
      <w:r w:rsidRPr="00FC55B2">
        <w:rPr>
          <w:rFonts w:ascii="Times New Roman" w:hAnsi="Times New Roman"/>
          <w:bCs/>
          <w:iCs/>
          <w:sz w:val="24"/>
        </w:rPr>
        <w:t>і не дав ворогам моїм тішитися над</w:t>
      </w:r>
      <w:r>
        <w:rPr>
          <w:rFonts w:ascii="Times New Roman" w:hAnsi="Times New Roman"/>
          <w:bCs/>
          <w:iCs/>
          <w:sz w:val="24"/>
        </w:rPr>
        <w:t>і</w:t>
      </w:r>
      <w:r w:rsidRPr="00FC55B2">
        <w:rPr>
          <w:rFonts w:ascii="Times New Roman" w:hAnsi="Times New Roman"/>
          <w:bCs/>
          <w:iCs/>
          <w:sz w:val="24"/>
        </w:rPr>
        <w:t xml:space="preserve"> мною.</w:t>
      </w:r>
      <w:r w:rsidRPr="00FC55B2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29</w:t>
      </w:r>
      <w:r>
        <w:rPr>
          <w:rFonts w:ascii="Times New Roman" w:hAnsi="Times New Roman"/>
          <w:bCs/>
          <w:i/>
          <w:iCs/>
          <w:color w:val="FF0000"/>
          <w:sz w:val="24"/>
        </w:rPr>
        <w:t>,2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07331CC" w14:textId="77777777" w:rsidR="00654CED" w:rsidRPr="00597164" w:rsidRDefault="00654CED" w:rsidP="00654CE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E4A0DA3" w14:textId="77777777" w:rsidR="00654CED" w:rsidRPr="00597164" w:rsidRDefault="00654CED" w:rsidP="00654CED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59FA1EB3" w14:textId="77777777" w:rsidR="00654CED" w:rsidRPr="00597164" w:rsidRDefault="00654CED" w:rsidP="00654CED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6B78A153" w14:textId="77777777" w:rsidR="00654CED" w:rsidRPr="00597164" w:rsidRDefault="00654CED" w:rsidP="00654CED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4909DFEE" w14:textId="236AACB3" w:rsidR="00FC55B2" w:rsidRPr="00654CED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DB6C21">
        <w:rPr>
          <w:rFonts w:ascii="Times New Roman" w:hAnsi="Times New Roman"/>
          <w:sz w:val="24"/>
          <w:szCs w:val="24"/>
        </w:rPr>
        <w:t xml:space="preserve">Господь сил на суді вознесеться, і Бог, святий у справедливості, появить свою святість. </w:t>
      </w:r>
      <w:proofErr w:type="spellStart"/>
      <w:r w:rsidRPr="00DB6C21">
        <w:rPr>
          <w:rFonts w:ascii="Times New Roman" w:hAnsi="Times New Roman"/>
          <w:sz w:val="24"/>
          <w:szCs w:val="24"/>
        </w:rPr>
        <w:t>Пастись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будуть ягнята, мов на пасовиськах; гладка худоба, козенята будуть руїни пожирати. Горе тим, що тягнуть за собою кару воловими шнурами, а гріх - мов посторонком, що від возу; що кажуть: «Нехай він </w:t>
      </w:r>
      <w:proofErr w:type="spellStart"/>
      <w:r w:rsidRPr="00DB6C21">
        <w:rPr>
          <w:rFonts w:ascii="Times New Roman" w:hAnsi="Times New Roman"/>
          <w:sz w:val="24"/>
          <w:szCs w:val="24"/>
        </w:rPr>
        <w:t>поспішиться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, нехай поквапиться із своїм ділом, щоб нам його побачити; нехай наблизиться, нехай прийде задум Святого Ізраїлевого, щоб нам про нього знати.» Горе тим, що зло добром звуть а добро - злом; що з пітьми роблять світло, а зо світла - пітьму; що гірке роблять солодким, а солодке гірким! Горе тим, хто у своїх очах мудрі та перед собою самими розумні! Горе тим, що до пиття вина хоробрі й спритні у приправі </w:t>
      </w:r>
      <w:proofErr w:type="spellStart"/>
      <w:r w:rsidRPr="00DB6C21">
        <w:rPr>
          <w:rFonts w:ascii="Times New Roman" w:hAnsi="Times New Roman"/>
          <w:sz w:val="24"/>
          <w:szCs w:val="24"/>
        </w:rPr>
        <w:t>упивних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напоїв; що за гостинець роблять винного правим, а правому відмовляють його права. Тож як вогонь </w:t>
      </w:r>
      <w:proofErr w:type="spellStart"/>
      <w:r w:rsidRPr="00DB6C21">
        <w:rPr>
          <w:rFonts w:ascii="Times New Roman" w:hAnsi="Times New Roman"/>
          <w:sz w:val="24"/>
          <w:szCs w:val="24"/>
        </w:rPr>
        <w:t>жере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солому і як від полум'я </w:t>
      </w:r>
      <w:proofErr w:type="spellStart"/>
      <w:r w:rsidRPr="00DB6C21">
        <w:rPr>
          <w:rFonts w:ascii="Times New Roman" w:hAnsi="Times New Roman"/>
          <w:sz w:val="24"/>
          <w:szCs w:val="24"/>
        </w:rPr>
        <w:t>згаряє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сіно, корінь їхній візьметься гниллю, їхній квіт розвіється як порох, бо вони відкинули закон Господа сил і словом Святого Ізраїлевого погордували. Тому й запалав гнів Господній на його народ, і він простягнув проти нього свою руку і так ударив по ньому, що здригнулися гори, і трупи, немов гній, лежать посеред вулиць. Але й по всьому тому його гнів не відвернеться, рука його ще піднята.</w:t>
      </w:r>
      <w:r w:rsidR="00654CED">
        <w:rPr>
          <w:rFonts w:ascii="Times New Roman" w:hAnsi="Times New Roman"/>
          <w:sz w:val="24"/>
          <w:szCs w:val="24"/>
        </w:rPr>
        <w:t xml:space="preserve"> </w:t>
      </w:r>
      <w:r w:rsidR="00654CED" w:rsidRPr="00654CED">
        <w:rPr>
          <w:rFonts w:ascii="Times New Roman" w:hAnsi="Times New Roman"/>
          <w:bCs/>
          <w:i/>
          <w:color w:val="FF0000"/>
          <w:sz w:val="24"/>
        </w:rPr>
        <w:t>(Ісаї 5,16-25)</w:t>
      </w:r>
    </w:p>
    <w:p w14:paraId="1AE078D7" w14:textId="7748156B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DB6C21">
        <w:rPr>
          <w:rFonts w:ascii="Times New Roman" w:hAnsi="Times New Roman"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B6C21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DB6C21">
        <w:rPr>
          <w:rFonts w:ascii="Times New Roman" w:hAnsi="Times New Roman"/>
          <w:i/>
          <w:color w:val="FF0000"/>
          <w:sz w:val="24"/>
        </w:rPr>
        <w:t>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B6C21">
        <w:rPr>
          <w:rFonts w:ascii="Times New Roman" w:hAnsi="Times New Roman"/>
          <w:i/>
          <w:color w:val="FF0000"/>
          <w:sz w:val="24"/>
        </w:rPr>
        <w:t xml:space="preserve">: </w:t>
      </w:r>
      <w:r w:rsidRPr="00DB6C21">
        <w:rPr>
          <w:rFonts w:ascii="Times New Roman" w:hAnsi="Times New Roman"/>
          <w:bCs/>
          <w:iCs/>
          <w:color w:val="000000"/>
          <w:sz w:val="24"/>
        </w:rPr>
        <w:t xml:space="preserve">На Тебе, Господи, я уповав,* нехай не посоромлюся повік.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30</w:t>
      </w:r>
      <w:r>
        <w:rPr>
          <w:rFonts w:ascii="Times New Roman" w:hAnsi="Times New Roman"/>
          <w:bCs/>
          <w:i/>
          <w:iCs/>
          <w:color w:val="FF0000"/>
          <w:sz w:val="24"/>
        </w:rPr>
        <w:t>,2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30889F9B" w14:textId="5BAC2D06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DB6C2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DB6C21">
        <w:rPr>
          <w:rFonts w:ascii="Times New Roman" w:hAnsi="Times New Roman"/>
          <w:bCs/>
          <w:iCs/>
          <w:sz w:val="24"/>
        </w:rPr>
        <w:t>Правдою твоєю визволи мене і вирятуй мене.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30</w:t>
      </w:r>
      <w:r>
        <w:rPr>
          <w:rFonts w:ascii="Times New Roman" w:hAnsi="Times New Roman"/>
          <w:bCs/>
          <w:i/>
          <w:iCs/>
          <w:color w:val="FF0000"/>
          <w:sz w:val="24"/>
        </w:rPr>
        <w:t>,2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</w:t>
      </w:r>
      <w:r w:rsidRPr="0087144D">
        <w:rPr>
          <w:rFonts w:ascii="Times New Roman" w:hAnsi="Times New Roman"/>
          <w:sz w:val="24"/>
        </w:rPr>
        <w:lastRenderedPageBreak/>
        <w:t>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54CED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C55B2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654CE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21</Pages>
  <Words>6524</Words>
  <Characters>37189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2022-02-28T07:00:00Z</dcterms:modified>
</cp:coreProperties>
</file>