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Червень 10 Субота</w:t>
        <w:br w:type="textWrapping"/>
        <w:t xml:space="preserve">10 (28) Віддання П’ятдесятниці.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Прп. Микити, єп. Халкидонського.</w:t>
        <w:br w:type="textWrapping"/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 бачили світло істинне,* ми прийняли Духа небесного,* ми знайшли віру істинну,* нероздільній Тройці поклоняємось,* вона бо спасла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Тройцю єдиносущну піснями звеличуємо:* Отця і Сина зі Святим Духом,* бо так проповідували всі пророки* й апостоли з мучениками.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Пославши твого Святого Духа,* сповнив ти, Христе, обітницю,* дану своїм учням,* – послати силу з висоти,* і до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ти нам, що ти – Істина.* Тому ті, що покладаються на тебе, Добрий,* воістину не засоромляться.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Чоловіколюбче!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Чоловіколюбче.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під усякої скверни,* і спаси, Благий,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зіслав з неба Пресвятого Духа на святих своїх учнів і апостолів, молитвами пречистої своєї Матері, святих славних і всехвальних апостолів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вогненних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Чоловіколюбче.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7251700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5825" y="3780000"/>
                          <a:ext cx="53403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7251700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Величає душа моя Господа…,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Богородицю і Матір…,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Величай, душе моя, Святого Духа, що походить від Отця і Сина.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зіслав з неба Пресвятого Духа на святих своїх учнів і апостолів, молитвами пречистої своєї Матері, святих славних і всехвальних апостолів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3" w:customStyle="1">
    <w:name w:val="Font Style23"/>
    <w:uiPriority w:val="99"/>
    <w:rsid w:val="006C1D43"/>
    <w:rPr>
      <w:rFonts w:ascii="Palatino Linotype" w:hAnsi="Palatino Linotype"/>
      <w:i w:val="1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3gcZzjtSt+JDdJ9pCgpVSeXbq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OAByITFzYXM0MWFNQlhndjMyVGE3YmZBbGt4ZVc5S2F2UjhO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2023-05-20T10:50:00Z</dcterms:created>
  <dc:creator>Windows User</dc:creator>
</cp:coreProperties>
</file>