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5, П'ятниця</w:t>
      </w:r>
    </w:p>
    <w:p>
      <w:r>
        <w:rPr>
          <w:rFonts w:ascii="Times New Roman" w:hAnsi="Times New Roman"/>
          <w:sz w:val="24"/>
        </w:rPr>
        <w:t>🕃 Свв. прор. Захарії та прав. Єлисавети, батьків чесного Івана Предтечі Прп. Терези з Калькутти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самоподібний): </w:t>
      </w:r>
      <w:r>
        <w:rPr>
          <w:rFonts w:ascii="Times New Roman" w:hAnsi="Times New Roman"/>
          <w:sz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Зодягну́вшись у по́вну збро́ю благоче́стя,* войо́вником яви́вся ти Христа́ Царя́,* Мики́то страстоте́рпцю,* як у дре́вності всеси́льний Гедео́н,* розгроми́вши ла́ви чужоплемі́нних* мі́цністю твоє́ю й відва́гою.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Чужоплемі́нника, му́ченику, звоюва́в ти* всеси́льною ві́рою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Прині́сши, му́ченику, Христо́ві сла́ву* – первопло́ди від ва́рварів,* ти, поме́рши за Тро́йцю,* че́рез се я́вно і віне́ць отри́мав,* і мов світи́ло ся́єш богокра́сно у сві́ті,* гі́дний просла́ви.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(святого, г. 6): </w:t>
      </w:r>
      <w:r>
        <w:rPr>
          <w:rFonts w:ascii="Times New Roman" w:hAnsi="Times New Roman"/>
          <w:sz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