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3, П'ятниця</w:t>
      </w:r>
    </w:p>
    <w:p>
      <w:r>
        <w:rPr>
          <w:rFonts w:ascii="Times New Roman" w:hAnsi="Times New Roman"/>
          <w:sz w:val="24"/>
        </w:rPr>
        <w:t>🕃 Св. сщмч. Діонісія Ареопагіта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хрестобогородичний, (г. 2, подібний: Коли з дерева): </w:t>
      </w:r>
      <w:r>
        <w:rPr>
          <w:rFonts w:ascii="Times New Roman" w:hAnsi="Times New Roman"/>
          <w:sz w:val="24"/>
        </w:rPr>
        <w:t>Коли́ нескве́рна Агниця ба́чила Свого́ Агнця,* що як люди́на дав Себе́ добровільно тягти́ на зако́лення,* то з плаче́м примовля́ла:* «Бездітною мене́ вчини́ти ни́ні поспіша́єш, Хри́сте,* – ту, що зроди́ла Тебе́!* Що се вдіяв Ти, всіх Відкупи́телю?* Одна́че оспівую і сла́влю Твою́ ви́щу від ума́ і сло́ва* кра́йню бла́гість, Чоловіколю́бче!»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тобі, Христе Боже,* апостолів славо й радосте муче</w:t>
      </w:r>
      <w:r>
        <w:rPr>
          <w:rFonts w:ascii="Times New Roman" w:hAnsi="Times New Roman"/>
          <w:sz w:val="24"/>
        </w:rPr>
        <w:t>ників,* які проповідували одноістотну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</w:t>
      </w:r>
      <w:r>
        <w:rPr>
          <w:rFonts w:ascii="Times New Roman" w:hAnsi="Times New Roman"/>
          <w:sz w:val="24"/>
        </w:rPr>
        <w:t>розп'яття.* Пригнітає мене горе, і я вмерти готова* – так серце моє сповнилось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>
        <w:rPr>
          <w:rFonts w:ascii="Times New Roman" w:hAnsi="Times New Roman"/>
          <w:sz w:val="24"/>
        </w:rPr>
        <w:t>Богородице всеславна.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чиста Вседіво!* Бачивш</w:t>
      </w:r>
      <w:r>
        <w:rPr>
          <w:rFonts w:ascii="Times New Roman" w:hAnsi="Times New Roman"/>
          <w:sz w:val="24"/>
        </w:rPr>
        <w:t>и повішеного на хресті свого Сина, як Мати,* плачучи, ти величала його страшне приниження,* непорочна Владичице.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Богу, який потопив фараона в морі Червоному, пісню перемоги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Праотця Адама, який упав у тління через непослух, Ти оновила, Пречиста, народивши Бога плоттю.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Радісним гласом Гавриїла взиваємо до Тебе, Чиста: радуйся, надіє всіх, Пречиста; радуйся,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мою душу оживи, Пречиста Діво, живоносним дійством, воістину народженим із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Ті, що благословляють Тебе вірно, благословляються Богом явно; бо Ти народила джерело благословення,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Тебе оспівує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Тебе, Діву, Бог передвістив законодавцеві Мойсею на горі через образ святої тіні; бо Ти станеш оселею Того, Хто всіх освячує.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Діво, всі пізнали, як святу землю, що виростила нам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прекрасний колосок — Ісуса Христа, який годує тих, що з вірою і любов’ю ублажають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Видимим було пришестя Бога Вишнього, коли Він із Тебе, Діво, невимовно воплотився: бо Ти стала Матір’ю Царя всіх.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Утвердився я, коли пізнав божественне Твоє Різдво, і, збагатившись Твоїм заступництвом, Діво, взиваю: Свят єси, Господи, спаси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звістку про Тебе, і убоявся;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Почув про Тебе, Пречиста, Авакум як про гору, що світиться духовним сяянням; бо із Тебе явився Бог втілений.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Збирається собор православний, щоб оспівувати Тебе, Всесвяту, як Богоматір, з архангелом взиваючи до Тебе: радуйся.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Б’ють лице </w:t>
      </w:r>
      <w:r>
        <w:rPr>
          <w:rFonts w:ascii="Times New Roman" w:hAnsi="Times New Roman"/>
          <w:color w:val="000000"/>
          <w:sz w:val="24"/>
        </w:rPr>
        <w:t>Несторія</w:t>
      </w:r>
      <w:r>
        <w:rPr>
          <w:rFonts w:ascii="Times New Roman" w:hAnsi="Times New Roman"/>
          <w:color w:val="000000"/>
          <w:sz w:val="24"/>
        </w:rPr>
        <w:t>, який не хотів називати Тебе, Богородицю, чистою; бо Ти воістину народила Бога,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 прекрасною і світлою добротою знайшов Жених, і оселився в Тобі, і сотворив Тебе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Зранку молиться дух мій до Тебе, Боже, тому що Ти світло і Твої повеління стали зціленням рабів Твоїх,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Величну, і прекрасну, і найсолодшу, і благу доброту Твою, Владичице, полюбив Владика і оселився в Тобі, 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Всесвяті</w:t>
      </w:r>
      <w:r>
        <w:rPr>
          <w:rFonts w:ascii="Times New Roman" w:hAnsi="Times New Roman"/>
          <w:color w:val="000000"/>
          <w:sz w:val="24"/>
        </w:rPr>
        <w:t xml:space="preserve"> і світлоносні двері благодаті просвітили вселенну найсвітлішим Твоїм світлом, Отроковице; просвіти тих, що Тебе оспівують.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Ті, хто сповідує Тебе, Мати Діво, Богородицею, нехай </w:t>
      </w:r>
      <w:r>
        <w:rPr>
          <w:rFonts w:ascii="Times New Roman" w:hAnsi="Times New Roman"/>
          <w:color w:val="000000"/>
          <w:sz w:val="24"/>
        </w:rPr>
        <w:t>сподобляться</w:t>
      </w:r>
      <w:r>
        <w:rPr>
          <w:rFonts w:ascii="Times New Roman" w:hAnsi="Times New Roman"/>
          <w:color w:val="000000"/>
          <w:sz w:val="24"/>
        </w:rPr>
        <w:t xml:space="preserve"> Тобою вічного Царства і його насолоди.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стала храмом </w:t>
      </w:r>
      <w:r>
        <w:rPr>
          <w:rFonts w:ascii="Times New Roman" w:hAnsi="Times New Roman"/>
          <w:color w:val="000000"/>
          <w:sz w:val="24"/>
        </w:rPr>
        <w:t>Всевидця</w:t>
      </w:r>
      <w:r>
        <w:rPr>
          <w:rFonts w:ascii="Times New Roman" w:hAnsi="Times New Roman"/>
          <w:color w:val="000000"/>
          <w:sz w:val="24"/>
        </w:rPr>
        <w:t xml:space="preserve"> і Вседержителя; бо Він, знайшовши Твою утробу чистішу за небеса, оселився, Богородице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Богородице Діво, Ти народила єдиного Благодійника, який </w:t>
      </w:r>
      <w:r>
        <w:rPr>
          <w:rFonts w:ascii="Times New Roman" w:hAnsi="Times New Roman"/>
          <w:color w:val="000000"/>
          <w:sz w:val="24"/>
        </w:rPr>
        <w:t>богомужньо</w:t>
      </w:r>
      <w:r>
        <w:rPr>
          <w:rFonts w:ascii="Times New Roman" w:hAnsi="Times New Roman"/>
          <w:color w:val="000000"/>
          <w:sz w:val="24"/>
        </w:rPr>
        <w:t xml:space="preserve"> пожив серед людей, щоб дарувати людям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Богородице, Ти народила Еммануїла у двох природах, Бога втіленого, раніше бездітне Слово, що подає нам визволення.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Ковчег, прийнявши скрижалі закону,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Богородице, бо Ти прийняла в утробі Своїй Слово Боже, що заради нас втілилося.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Ангельські язики не можуть проповідати Твою похвалу, Пречиста; ми ж нині, прийнявши як раби, приносимо Тобі </w:t>
      </w:r>
      <w:r>
        <w:rPr>
          <w:rFonts w:ascii="Times New Roman" w:hAnsi="Times New Roman"/>
          <w:color w:val="000000"/>
          <w:sz w:val="24"/>
        </w:rPr>
        <w:t>Гавриїлове</w:t>
      </w:r>
      <w:r>
        <w:rPr>
          <w:rFonts w:ascii="Times New Roman" w:hAnsi="Times New Roman"/>
          <w:color w:val="000000"/>
          <w:sz w:val="24"/>
        </w:rPr>
        <w:t xml:space="preserve"> «радуйся».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в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 xml:space="preserve">, єдиного Бога оспівуючи і промовляючи: всехвальний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Тих, що були в печі палаючій, спасло в давнині Різдво Твоє; нині ж нас спаси,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Його невимовному пришестю взивають: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Богоотець Давид написав про Твою славу, Діво, і ясно пророкував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Царицею творіння, що стоїть праворуч Бога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Чиста, оновила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 єство Різдвом Твоїм; тому взиваємо до Тебе: благословенний по всі віки, Владичице, плід Твоєї утроби.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Засудженого Адама і смертю скутого, другий Адам Тобою помилував і покликав його, який взиває: благословенний Той, що народився і оновив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Його ж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Неосяжний Владика всіх, якого не вміщають небеса, вміщається у Твоїй утробі, Богородице Діво; тому ми, вірні, з любов’ю прославляємо Тебе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Вищий Розум усього творіння, на який не може дивитися народжене єство, Ти, Діво, носила на Своїх пречистих руках; тому ми, вірні, з любов’ю прославляємо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Бога, якого Ти народила, Діво, ублагай дарувати спасіння тим що вірно шанують Тебе, і визволення від бід, і швидку зміну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благодать вічну.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Пізнавши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як храм Всевишнього, прикрашений різними чеснотами і осяяний, оспівуємо Тебе побожно і славословимо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Хоробрі страждальці</w:t>
      </w:r>
      <w:r>
        <w:rPr>
          <w:rFonts w:ascii="Times New Roman" w:hAnsi="Times New Roman"/>
          <w:sz w:val="24"/>
        </w:rPr>
        <w:t>, зазнавши всякого роду мук, ви розірвали сіті зачинателя зла* і одержали вінки перемоги та небесне блаженство.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</w:t>
      </w:r>
      <w:r>
        <w:rPr>
          <w:rFonts w:ascii="Times New Roman" w:hAnsi="Times New Roman"/>
          <w:sz w:val="24"/>
        </w:rPr>
        <w:t>легливо за всіх до Нього.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Розп'яття і смерть, немов злочинець,* прийняв ти, довготерпеливий Спасе,* щоб нас, які впали заради дерева,* знову піднести с</w:t>
      </w:r>
      <w:r>
        <w:rPr>
          <w:rFonts w:ascii="Times New Roman" w:hAnsi="Times New Roman"/>
          <w:sz w:val="24"/>
        </w:rPr>
        <w:t>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