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17, Середа</w:t>
      </w:r>
    </w:p>
    <w:p>
      <w:r>
        <w:rPr>
          <w:rFonts w:ascii="Times New Roman" w:hAnsi="Times New Roman"/>
          <w:sz w:val="24"/>
        </w:rPr>
        <w:t>🕃 Св. прор. Даниїла Свв. трьох отроків: Ананії, Азарії й Мисаїла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Даниїл пречу́дний,* се́рце своє́ вчини́вши чи́стою оби́теллю Ду́ха* і Ним просвічуваий,* майбу́тніх подій явління* пророку́є відкри́то,* проро́цтва світлістю оздо́блюваний,* і я́сно витлума́чує* могу́тніх пребеззако́нних царів* сокрове́нні сни.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Напере́д укріпи́вши* тіло твоє́ по́стом неосла́бним,* ти левів па́щі заткну́в;* бо стоячи́ по́серед них, проро́че богоди́вний,* і до благо́го Бо́га пи́льно зір підно́сячи,* ти зоста́вся неушко́дженим* несказа́нною си́лою* Того́, Хто все сподіює преди́вно,* – Відкупи́теля душ на́ших.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престо́лі возсіда́ючого* й а́нгелами ото́ченого,* неосягне́нного ба́чив ти* Суддю́ Пра́ведного,* проро́че пречу́дний.* А врази́вшись цим жахни́м і страшни́м видінням,* ти по́тім усім його́ розголоси́в,* написа́вши про Дру́ге Прише́стя* вопло́ченого Бо́га на́шого.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Зако́нів трима́ючись* Богода́них, всебага́ті,* не оскверни́ли ви себе́ мерзе́нними наїдками,* але́, благоро́дство душе́вне непоро́чним зберігши,* ви́плекали я́вно непошко́джений* і нев’я́нучий чуде́сний цвіт* та го́жу красу́* Влади́ці, що прославля́є* своїх уго́дників.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Боже́ственним по́лум’ям* розпа́лювані, юнаки́* знева́жили вого́нь:* у ньо́му зро́шувані, свяще́нні,* вони́ хорово́д пресвітлий зобража́ли* і пісню з при́співами ча́стими пе́ред очи́ма всіх співа́ли, всему́дрі,* спра́вді незмінне і несхи́тне* Ца́рство Небе́сне* возлюби́вши, пресла́вні.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Сло́ву твоє́ї му́дрости,* Даниїле досточу́дний,* і о́троків ро́зумові* здивува́лися мучи́телі,* тож поста́вили вас, свяще́нних,* Халде́йською країною управля́ти і владарюва́ти;* бо я́вній чесно́ті та світлості життя́ вміє чудува́тися і во́рог;* адже́, при́страсті загнузда́вши,* ста́ли ви воло́дарями.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Духо́вно нас, вірні,* зібра́в днесь проро́к Даниїл* і тра́пезу го́йну чесно́т поста́вив бага́тим і бідним,* і сторо́ннім і дома́шнім,* і ча́шу умозри́му, що пролива́є стру́мінь благоче́стя* та звеселя́є серця́ вірних* і Ду́ха Свято́го благода́ть подає́.* Сей бо проро́к* – пресвітлий світи́льник, що просія́в у світі,* – всі святи́ні ассирійські низложи́в* і звірів неприбо́рканих, ди́ких уста́ загороди́в.* З ним і три о́троки неха́й восхва́ляться,* що, не золоті по приро́ді бу́дучи,* ви́пробуванішими від зо́лота ви́явилися:* не розтопи́в бо їх вого́нь пе́чі,* а зберіг недоторка́нними;* їх на́фта, і смола́, і хмиз увінча́ли.* А Госпо́дь, що по ко́лу привів нас до сіє́ї пори́ ро́ку,* хай сподо́бить нас досягти́* і чільного та свяще́нного дня Різдва́ Христа́,* що подає́ нам їх моли́твами* очи́щення гріхів і вели́ку ми́лість.</w:t>
      </w:r>
      <w:r>
        <w:rPr>
          <w:rFonts w:ascii="Times New Roman" w:hAnsi="Times New Roman"/>
          <w:sz w:val="24"/>
        </w:rPr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є чесніша від херувимів і вища за небесні кола, бо вмістила незбагненно Бога в утробі Твоїй безстрасно.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 визволення наших гріхів —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Господа, який змінив мертвість праотця Адама і підніс наше єство до небес.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Діво, називаємо воістину золотою кадильницею, і </w:t>
      </w:r>
      <w:r>
        <w:rPr>
          <w:rFonts w:ascii="Times New Roman" w:hAnsi="Times New Roman"/>
          <w:color w:val="000000"/>
          <w:sz w:val="24"/>
        </w:rPr>
        <w:t>стамною</w:t>
      </w:r>
      <w:r>
        <w:rPr>
          <w:rFonts w:ascii="Times New Roman" w:hAnsi="Times New Roman"/>
          <w:color w:val="000000"/>
          <w:sz w:val="24"/>
        </w:rPr>
        <w:t xml:space="preserve"> манни, і горою Божою, і прекрасною палатою Божою.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Церкво і священна оселе Слова, Богородице, будь для мене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гріхів, Пречиста Приснодіво.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Ні язик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, ні розум безплотних не може оспівати Різдво Твоє, бо воно надприродне і незбагненне: Богородице, Ти народила Творця.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Дай мені, Владичице, сльози зворушення і погаси спеку серця мого, каламутні потоки помислів моїх зупини.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зневаж мене, Пречиста,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зброєю пристрастей і лежачого в ранах, але зціли списом і кров’ю розіп’ятого Сина Твого і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Збагативши </w:t>
      </w:r>
      <w:r>
        <w:rPr>
          <w:rFonts w:ascii="Times New Roman" w:hAnsi="Times New Roman"/>
          <w:color w:val="000000"/>
          <w:sz w:val="24"/>
        </w:rPr>
        <w:t>владичеством</w:t>
      </w:r>
      <w:r>
        <w:rPr>
          <w:rFonts w:ascii="Times New Roman" w:hAnsi="Times New Roman"/>
          <w:color w:val="000000"/>
          <w:sz w:val="24"/>
        </w:rPr>
        <w:t xml:space="preserve"> Твоїм,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ущедри мене благодаттю божественною, зубожілого, щоб я величав Тебе, благу мою Заступницю.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Прохолоди мене покаянням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дощ серцю моєму, що висохло від спеки пристрастей, поливаючи мене єлеєм і зціляючи милістю Твоєю.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Втіленого із Тебе, Богородице, ми, вірні, пізнали народженого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Сина: Бога істинного і Людину єством; тому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Заступниця наша, спасіння і уповання християн, Владичице, спасай тих, хто завжди з любов’ю вірно оспівують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закликаємо безодню: від тління визволи мене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волею все сотворив, благозволив оселитися в лоні </w:t>
      </w:r>
      <w:r>
        <w:rPr>
          <w:rFonts w:ascii="Times New Roman" w:hAnsi="Times New Roman"/>
          <w:color w:val="000000"/>
          <w:sz w:val="24"/>
        </w:rPr>
        <w:t>Неневісної</w:t>
      </w:r>
      <w:r>
        <w:rPr>
          <w:rFonts w:ascii="Times New Roman" w:hAnsi="Times New Roman"/>
          <w:color w:val="000000"/>
          <w:sz w:val="24"/>
        </w:rPr>
        <w:t>; і тих, що хворіли тлінням, збагатив нетлінням,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Вища за небесні сили і найсвятіша,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вмістила в утробі Своїй </w:t>
      </w:r>
      <w:r>
        <w:rPr>
          <w:rFonts w:ascii="Times New Roman" w:hAnsi="Times New Roman"/>
          <w:color w:val="000000"/>
          <w:sz w:val="24"/>
        </w:rPr>
        <w:t>невмістиме</w:t>
      </w:r>
      <w:r>
        <w:rPr>
          <w:rFonts w:ascii="Times New Roman" w:hAnsi="Times New Roman"/>
          <w:color w:val="000000"/>
          <w:sz w:val="24"/>
        </w:rPr>
        <w:t xml:space="preserve"> Слово.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Діво,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 із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обожив людство; тому визволи мене Твоїми молитвами, оскверненого пристрастями і зітлілого від ворожих підступів.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Піч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Твоє Різдво,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юнаків не обпалила, як і утробу Твою не обпалив вогонь божественний; тому благаємо Тебе: визволи рабів Твоїх від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давнину зросив Ти, Господи, юнаків у полум’ї і обпалив халдеїв </w:t>
      </w:r>
      <w:r>
        <w:rPr>
          <w:rFonts w:ascii="Times New Roman" w:hAnsi="Times New Roman"/>
          <w:b/>
          <w:color w:val="000000"/>
          <w:sz w:val="24"/>
        </w:rPr>
        <w:t>преславно</w:t>
      </w:r>
      <w:r>
        <w:rPr>
          <w:rFonts w:ascii="Times New Roman" w:hAnsi="Times New Roman"/>
          <w:b/>
          <w:color w:val="000000"/>
          <w:sz w:val="24"/>
        </w:rPr>
        <w:t xml:space="preserve"> в ньому; оспіваймо Його, промовляючи: благословляйте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Живе і незаздрісне спасіння нам, </w:t>
      </w:r>
      <w:r>
        <w:rPr>
          <w:rFonts w:ascii="Times New Roman" w:hAnsi="Times New Roman"/>
          <w:color w:val="000000"/>
          <w:sz w:val="24"/>
        </w:rPr>
        <w:t>земнородним</w:t>
      </w:r>
      <w:r>
        <w:rPr>
          <w:rFonts w:ascii="Times New Roman" w:hAnsi="Times New Roman"/>
          <w:color w:val="000000"/>
          <w:sz w:val="24"/>
        </w:rPr>
        <w:t xml:space="preserve">, є нескверна Агниця,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народила Агнця Божого; не зневаж мене, що взиваю: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Божественне Твоє Різдво, Пречиста, оновило нас і всіх дітей показало синами дня і світла; і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>, взиваємо: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ти, Діво, на хресті того,* якого ти безсіменно зачала,* то оспівувала його несказанну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Ра́дуйся же́зле, з яко́го безсі́менно розкві́тнув Бог* і зни́щив на де́реві сме́рть.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