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Єпімах* у стражд</w:t>
      </w:r>
      <w:r>
        <w:rPr>
          <w:rFonts w:ascii="Times New Roman" w:hAnsi="Times New Roman"/>
          <w:sz w:val="24"/>
        </w:rPr>
        <w:t>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Живим стовпом, свідком істини був ти,* у стражданнях неви</w:t>
      </w:r>
      <w:r>
        <w:rPr>
          <w:rFonts w:ascii="Times New Roman" w:hAnsi="Times New Roman"/>
          <w:sz w:val="24"/>
        </w:rPr>
        <w:t xml:space="preserve">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