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Харалампія,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 Твій, Господи, Харлампій,*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Вживаючись у благодать священства, славний,* церкву світло прикрасив ти стражданням божественним,* яке за Христа прийняв єси мужньо радуючись, Харлампі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 чесний,* світильнику всесвітній, який осяює краї,* як непереможний.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Харалампія,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Харалампія,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 Твій, Господи, Харлампій,*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Вживаючись у благодать священства, славний,* церкву світло прикрасив ти стражданням божественним,* яке за Христа прийняв єси мужньо радуючись, Харлампі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 чесний,* світильнику всесвітній, який осяює краї,* як непереможний.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Харалампія,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