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Вуколе.* Моли Христа Бога,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Вукола, єпископа Смирнського, святого священномученика Сілвана, єпископа Ємеського,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Вуколе.*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Священства світлом сяючи, просвітив ти людей, святителю,* і темряву ідольську знищивши,* світанком же зцілень мряку розоривши,* перейшов ти до сяйва незаходимого, молячись, Вуколе преблаженний,* за нас, тебе вірно почитаючих.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Вукола, єпископа Смирнського, святого священномученика Сілвана, єпископа Ємеського,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Вуколе.* Моли Христа Бога,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Вукола, єпископа Смирнського, святого священномученика Сілвана, єпископа Ємеського,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Вуколе.*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Священства світлом сяючи, просвітив ти людей, святителю,* і темряву ідольську знищивши,* світанком же зцілень мряку розоривши,* перейшов ти до сяйва незаходимого, молячись, Вуколе преблаженний,* за нас, тебе вірно почитаючих.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Вукола, єпископа Смирнського, святого священномученика Сілвана, єпископа Ємеського,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