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0E6C64" w14:textId="77777777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Кондак (г. 2):</w:t>
      </w:r>
      <w:r w:rsidRPr="00567CA3">
        <w:rPr>
          <w:rFonts w:ascii="Times New Roman" w:hAnsi="Times New Roman"/>
          <w:b/>
          <w:sz w:val="24"/>
        </w:rPr>
        <w:t xml:space="preserve"> </w:t>
      </w:r>
      <w:r w:rsidRPr="00567CA3">
        <w:rPr>
          <w:rFonts w:ascii="Times New Roman" w:hAnsi="Times New Roman"/>
          <w:sz w:val="24"/>
        </w:rPr>
        <w:t xml:space="preserve">Архистратиги Божі, служителі божественної слави,* ангелів начальники і людей наставники!* Корисного нам </w:t>
      </w:r>
      <w:proofErr w:type="spellStart"/>
      <w:r w:rsidRPr="00567CA3">
        <w:rPr>
          <w:rFonts w:ascii="Times New Roman" w:hAnsi="Times New Roman"/>
          <w:sz w:val="24"/>
        </w:rPr>
        <w:t>просіте</w:t>
      </w:r>
      <w:proofErr w:type="spellEnd"/>
      <w:r w:rsidRPr="00567CA3">
        <w:rPr>
          <w:rFonts w:ascii="Times New Roman" w:hAnsi="Times New Roman"/>
          <w:sz w:val="24"/>
        </w:rPr>
        <w:t xml:space="preserve"> і великої милости,* як безтілесних архистратиги.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Полікарпа, єпископа Смирнського, і всіх святих - помилує і спасе нас як благий і людинолюбний.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32208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F72FD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Полікарпа, єпископа Смирнського, і всіх святих - помилує і спасе нас як благий і людинолюбний.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FDD804" w14:textId="77777777" w:rsidR="00F20DBD" w:rsidRDefault="00F20DBD" w:rsidP="00F20D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Полікарпа, єпископа Смирнського, і всіх святих - помилує і спасе нас як благий і людинолюбний.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2557B5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0401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священномученика Полікарпа, єпископа Смирнського, і всіх святих - помилує і спасе нас як благий і людинолюбний.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