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22, Вівторок</w:t>
      </w:r>
    </w:p>
    <w:p>
      <w:r>
        <w:rPr>
          <w:rFonts w:ascii="Times New Roman" w:hAnsi="Times New Roman"/>
          <w:sz w:val="24"/>
        </w:rPr>
        <w:t>🕃 Св. мироносиці й рівноап. Марії Магдалини Повернення мощів св. сщмч. Фоки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О, преславне чудо): </w:t>
      </w:r>
      <w:r>
        <w:rPr>
          <w:rFonts w:ascii="Times New Roman" w:hAnsi="Times New Roman"/>
          <w:sz w:val="24"/>
        </w:rPr>
        <w:t>Ми́ро зі сльо</w:t>
      </w:r>
      <w:r>
        <w:rPr>
          <w:rFonts w:ascii="Times New Roman" w:hAnsi="Times New Roman"/>
          <w:sz w:val="24"/>
        </w:rPr>
        <w:t xml:space="preserve">за́ми несучи́,* Магдали́но Маріє,* боже́ственного гро́бу дося́гши,* ти й Ангела сла́ви узріла,* що звіща́в боже́ственне </w:t>
      </w:r>
      <w:r>
        <w:rPr>
          <w:rFonts w:ascii="Times New Roman" w:hAnsi="Times New Roman"/>
          <w:sz w:val="24"/>
        </w:rPr>
        <w:t>воста́ння Життєда́вця* і всіх ізбавління.* Тому́ й Одинадцятьо́м звісти́ти поспіши́ла ти,* ра́дісно промовля́ючи:* «Радійте, Христо́с во</w:t>
      </w:r>
      <w:r>
        <w:rPr>
          <w:rFonts w:ascii="Times New Roman" w:hAnsi="Times New Roman"/>
          <w:sz w:val="24"/>
        </w:rPr>
        <w:t>ста́в!»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Слу́жачи, прехва́льна,* Христу́ Бо́гові, що ра́ди нас став таки́м, як ми,* і безпереста́нними ся́яннями* ду́шу і ду́мку розпали́вши,* ти світлом ста́ла.* </w:t>
      </w:r>
      <w:r>
        <w:rPr>
          <w:rFonts w:ascii="Times New Roman" w:hAnsi="Times New Roman"/>
          <w:sz w:val="24"/>
        </w:rPr>
        <w:t>А ба́чачи Його́ на Хресті пови́слим,* ти в сльоза́х голоси́ла:* «Ди́вне видіння!* Як Життя́ до</w:t>
      </w:r>
      <w:r>
        <w:rPr>
          <w:rFonts w:ascii="Times New Roman" w:hAnsi="Times New Roman"/>
          <w:sz w:val="24"/>
        </w:rPr>
        <w:t>бровільну смерть ни́ні прийма́є?»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Па́м’ять твою́ свяще́нну зве́ршуємо,* ти, що вчи́лася у Христа́* і Його́ повеління проповідувала, всесла́вна,* ду́шам на відку́плення;* і з вірою цілу́ємо, Маріє,* моще́й твоїх ковче́г,* яки́й вито́чує благода́ть, рясну́ н</w:t>
      </w:r>
      <w:r>
        <w:rPr>
          <w:rFonts w:ascii="Times New Roman" w:hAnsi="Times New Roman"/>
          <w:sz w:val="24"/>
        </w:rPr>
        <w:t>езмінно,* і просвічення для тих, що з любо́в’ю прибіга́ють,* Богоблаже́нна.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єси знамено): </w:t>
      </w:r>
      <w:r>
        <w:rPr>
          <w:rFonts w:ascii="Times New Roman" w:hAnsi="Times New Roman"/>
          <w:sz w:val="24"/>
        </w:rPr>
        <w:t>Всьо́го себе́* возложи́в ти То́му, хто ра́ди те́бе* перетерпів спасе́нне стражда́ння,* сам поспіша́ючи, прехва́льний,* кро́в’ю мук Йому́ усе́рдно</w:t>
      </w:r>
      <w:r>
        <w:rPr>
          <w:rFonts w:ascii="Times New Roman" w:hAnsi="Times New Roman"/>
          <w:sz w:val="24"/>
        </w:rPr>
        <w:t xml:space="preserve"> догоди́ти* і до Ньо́го, о́тче, прилучи́тися.* Тому́ ти і просла́вився* та збагати́вся дією чуде́с, прему́дрий,* Ним увінчуваний.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Підступи беззако́нних* і де́монам служіння* ти тве́рдістю стражда́нь, Фоко́, розвінча́в,* я́сно звіща́ючи всіх Спаси́теля* і п</w:t>
      </w:r>
      <w:r>
        <w:rPr>
          <w:rFonts w:ascii="Times New Roman" w:hAnsi="Times New Roman"/>
          <w:sz w:val="24"/>
        </w:rPr>
        <w:t>росвічуючи думки́ вірних, Богоблаже́нний,* та відганя́ючи мо́рок* ідольського марновір’я* просвітою чуде́с твоїх* та по́двигів світлістю.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При́станню спасе́нною* ма́ючи тебе́, Фоко́ пресла́вний,* ми, зазна́вши ли́ха,* хви́лями життя́ і глибино́ю прови́н і печа́лей бу́рею одержи́мі,* мо́лимося вірно:* блага́ючи Чоловіколю́бця і Влади́ку і Го́спода,* твоїми моли́твами спаса́й нас,* що па́м’ять </w:t>
      </w:r>
      <w:r>
        <w:rPr>
          <w:rFonts w:ascii="Times New Roman" w:hAnsi="Times New Roman"/>
          <w:sz w:val="24"/>
        </w:rPr>
        <w:t>твою́ вшано́вуємо,* від уся́ких зли́годнів.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Пе́ршою поба́чивши Боже́ственне Воскресіння, Маріє Магдали́но,* Першопричи́нця благ, що на́шу приро́ду з милосе́рдя обожи́в,* ти і пе́ршою благовісницею яви́лася,* звісту́ючи Апо́столам:* «Невесе́лі</w:t>
      </w:r>
      <w:r>
        <w:rPr>
          <w:rFonts w:ascii="Times New Roman" w:hAnsi="Times New Roman"/>
          <w:sz w:val="24"/>
        </w:rPr>
        <w:t>сть відложи́вши, весе́лість ду́ха прийміте,* і прийдіте, узріте Христа́,* що воскре́с і світові подає́ вели́ку ми́лість!»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Безліч разів я обіцяв, Пречиста,* чинити покуту за мої гріхи,* але не залишає мене лиха звичка.* Тому кличу до </w:t>
      </w:r>
      <w:r>
        <w:rPr>
          <w:rFonts w:ascii="Times New Roman" w:hAnsi="Times New Roman"/>
          <w:sz w:val="24"/>
        </w:rPr>
        <w:t>тебе і, припадаючи, молюся:* Визволь мене, Владичице, від такої муки,* наставляючи на все, що є краще і ближче спасіння.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>
        <w:rPr>
          <w:rFonts w:ascii="Times New Roman" w:hAnsi="Times New Roman"/>
          <w:sz w:val="24"/>
          <w:u w:val="single"/>
        </w:rPr>
        <w:t>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I обичаїв апостолів причасником*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Фоко,*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мироносиці й рівноапостольної Марії Магдалини, повернення мощів святого священномученика Фоки,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I обичаїв апостолів причасником*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Фоко,*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Безодню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— Христа занурив ти в річкових струмках; Його моли, Предтече, висушити безодню зол моїх і просвітити мої помисли,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 Спасів, причину мого покаяння виблагай і подай мені зворушення, що омиває сморід гріховний, благай Чоловіколюбця, молюся тобі.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</w:t>
      </w:r>
      <w:r>
        <w:rPr>
          <w:rFonts w:ascii="Times New Roman" w:hAnsi="Times New Roman"/>
          <w:color w:val="000000"/>
          <w:sz w:val="24"/>
        </w:rPr>
        <w:t>всебагатий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Свята Діво Мати, 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визволи нас від гріховних </w:t>
      </w:r>
      <w:r>
        <w:rPr>
          <w:rFonts w:ascii="Times New Roman" w:hAnsi="Times New Roman"/>
          <w:color w:val="000000"/>
          <w:sz w:val="24"/>
        </w:rPr>
        <w:t>пороків</w:t>
      </w:r>
      <w:r>
        <w:rPr>
          <w:rFonts w:ascii="Times New Roman" w:hAnsi="Times New Roman"/>
          <w:color w:val="000000"/>
          <w:sz w:val="24"/>
        </w:rPr>
        <w:t>; просвіти наші помисли, серця освяти і визволи всіх нас від вічного засудження, молимось.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Небесному Царстві оселився ти, як істинний воїн Царя Христа, Хрестителю; того моли безперестанно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людей, що шанують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Мертвим ти </w:t>
      </w:r>
      <w:r>
        <w:rPr>
          <w:rFonts w:ascii="Times New Roman" w:hAnsi="Times New Roman"/>
          <w:color w:val="000000"/>
          <w:sz w:val="24"/>
        </w:rPr>
        <w:t>благовістував</w:t>
      </w:r>
      <w:r>
        <w:rPr>
          <w:rFonts w:ascii="Times New Roman" w:hAnsi="Times New Roman"/>
          <w:color w:val="000000"/>
          <w:sz w:val="24"/>
        </w:rPr>
        <w:t xml:space="preserve"> пришестя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умертвляється заради нас; Його моли, Предтече, оживити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гріхами, і спасти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Помилуй мене, 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невимовно народила милостивого Бога заради великої благості, і позбав вічної муки.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Предтече, народила неплідна утроба, вчини </w:t>
      </w:r>
      <w:r>
        <w:rPr>
          <w:rFonts w:ascii="Times New Roman" w:hAnsi="Times New Roman"/>
          <w:color w:val="000000"/>
          <w:sz w:val="24"/>
        </w:rPr>
        <w:t>благоплідними</w:t>
      </w:r>
      <w:r>
        <w:rPr>
          <w:rFonts w:ascii="Times New Roman" w:hAnsi="Times New Roman"/>
          <w:color w:val="000000"/>
          <w:sz w:val="24"/>
        </w:rPr>
        <w:t xml:space="preserve"> твоїми словами </w:t>
      </w:r>
      <w:r>
        <w:rPr>
          <w:rFonts w:ascii="Times New Roman" w:hAnsi="Times New Roman"/>
          <w:color w:val="000000"/>
          <w:sz w:val="24"/>
        </w:rPr>
        <w:t>благодітними</w:t>
      </w:r>
      <w:r>
        <w:rPr>
          <w:rFonts w:ascii="Times New Roman" w:hAnsi="Times New Roman"/>
          <w:color w:val="000000"/>
          <w:sz w:val="24"/>
        </w:rPr>
        <w:t xml:space="preserve"> тих, що мають серця, неплідними добрими ділами; тому тебе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Зацвів ти в пустелі як </w:t>
      </w:r>
      <w:r>
        <w:rPr>
          <w:rFonts w:ascii="Times New Roman" w:hAnsi="Times New Roman"/>
          <w:color w:val="000000"/>
          <w:sz w:val="24"/>
        </w:rPr>
        <w:t>благодухмяна</w:t>
      </w:r>
      <w:r>
        <w:rPr>
          <w:rFonts w:ascii="Times New Roman" w:hAnsi="Times New Roman"/>
          <w:color w:val="000000"/>
          <w:sz w:val="24"/>
        </w:rPr>
        <w:t xml:space="preserve"> лілея, </w:t>
      </w:r>
      <w:r>
        <w:rPr>
          <w:rFonts w:ascii="Times New Roman" w:hAnsi="Times New Roman"/>
          <w:color w:val="000000"/>
          <w:sz w:val="24"/>
        </w:rPr>
        <w:t>присноблаженний</w:t>
      </w:r>
      <w:r>
        <w:rPr>
          <w:rFonts w:ascii="Times New Roman" w:hAnsi="Times New Roman"/>
          <w:color w:val="000000"/>
          <w:sz w:val="24"/>
        </w:rPr>
        <w:t xml:space="preserve">; тому взиваю до тебе: Предтече, віджени від душі моєї всяку </w:t>
      </w:r>
      <w:r>
        <w:rPr>
          <w:rFonts w:ascii="Times New Roman" w:hAnsi="Times New Roman"/>
          <w:color w:val="000000"/>
          <w:sz w:val="24"/>
        </w:rPr>
        <w:t>злосморідну</w:t>
      </w:r>
      <w:r>
        <w:rPr>
          <w:rFonts w:ascii="Times New Roman" w:hAnsi="Times New Roman"/>
          <w:color w:val="000000"/>
          <w:sz w:val="24"/>
        </w:rPr>
        <w:t xml:space="preserve"> злобу.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премудрий, став посеред закону і благодаті, тому взиваю: ущедри мене, Предтече, переможеного гріховним законом і </w:t>
      </w:r>
      <w:r>
        <w:rPr>
          <w:rFonts w:ascii="Times New Roman" w:hAnsi="Times New Roman"/>
          <w:color w:val="000000"/>
          <w:sz w:val="24"/>
        </w:rPr>
        <w:t>окаянно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бідуючого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непроходимі врата, відкрий мені врата покаяння, благаючи для мене божественні входи і тамтешній спокій.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Невимовним промінням сяючи, Предтече Христовий, дієвою твоєю молитвою просвіщай серця тих, хто побожно хвалить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охопленого сном лінивства, Предтече Христовий, просвітивши благодаттю,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твоєю божественною волею.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усякої скорботи супротивної визволи, блаженний, нас, що придбали тебе, божественного заступника і молитовника до Владики.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Буря гріховна засмучує мене, Богородице Пречиста; поспіши визволити мене, приводили до пристановища покаяння,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Словами благаємо Тебе, Слове, що Предтечею повернув голос батькові: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сіті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Сонце </w:t>
      </w:r>
      <w:r>
        <w:rPr>
          <w:rFonts w:ascii="Times New Roman" w:hAnsi="Times New Roman"/>
          <w:color w:val="000000"/>
          <w:sz w:val="24"/>
        </w:rPr>
        <w:t>многосвітле</w:t>
      </w:r>
      <w:r>
        <w:rPr>
          <w:rFonts w:ascii="Times New Roman" w:hAnsi="Times New Roman"/>
          <w:color w:val="000000"/>
          <w:sz w:val="24"/>
        </w:rPr>
        <w:t xml:space="preserve">, засяй мені </w:t>
      </w:r>
      <w:r>
        <w:rPr>
          <w:rFonts w:ascii="Times New Roman" w:hAnsi="Times New Roman"/>
          <w:color w:val="000000"/>
          <w:sz w:val="24"/>
        </w:rPr>
        <w:t>спасительне</w:t>
      </w:r>
      <w:r>
        <w:rPr>
          <w:rFonts w:ascii="Times New Roman" w:hAnsi="Times New Roman"/>
          <w:color w:val="000000"/>
          <w:sz w:val="24"/>
        </w:rPr>
        <w:t xml:space="preserve"> сяяння покаяння і визволи мене із темряви пристрастей, що засмучують затьмарене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Неплідну душу придбав я і серце </w:t>
      </w:r>
      <w:r>
        <w:rPr>
          <w:rFonts w:ascii="Times New Roman" w:hAnsi="Times New Roman"/>
          <w:color w:val="000000"/>
          <w:sz w:val="24"/>
        </w:rPr>
        <w:t>бездійне</w:t>
      </w:r>
      <w:r>
        <w:rPr>
          <w:rFonts w:ascii="Times New Roman" w:hAnsi="Times New Roman"/>
          <w:color w:val="000000"/>
          <w:sz w:val="24"/>
        </w:rPr>
        <w:t>; Хрестителю Христовий, неплідної божественне народження, моли безперестанно, щоб я вирощував плоди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Рівного Отцю Сина славимо, і Духа Святого, Тройцю нероздільну побожно оспівуємо: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Немовля народила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Христа, який звершив оновлення нас, що застаріли в давніх гріхах.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Тремти вся, душе, помишляючи про судилище Вседержителя, взиваючи: Щедрий, заради Хрестителя Твого, ущедри і спаси мене і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>Пошли нам дощ прощення гріхів, Отче, і Сину, і Душе, Тройце єдиносущна, щоб, одержавши спасіння, ми прославляли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Піднесла Ти нас високим Твоїм Різдвом від рову падіння,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; тому Тебе голосами вдячними і вірою оспівуємо, Діво,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I обичаїв апостолів причасником*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Фоко,*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мироносиці й рівноапостольної Марії Магдалини, повернення мощів святого священномученика Фоки,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