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3, Вівторок</w:t>
      </w:r>
    </w:p>
    <w:p>
      <w:r>
        <w:rPr>
          <w:rFonts w:ascii="Times New Roman" w:hAnsi="Times New Roman"/>
          <w:sz w:val="24"/>
        </w:rPr>
        <w:t>Св. прор. Софонії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Твого пророка явив Ти, Безсмертний,* як </w:t>
      </w:r>
      <w:r>
        <w:rPr>
          <w:rFonts w:ascii="Times New Roman" w:hAnsi="Times New Roman"/>
          <w:sz w:val="24"/>
        </w:rPr>
        <w:t>одушевленну</w:t>
      </w:r>
      <w:r>
        <w:rPr>
          <w:rFonts w:ascii="Times New Roman" w:hAnsi="Times New Roman"/>
          <w:sz w:val="24"/>
        </w:rPr>
        <w:t xml:space="preserve"> хмару,* що виточує воду на життя істинно вічне,* послав його з Твого багатства* і дарував йому Духа </w:t>
      </w:r>
      <w:r>
        <w:rPr>
          <w:rFonts w:ascii="Times New Roman" w:hAnsi="Times New Roman"/>
          <w:sz w:val="24"/>
        </w:rPr>
        <w:t>Всесвятого</w:t>
      </w:r>
      <w:r>
        <w:rPr>
          <w:rFonts w:ascii="Times New Roman" w:hAnsi="Times New Roman"/>
          <w:sz w:val="24"/>
        </w:rPr>
        <w:t xml:space="preserve">* і Єдиносущного Тобі, Отцю Вседержителю,* і Синові Твоєму, що з Твоєї істоти засяяв;* Ним він прорік </w:t>
      </w:r>
      <w:r>
        <w:rPr>
          <w:rFonts w:ascii="Times New Roman" w:hAnsi="Times New Roman"/>
          <w:sz w:val="24"/>
        </w:rPr>
        <w:t>спасительне</w:t>
      </w:r>
      <w:r>
        <w:rPr>
          <w:rFonts w:ascii="Times New Roman" w:hAnsi="Times New Roman"/>
          <w:sz w:val="24"/>
        </w:rPr>
        <w:t xml:space="preserve"> пришестя* Христа, Бога нашого,* і народам усім спасіння провістив.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Ти промінь </w:t>
      </w:r>
      <w:r>
        <w:rPr>
          <w:rFonts w:ascii="Times New Roman" w:hAnsi="Times New Roman"/>
          <w:sz w:val="24"/>
        </w:rPr>
        <w:t>Богоначального</w:t>
      </w:r>
      <w:r>
        <w:rPr>
          <w:rFonts w:ascii="Times New Roman" w:hAnsi="Times New Roman"/>
          <w:sz w:val="24"/>
        </w:rPr>
        <w:t xml:space="preserve"> сяяння* прийняв ума чистотою* і став Божественних слів промовцем, і провісником,* і речником Бога,* явився </w:t>
      </w:r>
      <w:r>
        <w:rPr>
          <w:rFonts w:ascii="Times New Roman" w:hAnsi="Times New Roman"/>
          <w:sz w:val="24"/>
        </w:rPr>
        <w:t>Богодвижними</w:t>
      </w:r>
      <w:r>
        <w:rPr>
          <w:rFonts w:ascii="Times New Roman" w:hAnsi="Times New Roman"/>
          <w:sz w:val="24"/>
        </w:rPr>
        <w:t xml:space="preserve"> устами Духа:* те, що Він тобі показував,* ти, </w:t>
      </w:r>
      <w:r>
        <w:rPr>
          <w:rFonts w:ascii="Times New Roman" w:hAnsi="Times New Roman"/>
          <w:sz w:val="24"/>
        </w:rPr>
        <w:t>всесвященний</w:t>
      </w:r>
      <w:r>
        <w:rPr>
          <w:rFonts w:ascii="Times New Roman" w:hAnsi="Times New Roman"/>
          <w:sz w:val="24"/>
        </w:rPr>
        <w:t>, тлумачив і пояснював усім народам* – спасіння, яке їм дається, і Царство Христа,* Якого моли* спасти і просвітити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Сяючий достойно </w:t>
      </w:r>
      <w:r>
        <w:rPr>
          <w:rFonts w:ascii="Times New Roman" w:hAnsi="Times New Roman"/>
          <w:sz w:val="24"/>
        </w:rPr>
        <w:t>Боговидінням</w:t>
      </w:r>
      <w:r>
        <w:rPr>
          <w:rFonts w:ascii="Times New Roman" w:hAnsi="Times New Roman"/>
          <w:sz w:val="24"/>
        </w:rPr>
        <w:t xml:space="preserve">,* і пророчим </w:t>
      </w:r>
      <w:r>
        <w:rPr>
          <w:rFonts w:ascii="Times New Roman" w:hAnsi="Times New Roman"/>
          <w:sz w:val="24"/>
        </w:rPr>
        <w:t>Богоспогляданням</w:t>
      </w:r>
      <w:r>
        <w:rPr>
          <w:rFonts w:ascii="Times New Roman" w:hAnsi="Times New Roman"/>
          <w:sz w:val="24"/>
        </w:rPr>
        <w:t xml:space="preserve">,* і благодаттю вшанований, </w:t>
      </w:r>
      <w:r>
        <w:rPr>
          <w:rFonts w:ascii="Times New Roman" w:hAnsi="Times New Roman"/>
          <w:sz w:val="24"/>
        </w:rPr>
        <w:t>Богонатхненний</w:t>
      </w:r>
      <w:r>
        <w:rPr>
          <w:rFonts w:ascii="Times New Roman" w:hAnsi="Times New Roman"/>
          <w:sz w:val="24"/>
        </w:rPr>
        <w:t xml:space="preserve">,* і Божественного удостоєний блаженства,* нині охоплений сміливістю і тягою до Всеблагого,* молити не припиняй Його* за тих, що з вірою тебе </w:t>
      </w:r>
      <w:r>
        <w:rPr>
          <w:rFonts w:ascii="Times New Roman" w:hAnsi="Times New Roman"/>
          <w:sz w:val="24"/>
        </w:rPr>
        <w:t>восхваляють</w:t>
      </w:r>
      <w:r>
        <w:rPr>
          <w:rFonts w:ascii="Times New Roman" w:hAnsi="Times New Roman"/>
          <w:sz w:val="24"/>
        </w:rPr>
        <w:t xml:space="preserve">* і почитають тебе, як </w:t>
      </w:r>
      <w:r>
        <w:rPr>
          <w:rFonts w:ascii="Times New Roman" w:hAnsi="Times New Roman"/>
          <w:sz w:val="24"/>
        </w:rPr>
        <w:t>Богомовця</w:t>
      </w:r>
      <w:r>
        <w:rPr>
          <w:rFonts w:ascii="Times New Roman" w:hAnsi="Times New Roman"/>
          <w:sz w:val="24"/>
        </w:rPr>
        <w:t xml:space="preserve"> священного* і </w:t>
      </w:r>
      <w:r>
        <w:rPr>
          <w:rFonts w:ascii="Times New Roman" w:hAnsi="Times New Roman"/>
          <w:sz w:val="24"/>
        </w:rPr>
        <w:t>Богоприємного</w:t>
      </w:r>
      <w:r>
        <w:rPr>
          <w:rFonts w:ascii="Times New Roman" w:hAnsi="Times New Roman"/>
          <w:sz w:val="24"/>
        </w:rPr>
        <w:t xml:space="preserve">,* щоб од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і спас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херувимами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славословлений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Духом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бажаючи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обновити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невимовно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применшив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лоні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 всеславна.* </w:t>
      </w:r>
      <w:r>
        <w:rPr>
          <w:rFonts w:ascii="Times New Roman" w:hAnsi="Times New Roman"/>
          <w:sz w:val="24"/>
        </w:rPr>
        <w:t>Христос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просіявши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просвітив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ідольських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бісів</w:t>
      </w:r>
      <w:r>
        <w:rPr>
          <w:rFonts w:ascii="Times New Roman" w:hAnsi="Times New Roman"/>
          <w:sz w:val="24"/>
        </w:rPr>
        <w:t xml:space="preserve">* й </w:t>
      </w:r>
      <w:r>
        <w:rPr>
          <w:rFonts w:ascii="Times New Roman" w:hAnsi="Times New Roman"/>
          <w:sz w:val="24"/>
        </w:rPr>
        <w:t>обожив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собі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піднявши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небо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Софонії, пам’ять, Господи, празнуємо.* Тому молимо Тебе: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Тілесний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Святий Предтече, ангеле Божий, твоє народження Ангел божественний провіщає твоєму батькові; з ним же і нас пом’яни, щоб у день судний знайти нам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Прекрасний плід, вирощений пустелею, Предтече Христовий, вирви з коренем лінивство, що постійно росте в мені, і допоможи мені приносити плоди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Утроба бездітна </w:t>
      </w:r>
      <w:r>
        <w:rPr>
          <w:rFonts w:ascii="Times New Roman" w:hAnsi="Times New Roman"/>
          <w:color w:val="000000"/>
          <w:sz w:val="24"/>
        </w:rPr>
        <w:t>преславно</w:t>
      </w:r>
      <w:r>
        <w:rPr>
          <w:rFonts w:ascii="Times New Roman" w:hAnsi="Times New Roman"/>
          <w:color w:val="000000"/>
          <w:sz w:val="24"/>
        </w:rPr>
        <w:t xml:space="preserve"> народжує тебе; неплідне моє серце з вірою взиває до тебе: Хрестителю, вирви із мене неплідні помисли.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Лестощами ворог лукавий безперестанно ловить мене; позбав мене,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того ловіння і настанови мене, Богородице, творити божественну владичну волю.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На твердому камені Твоєї віри утверди, Господи, помисли душі моєї, бо Тебе маємо, Благий, пристановище і утвердження.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Дай мені нині навернення від путі омани і простягни мені руку, блаженний Предтече, бо я завжди плаваю в безодні лютих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Живу я у лінивстві, і </w:t>
      </w:r>
      <w:r>
        <w:rPr>
          <w:rFonts w:ascii="Times New Roman" w:hAnsi="Times New Roman"/>
          <w:color w:val="000000"/>
          <w:sz w:val="24"/>
        </w:rPr>
        <w:t>посічення</w:t>
      </w:r>
      <w:r>
        <w:rPr>
          <w:rFonts w:ascii="Times New Roman" w:hAnsi="Times New Roman"/>
          <w:color w:val="000000"/>
          <w:sz w:val="24"/>
        </w:rPr>
        <w:t xml:space="preserve"> наближається; Твоїми молитвами, приснославний Предтече, визволення подай мені, щоб я як безплідний не був відправлений у вогонь невгасимий.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Страшний день біля дверей, а я обтяжений важким тягарем; полегши його для мене, Господній Хрестителю, твоїми чистими молитвами.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Богородице, стала престолом Божим, на якому плоттю сів Христос і від першого падіння підняв людей, що радісними голосами оспівують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Почув слух про Тебе, і убоявся, зрозумів діла Твої,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Вилікуй, Предтече, моє серце, </w:t>
      </w:r>
      <w:r>
        <w:rPr>
          <w:rFonts w:ascii="Times New Roman" w:hAnsi="Times New Roman"/>
          <w:sz w:val="24"/>
        </w:rPr>
        <w:t>поранене</w:t>
      </w:r>
      <w:r>
        <w:rPr>
          <w:rFonts w:ascii="Times New Roman" w:hAnsi="Times New Roman"/>
          <w:color w:val="000000"/>
          <w:sz w:val="24"/>
        </w:rPr>
        <w:t xml:space="preserve"> на дорогах розбійницьких, дійовим лікуванням божественних твоїх молитов, молюся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Подолай, Предтече, гріх, що ще живе в душі моїй, і даруй нині визволення мені, що сповз до насолод.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Будь пристановищем для нас, що знаходимось у безодні житейської бурі, і зміни її для всіх на тишу, </w:t>
      </w:r>
      <w:r>
        <w:rPr>
          <w:rFonts w:ascii="Times New Roman" w:hAnsi="Times New Roman"/>
          <w:color w:val="000000"/>
          <w:sz w:val="24"/>
        </w:rPr>
        <w:t>всебагатий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 засуди мене, Господи, за діла мої, але будь милостивим до мене, </w:t>
      </w:r>
      <w:r>
        <w:rPr>
          <w:rFonts w:ascii="Times New Roman" w:hAnsi="Times New Roman"/>
          <w:color w:val="000000"/>
          <w:sz w:val="24"/>
        </w:rPr>
        <w:t>Всещедрий</w:t>
      </w:r>
      <w:r>
        <w:rPr>
          <w:rFonts w:ascii="Times New Roman" w:hAnsi="Times New Roman"/>
          <w:color w:val="000000"/>
          <w:sz w:val="24"/>
        </w:rPr>
        <w:t>; благає Тебе з Хрестителем Та, що народила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 зранку молюся, що заради милосердя принизив Себе незмінно і до пристрастей нахилився безстрасно, Слове Божий; мир подай мені, впалому,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був храмом Божественної Тройці, і в цьому твоєму храмі святому, зібрані теплою вірою, молимо тебе, Предтече: визволи нас від спокус і скорбот, всехвальний.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Відстороненим від усяких чеснот розумом нині благаю тебе, блаженний, що ходив у житті дивним шляхом: привласни мене Богові всіх, кращим роблячи мене твоїми </w:t>
      </w:r>
      <w:r>
        <w:rPr>
          <w:rFonts w:ascii="Times New Roman" w:hAnsi="Times New Roman"/>
          <w:color w:val="000000"/>
          <w:sz w:val="24"/>
        </w:rPr>
        <w:t>мольбами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пророче, занурив у струмках Йорданських безодню милосердя; висуши нині твоїми молитвами потоки пристрастей моїх, подаючи мені джерела сліз.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Прикрашена божественним промінням, Ти, Діво, народила прекрасного добротою; Його завжди моли спасти від тління нас, що вірою і любов’ю прославляємо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Безодня остання гріхів охопила мене, і не </w:t>
      </w:r>
      <w:r>
        <w:rPr>
          <w:rFonts w:ascii="Times New Roman" w:hAnsi="Times New Roman"/>
          <w:b/>
          <w:color w:val="000000"/>
          <w:sz w:val="24"/>
        </w:rPr>
        <w:t>терплячи</w:t>
      </w:r>
      <w:r>
        <w:rPr>
          <w:rFonts w:ascii="Times New Roman" w:hAnsi="Times New Roman"/>
          <w:b/>
          <w:color w:val="000000"/>
          <w:sz w:val="24"/>
        </w:rPr>
        <w:t xml:space="preserve"> більше хвилювання, як Йона, взиваю до Владики: визволи мене із тління.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пророче, паросток, що виріс із кореня; неплідні серця усяким </w:t>
      </w:r>
      <w:r>
        <w:rPr>
          <w:rFonts w:ascii="Times New Roman" w:hAnsi="Times New Roman"/>
          <w:color w:val="000000"/>
          <w:sz w:val="24"/>
        </w:rPr>
        <w:t>богопізнанням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благоплідними</w:t>
      </w:r>
      <w:r>
        <w:rPr>
          <w:rFonts w:ascii="Times New Roman" w:hAnsi="Times New Roman"/>
          <w:color w:val="000000"/>
          <w:sz w:val="24"/>
        </w:rPr>
        <w:t xml:space="preserve"> показав на похвалу Богові.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Сокруши</w:t>
      </w:r>
      <w:r>
        <w:rPr>
          <w:rFonts w:ascii="Times New Roman" w:hAnsi="Times New Roman"/>
          <w:color w:val="000000"/>
          <w:sz w:val="24"/>
        </w:rPr>
        <w:t xml:space="preserve"> незабаром лукавого ногами нашими і направ стопи наші духовні на путь миру заступництвом Твоїм, Предтече.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Огороди, пророче, правдою паству твою, визволяючи нас від усяких підступів бісівських і вічної муки.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Пісню подячну приносимо Тобі, Діво; бо Тобою, Чиста, ми були </w:t>
      </w:r>
      <w:r>
        <w:rPr>
          <w:rFonts w:ascii="Times New Roman" w:hAnsi="Times New Roman"/>
          <w:color w:val="000000"/>
          <w:sz w:val="24"/>
        </w:rPr>
        <w:t>спасені</w:t>
      </w:r>
      <w:r>
        <w:rPr>
          <w:rFonts w:ascii="Times New Roman" w:hAnsi="Times New Roman"/>
          <w:color w:val="000000"/>
          <w:sz w:val="24"/>
        </w:rPr>
        <w:t xml:space="preserve"> від давньої клятви і приносимо плід благословення.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Юнаки у Вавилоні вогню в печі не убоялися, але посеред полум’я зрошені співали: благословенний Ти,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гласом Слова, нині прийми наші голоси, Хрестителю, і визволи людей твоїх від пристрастей, і бід, і тяжких обставин, і вічної муки.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Рукою показав Ти, пророче, на Агнця Божого, який узяв на Себе гріхи світу; Його ж завжди моли очистити гріхи мої люті, застарілі в літах, і сподоби мене життя.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Душе моя, поспіши і взивай, залишивши затьмарення безсловесними діяннями; ущедри мене, Ісусе, молитвами Хрестителя і визволи із болота діл моїх.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Того, перед яким стоять із тремтінням небесні чини, Ти народила, Чиста, який з’єднався з людьми заради благості; Його ж старанно моли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рабів Твоїх.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За закони </w:t>
      </w:r>
      <w:r>
        <w:rPr>
          <w:rFonts w:ascii="Times New Roman" w:hAnsi="Times New Roman"/>
          <w:b/>
          <w:color w:val="000000"/>
          <w:sz w:val="24"/>
        </w:rPr>
        <w:t>отцівські</w:t>
      </w:r>
      <w:r>
        <w:rPr>
          <w:rFonts w:ascii="Times New Roman" w:hAnsi="Times New Roman"/>
          <w:b/>
          <w:color w:val="000000"/>
          <w:sz w:val="24"/>
        </w:rPr>
        <w:t xml:space="preserve"> блаженні юнаки у Вавилоні страждали, обплювавши безумне повеління царя, і будучи </w:t>
      </w:r>
      <w:r>
        <w:rPr>
          <w:rFonts w:ascii="Times New Roman" w:hAnsi="Times New Roman"/>
          <w:b/>
          <w:color w:val="000000"/>
          <w:sz w:val="24"/>
        </w:rPr>
        <w:t>єдинодушними</w:t>
      </w:r>
      <w:r>
        <w:rPr>
          <w:rFonts w:ascii="Times New Roman" w:hAnsi="Times New Roman"/>
          <w:b/>
          <w:color w:val="000000"/>
          <w:sz w:val="24"/>
        </w:rPr>
        <w:t>, не згоріли у вогні державному, достойно співаючи пісню: Господа оспівуйте діла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Слово, що хрестилося, ти бачив Святого Духа, який у вигляді голуба сходив, і голос Отця чути сподобився ти, блаженний: це є Син Мій </w:t>
      </w:r>
      <w:r>
        <w:rPr>
          <w:rFonts w:ascii="Times New Roman" w:hAnsi="Times New Roman"/>
          <w:color w:val="000000"/>
          <w:sz w:val="24"/>
        </w:rPr>
        <w:t>співпрестольний</w:t>
      </w:r>
      <w:r>
        <w:rPr>
          <w:rFonts w:ascii="Times New Roman" w:hAnsi="Times New Roman"/>
          <w:color w:val="000000"/>
          <w:sz w:val="24"/>
        </w:rPr>
        <w:t>, Його ж оспівує все творіння: Господа оспівуйте діла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Вогнем твоїх молитов, пророче, попали як хмиз пристрасті мого розуму і знову запали згаслий світильник мого серця, щоб ясно дивлячись, я оспівував створи</w:t>
      </w:r>
      <w:r>
        <w:rPr>
          <w:rFonts w:ascii="Times New Roman" w:hAnsi="Times New Roman"/>
          <w:sz w:val="24"/>
        </w:rPr>
        <w:t>теля</w:t>
      </w:r>
      <w:r>
        <w:rPr>
          <w:rFonts w:ascii="Times New Roman" w:hAnsi="Times New Roman"/>
          <w:color w:val="000000"/>
          <w:sz w:val="24"/>
        </w:rPr>
        <w:t xml:space="preserve"> світло повелінь: Господа оспівуйте діла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Раб, що сховав талант, який прийняв від Тебе для діяння, це я, окаянний; і що я зроблю, коли покличеш на суд, щоб випробувати діла кожного? Але пощади мене молитвами Твого Предтечі і не на вогонь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мене, що взиваю: Господа оспівуйте діла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Збережи мій розум у смиренні, Діво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 xml:space="preserve">, що сокрушила Різдвом Твоїм гординю демонів;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 із гноїща пристрастей і голодного насити Твоєю благодаттю мене, що співаю: Господа оспівуйте діла і прославляйте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Софонії,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