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25 Понеділок</w:t>
      </w:r>
    </w:p>
    <w:p>
      <w:r>
        <w:rPr>
          <w:rFonts w:ascii="Times New Roman" w:hAnsi="Times New Roman"/>
          <w:sz w:val="24"/>
        </w:rPr>
        <w:t>Тиждень 30 по П'ятидесятниці</w:t>
      </w:r>
    </w:p>
    <w:p>
      <w:r>
        <w:rPr>
          <w:rFonts w:ascii="Times New Roman" w:hAnsi="Times New Roman"/>
          <w:b/>
          <w:color w:val="FF4400"/>
          <w:sz w:val="24"/>
        </w:rPr>
        <w:t>🕀 Різдво Господа Бога і Спаса нашого Ісуса Христа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ВЕЧІРНЯ З ЛІТУРГІЄЮ СВ. ВАСИЛІЯ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Благослови, владико.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Благословенне царство Отця, і Сина, і Святого Духа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Два перші стихи 140-го псалма,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vertAlign w:val="baseline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Вхід з Євангелієм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Style w:val="DefaultParagraphFont"/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Style w:val="DefaultParagraphFont"/>
          <w:rFonts w:ascii="Times New Roman" w:hAnsi="Times New Roman"/>
          <w:i/>
          <w:color w:val="FF0000"/>
          <w:sz w:val="24"/>
        </w:rPr>
        <w:t>Псалом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133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(г.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Style w:val="DefaultParagraphFont"/>
          <w:rFonts w:ascii="Times New Roman" w:hAnsi="Times New Roman"/>
          <w:b/>
          <w:color w:val="000000"/>
          <w:sz w:val="24"/>
        </w:rPr>
        <w:t>Благословіть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>нині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>Господа,*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>всі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>слуги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Style w:val="DefaultParagraphFont"/>
          <w:rFonts w:ascii="Times New Roman" w:hAnsi="Times New Roman"/>
          <w:i/>
          <w:color w:val="FF0000"/>
          <w:sz w:val="24"/>
        </w:rPr>
        <w:t>Стих: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Ви,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що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стоїте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в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храмі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у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дворах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дому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Бога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4"/>
          <w:u w:val="single"/>
        </w:rPr>
        <w:t>нашого.</w:t>
      </w:r>
    </w:p>
    <w:p/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Сподоби, Господи, у цю ніч* без гріха зберегтися нам.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 належить слава:* Отцю, і Сину, і Святому Духові.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Відтак починається Литія. Вірні починають литійні стихири, відбувається кадження за уставом; священик з хрестом у руці, а диякон з кадильницею, ідуть у притвор.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 на Литії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1):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Небо і земля сьогодні хай з пророками радіють,* ангели і люди хай духовно торжествують,* Бог бо в тілі появився тим,* що сиділи в темряві і тіні.* Народженого з Діви − вертеп і ясла прийняли;* пастухи проповідують чудо,* мудреці ж зі сходу у Вифлеєм приносять дари,* а ми йому недостойними устами ангельську хвалу заспіваймо: Слава на висотах Богові, і на землі мир!* Прийшла надія народів, щоб визволити нас від ворожої неволі.</w:t>
          </w:r>
        </w:sdtContent>
      </w:sdt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Небо і земля нині з'єдналися,* коли Христос народився;* нині Бог прийшов на землю, людина ж на небо вийшла;* нині, задля чоловіколюб'я, з природи невидимий, став видимий тілом.* Тому і ми прославляємо, кличучи:* Слава Богові на висотах, і на землі мир,* що його дарував нам твій прихід.* Спасе наш, – слава тобі!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Бачивши Ісус, як через гріх зотліла в людині Божа подоба,* прихилив небеса і зійшов, та незмінно поселився в дівичому лоні,* щоб у нім обновити упалого Адама, який кличе до тебе:* Слава твоїй появі, Спасителю мій і Боже!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На небі ликують ангели* і люди нині радіють,* та веселяться всі створіння з народженого у Вифлеємі Спаса Господа.* Бо всяка омана ідольська скінчилася,* Христос же панує навіки.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Коли хор закінчить литійні стихири, диякон голосно співає: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 духові твоєму.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Тобі, Господи.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)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vertAlign w:val="baselin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Сказав Господь Владиці моєму:* Засядь праворуч мене.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 вертепі оселився ти, 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 тропар свята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color w:val="ff0000"/>
              <w:sz w:val="24"/>
              <w:szCs w:val="24"/>
              <w:vertAlign w:val="baseline"/>
              <w:rtl w:val="0"/>
            </w:rPr>
            <w:t xml:space="preserve">Під час співання тропаря, диякон − якщо його нема, то священик – кадить тетрапод із 4-х боків, тоді виголошує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мовить молитву благословення хлібів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−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    </w:r>
        </w:sdtContent>
      </w:sdt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4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4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4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4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4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4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4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4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4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4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4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4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Премудрість.</w:t>
      </w:r>
    </w:p>
    <w:p w:rsidR="00000000" w:rsidDel="00000000" w:rsidP="00000000" w:rsidRDefault="00000000" w:rsidRPr="00000000" w14:paraId="000004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Благослови.</w:t>
      </w:r>
    </w:p>
    <w:p w:rsidR="00000000" w:rsidDel="00000000" w:rsidP="00000000" w:rsidRDefault="00000000" w:rsidRPr="00000000" w14:paraId="000004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4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Утверди, Боже, святу православну віру на віки віків.</w:t>
      </w:r>
    </w:p>
    <w:p w:rsidR="00000000" w:rsidDel="00000000" w:rsidP="00000000" w:rsidRDefault="00000000" w:rsidRPr="00000000" w14:paraId="000004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4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4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Шестипсалм’я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42A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441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4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45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45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4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4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4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4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4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4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4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4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4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4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4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4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4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4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4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4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4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467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4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47E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48B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4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4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4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4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4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4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4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3, подібний: Красотою твого):</w:t>
      </w: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той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Величаємо тебе, Життєдавче Христе,* що задля нас у тілі нині народився* від непорочної і пречистої Діви Марії.</w:t>
      </w:r>
    </w:p>
    <w:p w:rsidR="00000000" w:rsidDel="00000000" w:rsidP="00000000" w:rsidRDefault="00000000" w:rsidRPr="00000000" w14:paraId="000004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Відкуплення послав Господь народові своєму.</w:t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Я його поставлю первородним, найвищим над царями землі.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Йому поклоняться всі царі землі.</w:t>
      </w:r>
    </w:p>
    <w:p w:rsidR="00000000" w:rsidDel="00000000" w:rsidP="00000000" w:rsidRDefault="00000000" w:rsidRPr="00000000" w14:paraId="000004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Господь сказав мені: Ти Син мій, я сьогодні народив тебе.</w:t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Він буде мене взивати: Ти мій Батько.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Приспів болгарський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 з ангельськими хорами заспіваймо: Слава на висотах Богові, народженому в вертепі.</w:t>
      </w:r>
    </w:p>
    <w:p w:rsidR="00000000" w:rsidDel="00000000" w:rsidP="00000000" w:rsidRDefault="00000000" w:rsidRPr="00000000" w14:paraId="000004F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Прийдіть, вірні,* і подивімся, де народився Христос,* та йдімо з мудрецями, східними царями, куди прямує зоря.* Його там ангели оспівують безперестанно,* пастухи ж на сопілках грають йому достойну пісню:* Слава на небі тому, хто нині від Діви, Богородиці,* народився у вертепі, у Вифлеємі юдейськім. </w:t>
      </w:r>
    </w:p>
    <w:p w:rsidR="00000000" w:rsidDel="00000000" w:rsidP="00000000" w:rsidRDefault="00000000" w:rsidRPr="00000000" w14:paraId="00000507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Степенна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50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уважні.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Псалом 109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Сказав Господь Владиці моєму: Засядь праворуч мене, доки не покладу ворогів твоїх тобі підніжком. 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5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помилуй.</w:t>
      </w:r>
    </w:p>
    <w:p w:rsidR="00000000" w:rsidDel="00000000" w:rsidP="00000000" w:rsidRDefault="00000000" w:rsidRPr="00000000" w14:paraId="000005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5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</w:t>
      </w:r>
    </w:p>
    <w:p w:rsidR="00000000" w:rsidDel="00000000" w:rsidP="00000000" w:rsidRDefault="00000000" w:rsidRPr="00000000" w14:paraId="000005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всім!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І духові твоєму.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5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5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уважні.</w:t>
      </w:r>
    </w:p>
    <w:p w:rsidR="00000000" w:rsidDel="00000000" w:rsidP="00000000" w:rsidRDefault="00000000" w:rsidRPr="00000000" w14:paraId="0000052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Народження Ісуса Христа відбулося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праведний і не бажавши її ославити, хотів тайкома її відпустити. І от, коли він це задумав, ангел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породить сина, і ти даси йому ім'я Ісус, бо він спасе народ свій від гріхів їхніх”. А сталося все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Прокинувшись від сну, Йосиф зробив, як звелів йому ангел Господній: прийняв свою жінку; та не спізнав її, аж поки породила сина, і він дав йому ім'я Ісус.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(Мт. зач. 2; 1, 18-25)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5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5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5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5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5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5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5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5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5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5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5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5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5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5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5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5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5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5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5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Все сьогодні* сповнилося ра­дістю,* – Христос народився від Діви.</w:t>
      </w:r>
    </w:p>
    <w:p w:rsidR="00000000" w:rsidDel="00000000" w:rsidP="00000000" w:rsidRDefault="00000000" w:rsidRPr="00000000" w14:paraId="000005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Все сьогодні* сповнилося ра­дістю,* – Христос народився в Вифлеємі.</w:t>
      </w:r>
    </w:p>
    <w:p w:rsidR="00000000" w:rsidDel="00000000" w:rsidP="00000000" w:rsidRDefault="00000000" w:rsidRPr="00000000" w14:paraId="000005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5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000000" w:rsidDel="00000000" w:rsidP="00000000" w:rsidRDefault="00000000" w:rsidRPr="00000000" w14:paraId="0000054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5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4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5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51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vertAlign w:val="baseline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5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5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5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5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5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Веселися, Вифлеєме, князів Юди царственний граде: бо Пастир Ізраїля,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на раменах Херувимів, Христос явно з тебе вийшов,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вознісши ріг наш, над усіма воцарився.</w:t>
      </w:r>
    </w:p>
    <w:p w:rsidR="00000000" w:rsidDel="00000000" w:rsidP="00000000" w:rsidRDefault="00000000" w:rsidRPr="00000000" w14:paraId="000005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5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6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5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5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574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5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5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Прийшов, воплотившись, Христос Бог наш,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кого Отець із лона перед зірницею зроджує; і Той,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5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57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5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8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Ікос: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5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5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5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5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Тягне дочка вавилонська полонених отроків Давидових до себе, та сама своїх дітей – волхвів з дарами посилає благати Давидову Дочку, що прийняла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5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597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59D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чеснішу і славнішу від небесних воїнств Діву, пречисту Богородицю.</w:t>
      </w:r>
    </w:p>
    <w:p w:rsidR="00000000" w:rsidDel="00000000" w:rsidP="00000000" w:rsidRDefault="00000000" w:rsidRPr="00000000" w14:paraId="000005A0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vertAlign w:val="baseline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Бога, од Діви плоттю народженого.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000000" w:rsidDel="00000000" w:rsidP="00000000" w:rsidRDefault="00000000" w:rsidRPr="00000000" w14:paraId="000005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у вертепі народженого Царя – Христа. </w:t>
      </w:r>
    </w:p>
    <w:p w:rsidR="00000000" w:rsidDel="00000000" w:rsidP="00000000" w:rsidRDefault="00000000" w:rsidRPr="00000000" w14:paraId="000005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000000" w:rsidDel="00000000" w:rsidP="00000000" w:rsidRDefault="00000000" w:rsidRPr="00000000" w14:paraId="000005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Бога, що од волхвів поклоніння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«Де новонароджене Дитя, – питали волхви, – Цар,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ия звізда явилася? Бо ми Йому поклонитися прийшли». Тоді одержимий Ірод-богоборець тривожився і Христа вбити замишляв.</w:t>
      </w:r>
    </w:p>
    <w:p w:rsidR="00000000" w:rsidDel="00000000" w:rsidP="00000000" w:rsidRDefault="00000000" w:rsidRPr="00000000" w14:paraId="000005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звіздою волхвам Сповіщеного.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«Де новонароджене Дитя, – питали волхви, – Цар,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ия звізда явилася? Бо ми Йому поклонитися прийшли». Тоді одержимий Ірод-богоборець тривожився і Христа вбити замишляв.</w:t>
      </w:r>
    </w:p>
    <w:p w:rsidR="00000000" w:rsidDel="00000000" w:rsidP="00000000" w:rsidRDefault="00000000" w:rsidRPr="00000000" w14:paraId="000005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Чистую Діву і Єдину Богородицю, що зродила Христа Царя.</w:t>
      </w:r>
    </w:p>
    <w:p w:rsidR="00000000" w:rsidDel="00000000" w:rsidP="00000000" w:rsidRDefault="00000000" w:rsidRPr="00000000" w14:paraId="000005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000000" w:rsidDel="00000000" w:rsidP="00000000" w:rsidRDefault="00000000" w:rsidRPr="00000000" w14:paraId="000005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Волхви і пастирі прийшли поклонитися Христу, що народився в Вифлеємі-граді.</w:t>
      </w:r>
    </w:p>
    <w:p w:rsidR="00000000" w:rsidDel="00000000" w:rsidP="00000000" w:rsidRDefault="00000000" w:rsidRPr="00000000" w14:paraId="000005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000000" w:rsidDel="00000000" w:rsidP="00000000" w:rsidRDefault="00000000" w:rsidRPr="00000000" w14:paraId="000005AD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5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B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5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5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5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5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5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5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5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5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5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5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5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5CC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5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5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5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5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5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5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5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5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5D6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5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5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5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5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5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5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5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5E1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від Кесаря проголошено:* бо вічного Твого Царства непідвладність* Різдвом Твоїм наново була явлена.* Тим-то й ми понад майнову данину* приносимо Тобі православного богослов’я багатство,* як Богові і Спасові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000000" w:rsidDel="00000000" w:rsidP="00000000" w:rsidRDefault="00000000" w:rsidRPr="00000000" w14:paraId="000005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5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5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5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5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5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5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5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5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5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5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5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5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5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5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5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5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5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5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5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5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5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5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5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60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6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6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6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6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6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6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6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6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6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6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6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6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6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6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6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6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6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6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6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духові твоєму.</w:t>
      </w:r>
    </w:p>
    <w:p w:rsidR="00000000" w:rsidDel="00000000" w:rsidP="00000000" w:rsidRDefault="00000000" w:rsidRPr="00000000" w14:paraId="000006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6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6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6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6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</w:t>
      </w:r>
    </w:p>
    <w:p w:rsidR="00000000" w:rsidDel="00000000" w:rsidP="00000000" w:rsidRDefault="00000000" w:rsidRPr="00000000" w14:paraId="000006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Благослови.</w:t>
      </w:r>
    </w:p>
    <w:p w:rsidR="00000000" w:rsidDel="00000000" w:rsidP="00000000" w:rsidRDefault="00000000" w:rsidRPr="00000000" w14:paraId="000006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6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6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6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6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6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6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eterCyr" w:hAnsi="PeterCyr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MS ????" w:hAnsi="Calibri"/>
      <w:b w:val="1"/>
      <w:bCs w:val="1"/>
      <w:color w:val="345a8a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libri Light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libri Light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PeterCyr" w:cs="PeterCyr" w:eastAsia="Times New Roman" w:hAnsi="PeterCyr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k-UA"/>
    </w:rPr>
  </w:style>
  <w:style w:type="paragraph" w:styleId="Heading5">
    <w:name w:val="Heading 5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20" w:line="1" w:lineRule="atLeast"/>
      <w:ind w:leftChars="-1" w:rightChars="0" w:firstLineChars="-1"/>
      <w:textDirection w:val="btLr"/>
      <w:textAlignment w:val="top"/>
      <w:outlineLvl w:val="4"/>
    </w:pPr>
    <w:rPr>
      <w:rFonts w:ascii="PeterCyr" w:cs="PeterCyr" w:eastAsia="Times New Roman" w:hAnsi="PeterCyr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paragraph" w:styleId="Heading6">
    <w:name w:val="Heading 6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00" w:line="1" w:lineRule="atLeast"/>
      <w:ind w:leftChars="-1" w:rightChars="0" w:firstLineChars="-1"/>
      <w:textDirection w:val="btLr"/>
      <w:textAlignment w:val="top"/>
      <w:outlineLvl w:val="5"/>
    </w:pPr>
    <w:rPr>
      <w:rFonts w:ascii="PeterCyr" w:cs="PeterCyr" w:eastAsia="Times New Roman" w:hAnsi="PeterCyr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uk-UA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Calibri" w:cs="Times New Roman" w:eastAsia="MS ????" w:hAnsi="Calibri"/>
      <w:b w:val="1"/>
      <w:bCs w:val="1"/>
      <w:color w:val="345a8a"/>
      <w:w w:val="100"/>
      <w:position w:val="-1"/>
      <w:sz w:val="32"/>
      <w:szCs w:val="32"/>
      <w:effect w:val="none"/>
      <w:vertAlign w:val="baseline"/>
      <w:cs w:val="0"/>
      <w:em w:val="none"/>
      <w:lang w:eastAsia="und" w:val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libri Light" w:hAnsi="Calibri Light"/>
      <w:b w:val="1"/>
      <w:i w:val="1"/>
      <w:w w:val="100"/>
      <w:position w:val="-1"/>
      <w:sz w:val="28"/>
      <w:effect w:val="none"/>
      <w:vertAlign w:val="baseline"/>
      <w:cs w:val="0"/>
      <w:em w:val="none"/>
      <w:lang w:eastAsia="en-US" w:val="en-U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hAnsi="Calibri Light"/>
      <w:b w:val="1"/>
      <w:w w:val="100"/>
      <w:position w:val="-1"/>
      <w:sz w:val="26"/>
      <w:effect w:val="none"/>
      <w:vertAlign w:val="baseline"/>
      <w:cs w:val="0"/>
      <w:em w:val="none"/>
      <w:lang w:eastAsia="en-US" w:val="en-US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ru-RU" w:val="en-US"/>
    </w:rPr>
  </w:style>
  <w:style w:type="character" w:styleId="FootnoteTextChar">
    <w:name w:val="Footnote Text Char"/>
    <w:next w:val="FootnoteTextChar"/>
    <w:autoRedefine w:val="0"/>
    <w:hidden w:val="0"/>
    <w:qFormat w:val="0"/>
    <w:rPr>
      <w:rFonts w:ascii="Times New Roman" w:hAnsi="Times New Roman"/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FontStyle21">
    <w:name w:val="Font Style21"/>
    <w:next w:val="FontStyle21"/>
    <w:autoRedefine w:val="0"/>
    <w:hidden w:val="0"/>
    <w:qFormat w:val="0"/>
    <w:rPr>
      <w:rFonts w:ascii="Palatino Linotype" w:hAnsi="Palatino Linotype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FontStyle22">
    <w:name w:val="Font Style22"/>
    <w:next w:val="FontStyle22"/>
    <w:autoRedefine w:val="0"/>
    <w:hidden w:val="0"/>
    <w:qFormat w:val="0"/>
    <w:rPr>
      <w:rFonts w:ascii="Palatino Linotype" w:hAnsi="Palatino Linotype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Style27">
    <w:name w:val="Font Style27"/>
    <w:next w:val="FontStyle27"/>
    <w:autoRedefine w:val="0"/>
    <w:hidden w:val="0"/>
    <w:qFormat w:val="0"/>
    <w:rPr>
      <w:rFonts w:ascii="Palatino Linotype" w:hAnsi="Palatino Linotype"/>
      <w:b w:val="1"/>
      <w:i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Style23">
    <w:name w:val="Font Style23"/>
    <w:next w:val="FontStyle23"/>
    <w:autoRedefine w:val="0"/>
    <w:hidden w:val="0"/>
    <w:qFormat w:val="0"/>
    <w:rPr>
      <w:rFonts w:ascii="Palatino Linotype" w:hAnsi="Palatino Linotype"/>
      <w:i w:val="1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Style12">
    <w:name w:val="Style12"/>
    <w:basedOn w:val="Normal"/>
    <w:next w:val="Style12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254" w:lineRule="atLeast"/>
      <w:ind w:leftChars="-1" w:rightChars="0" w:firstLine="331" w:firstLineChars="-1"/>
      <w:jc w:val="both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tyle4">
    <w:name w:val="Style4"/>
    <w:basedOn w:val="Normal"/>
    <w:next w:val="Style4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tyle5">
    <w:name w:val="Style5"/>
    <w:basedOn w:val="Normal"/>
    <w:next w:val="Style5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247" w:lineRule="atLeast"/>
      <w:ind w:leftChars="-1" w:rightChars="0" w:firstLine="350" w:firstLineChars="-1"/>
      <w:jc w:val="both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FontStyle20">
    <w:name w:val="Font Style20"/>
    <w:next w:val="FontStyle20"/>
    <w:autoRedefine w:val="0"/>
    <w:hidden w:val="0"/>
    <w:qFormat w:val="0"/>
    <w:rPr>
      <w:rFonts w:ascii="Palatino Linotype" w:hAnsi="Palatino Linotype"/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Style24">
    <w:name w:val="Font Style24"/>
    <w:next w:val="FontStyle24"/>
    <w:autoRedefine w:val="0"/>
    <w:hidden w:val="0"/>
    <w:qFormat w:val="0"/>
    <w:rPr>
      <w:rFonts w:ascii="Palatino Linotype" w:hAnsi="Palatino Linotype"/>
      <w:b w:val="1"/>
      <w:spacing w:val="-10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Style13">
    <w:name w:val="Style13"/>
    <w:basedOn w:val="Normal"/>
    <w:next w:val="Style13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tyle8">
    <w:name w:val="Style8"/>
    <w:basedOn w:val="Normal"/>
    <w:next w:val="Style8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FontStyle26">
    <w:name w:val="Font Style26"/>
    <w:next w:val="FontStyle26"/>
    <w:autoRedefine w:val="0"/>
    <w:hidden w:val="0"/>
    <w:qFormat w:val="0"/>
    <w:rPr>
      <w:rFonts w:ascii="Palatino Linotype" w:hAnsi="Palatino Linotype"/>
      <w:w w:val="100"/>
      <w:position w:val="-1"/>
      <w:sz w:val="26"/>
      <w:effect w:val="none"/>
      <w:vertAlign w:val="baseline"/>
      <w:cs w:val="0"/>
      <w:em w:val="none"/>
      <w:lang/>
    </w:rPr>
  </w:style>
  <w:style w:type="character" w:styleId="FontStyle30">
    <w:name w:val="Font Style30"/>
    <w:next w:val="FontStyle30"/>
    <w:autoRedefine w:val="0"/>
    <w:hidden w:val="0"/>
    <w:qFormat w:val="0"/>
    <w:rPr>
      <w:rFonts w:ascii="Palatino Linotype" w:hAnsi="Palatino Linotype"/>
      <w:i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 CY" w:hAnsi="Lucida Grande CY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en-US"/>
    </w:rPr>
  </w:style>
  <w:style w:type="character" w:styleId="DocumentMapChar">
    <w:name w:val="Document Map Char"/>
    <w:next w:val="DocumentMapChar"/>
    <w:autoRedefine w:val="0"/>
    <w:hidden w:val="0"/>
    <w:qFormat w:val="0"/>
    <w:rPr>
      <w:rFonts w:ascii="Lucida Grande CY" w:hAnsi="Lucida Grande CY"/>
      <w:w w:val="100"/>
      <w:position w:val="-1"/>
      <w:sz w:val="24"/>
      <w:effect w:val="none"/>
      <w:vertAlign w:val="baseline"/>
      <w:cs w:val="0"/>
      <w:em w:val="none"/>
      <w:lang w:eastAsia="und" w:val="en-US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sz w:val="24"/>
      <w:szCs w:val="24"/>
      <w:effect w:val="none"/>
      <w:vertAlign w:val="baseline"/>
      <w:cs w:val="0"/>
      <w:em w:val="none"/>
      <w:lang w:eastAsia="und" w:val="uk-UA"/>
    </w:rPr>
  </w:style>
  <w:style w:type="paragraph" w:styleId="Normal1">
    <w:name w:val="Normal1"/>
    <w:next w:val="Normal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eterCyr" w:cs="PeterCyr" w:eastAsia="Times New Roman" w:hAnsi="PeterCyr"/>
      <w:w w:val="100"/>
      <w:position w:val="-1"/>
      <w:sz w:val="36"/>
      <w:szCs w:val="36"/>
      <w:effect w:val="none"/>
      <w:vertAlign w:val="baseline"/>
      <w:cs w:val="0"/>
      <w:em w:val="none"/>
      <w:lang w:bidi="ar-SA" w:eastAsia="en-US" w:val="uk-UA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sz w:val="22"/>
      <w:szCs w:val="22"/>
      <w:effect w:val="none"/>
      <w:vertAlign w:val="baseline"/>
      <w:cs w:val="0"/>
      <w:em w:val="none"/>
      <w:lang w:eastAsia="und" w:val="uk-UA"/>
    </w:rPr>
  </w:style>
  <w:style w:type="character" w:styleId="Heading6Char">
    <w:name w:val="Heading 6 Char"/>
    <w:next w:val="Heading6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effect w:val="none"/>
      <w:vertAlign w:val="baseline"/>
      <w:cs w:val="0"/>
      <w:em w:val="none"/>
      <w:lang w:eastAsia="und" w:val="uk-UA"/>
    </w:rPr>
  </w:style>
  <w:style w:type="character" w:styleId="TitleChar">
    <w:name w:val="Title Char"/>
    <w:next w:val="Title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sz w:val="72"/>
      <w:szCs w:val="72"/>
      <w:effect w:val="none"/>
      <w:vertAlign w:val="baseline"/>
      <w:cs w:val="0"/>
      <w:em w:val="none"/>
      <w:lang w:eastAsia="und" w:val="uk-UA"/>
    </w:rPr>
  </w:style>
  <w:style w:type="paragraph" w:styleId="Title">
    <w:name w:val="Title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PeterCyr" w:cs="PeterCyr" w:eastAsia="Times New Roman" w:hAnsi="PeterCyr"/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en-US" w:val="uk-UA"/>
    </w:rPr>
  </w:style>
  <w:style w:type="character" w:styleId="SubtitleChar">
    <w:name w:val="Subtitle Char"/>
    <w:next w:val="SubtitleChar"/>
    <w:autoRedefine w:val="0"/>
    <w:hidden w:val="0"/>
    <w:qFormat w:val="0"/>
    <w:rPr>
      <w:rFonts w:ascii="Georgia" w:cs="Georgia" w:eastAsia="Times New Roman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eastAsia="und" w:val="en-US"/>
    </w:rPr>
  </w:style>
  <w:style w:type="paragraph" w:styleId="Subtitle">
    <w:name w:val="Subtitle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Times New Roman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fAo2x4k4PVl0C0K7LGy+M0J/Vg==">AMUW2mUnXuo+5nQPl7qdfvBZrPrh5HxYltni23iKaqEPplyUFEQyngv7INYcjgh8kePqTL6pmyzCItIqRadXoI30UJqk0dgnjl/NLxqRofVpRy5jCjgbRbHmG1TSjnZlX8u7dhtZwqiGJCTj23AEQ5y7IqTc0/NEZscdxj1g8XLvvTvoisQJtQFBvfpboXGLOAjFFv7epMLe3Vt+H9bR2xl1qD4FzU2uB68s+EPVKqMzMTkO2dpzhZcbMh7c43bN7sgXol8HQ9MNejj8SNwf2FgmsUUlvTULlpgTLwVOdxncbgFwQAt7j8kW5ZWj4xL9SiKfgLNQGi5fT7j4tDNCCFxxl1Wj2mmiPCNV6eacjvXsJO+claonNuiqEchxuxRX609uxQXK5IhNSfX9MZ8f5iu2Ht586ibEqKGSLFqvZM4/hQqChn7AYvB9RnRtykUFzo6pw5kKzbo/5Z/Nzw+X9IJ8LoG8PZRDfEqXs8f9AyHEvfkCYbZuq1KUu+8LsWP+sPtzitHY9pV3jQ38REQbdOnlz+Cwul251myn+Dx0V8175VIfD7HQnLGj2S5ZSBc+jm/Sl6it+0y4GiV+GUalbcTkkDACjo2I2h+54d2UVdzxIdyceQAdTISFuNy4noCiqCJz37SUN4Y9jf/fIsNTN3fUGkN5NXvSY6ahpbHqi+DPUBdOjqP4UIzHYxMsejAdMCkPR2vjXYolPMTsuHTPsF9XCuece34w8VIOrxf2nPNQVL3tW+P9VdusxcSH81I7cnDmL811DgtIjKOyNaeyacarBnKKklI7afxnK/Gk4nnAXHN7oZd2Ttp/FcCVuamS8liQicUk4SeQBuAUXwo8piwUbRhgCPlvTvLMMS437iakTTrq3eSjUgfm7069RIEAkh8VgSXl5Nk3pNEz3vctppJv9gH7efVBc9J8on3GsqzEwDvfn+GbfUr6eee+tCHXd1FkiTWLOq/wGJCLDJZEarN2qO96F8/zk0wweC7hTJS2bZkQdAbXfu5E6O4+nTulolLxd9Eg4giKFSahH6P1Hcyz2whT6PcAFiM20ITROtu6cAeaWk0M0tTgw6VRBu9rGIdwQ7kY1ZY4wTFf/34YZ+MyUX0npIoNGD6p2pPZ6/L6yFpMtauOk9mnVPPdDJObF/A7R4PmvIoZetNdpZeSUt0YyCIkXXVUlT20MbJSd/fGYENJw2udkjrTJRajTpzA/Bfrhxmt3HtCKmOnKE40BdReJpcjAWPgMj2XbFOAUOYR+n1GJLNms/doUZ6/46PoTIvbpgvcUh20eOj7YlLW7tHQOTKVSCxogT5/e2HuT/nSxNCHyQ/OC4pa9kvFKcS6RE1MFc1XTtNu2z6Cz4Iu0IFKsjTgEaRLWiPJbysjBFbV8VxXg5tzmRWC+sL3y9bNbMBXnZxlrMbF/8vxTuTdPIXakjC37vIxWL2cxNOYnvkXY1sOVoFx+IuQltNRU8gjZESvP6EDQ3y/evIVgyM9TalZ4du1fU2vytcb1XJnbKJzWiMcbNoqd/JB5SCkwISTItT6cB3sf55pGK/xf+qVyPrhzROo4BCfsRWtvFZxXbJF947VwODMD/NMPOomq4cAUQOkZMKyw359yFBu+IDQZYXHpGdUslDt54JXgpWsEjAT5WwhdCxj951MszL9L5Uzb3fWCv39WoL4vGGvVZpTyiW/+3mTziy1xmFLo8lXF3XiGX8mp+p4Nz1AFQXjoP8OdO7liqPvxtbm5I98TXGPLLf/3KRvInGCPOVBGBPakxw5stB0ix/Vy8KIpyRjI6xNC6i5jYXHIX42LEpWJ1XaVfx0cdmi94XFRECHINf4ZCBOaSKSnmqY5jSS2bNKm8rU4c1gJsHwiXKKa42gfZOeJeDLbezeVtByshbRMvCqBmoFTfMUrYARYcmj0K17FTOkr2sxX4hDb5g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2022-12-12T10:39:00Z</dcterms:created>
  <dc:creator>о.Володимир</dc:creator>
</cp:coreProperties>
</file>