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Грудень 30 Субота</w:t>
      </w:r>
    </w:p>
    <w:p>
      <w:r>
        <w:rPr>
          <w:rFonts w:ascii="Times New Roman" w:hAnsi="Times New Roman"/>
          <w:sz w:val="24"/>
        </w:rPr>
        <w:t>Субота по Різдві</w:t>
      </w:r>
    </w:p>
    <w:p>
      <w:r>
        <w:rPr>
          <w:rFonts w:ascii="Times New Roman" w:hAnsi="Times New Roman"/>
          <w:sz w:val="24"/>
        </w:rPr>
        <w:t>Субота перед Богоявленням</w:t>
      </w:r>
    </w:p>
    <w:p>
      <w:r>
        <w:rPr>
          <w:rFonts w:ascii="Times New Roman" w:hAnsi="Times New Roman"/>
          <w:sz w:val="24"/>
        </w:rPr>
        <w:t>Субота 30 по П'ятидесятниці</w:t>
      </w:r>
    </w:p>
    <w:p>
      <w:r>
        <w:rPr>
          <w:rFonts w:ascii="Times New Roman" w:hAnsi="Times New Roman"/>
          <w:sz w:val="24"/>
        </w:rPr>
        <w:t xml:space="preserve">Святої мучениці Анісії </w:t>
      </w:r>
    </w:p>
    <w:p>
      <w:r>
        <w:rPr>
          <w:rFonts w:ascii="Times New Roman" w:hAnsi="Times New Roman"/>
          <w:sz w:val="24"/>
        </w:rPr>
        <w:t>Преподобного Зотика, пресвітера і кормителя сиріт</w:t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святої мучениці Анісії, преподобного Зотика, пресвітера і кормителя сиріт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святої мучениці Анісії, преподобного Зотика, пресвітера і кормителя сиріт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