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чесної ризи положення у Влахерні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чесної ризи положення у Влахерні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чесної ризи положення у Влахерні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чесної ризи положення у Влахерні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