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Ксенії Римлянки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Ксеніє, дух твій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Твою подивугідну, Ксеніє, пам’ять звершуючи,* з любов’ю почитаючи тебе, оспівуємо Христа,* який у всьому тобі дарував силу зцілення,* Йому завжди молися за нас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Ксенії Римлянки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Ксенії Римлянки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Ксеніє, дух твій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Твою подивугідну, Ксеніє, пам’ять звершуючи,* з любов’ю почитаючи тебе, оспівуємо Христа,* який у всьому тобі дарував силу зцілення,* Йому завжди молися за нас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Ксенії Римлянки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