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Ликує божественна Церква і вся вселенна празнує світло* перенесення Твоїх чудесних мощів, святителю преподобний,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Тебе, подає невичерпно благодать зцілення* – молитвами твоїми,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 Золотоустий.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що його чесних мощів перенесення сьогодні пам'ять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Ликує божественна Церква і вся вселенна празнує світло* перенесення Твоїх чудесних мощів, святителю преподобний,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Тебе, подає невичерпно благодать зцілення* – молитвами твоїми,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 Золотоустий.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що його чесних мощів перенесення сьогодні пам'ять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Ликує божественна Церква і вся вселенна празнує світло* перенесення Твоїх чудесних мощів, святителю преподобний,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Тебе, подає невичерпно благодать зцілення* – молитвами твоїми,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 Золотоустий.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що його чесних мощів перенесення сьогодні пам'ять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Ликує божественна Церква і вся вселенна празнує світло* перенесення Твоїх чудесних мощів, святителю преподобний,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Тебе, подає невичерпно благодать зцілення* – молитвами твоїми,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 Золотоустий.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що його чесних мощів перенесення сьогодні пам'ять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