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Квітень 12, П'ятниця</w:t>
      </w:r>
    </w:p>
    <w:p>
      <w:r>
        <w:rPr>
          <w:rFonts w:ascii="Times New Roman" w:hAnsi="Times New Roman"/>
          <w:sz w:val="24"/>
        </w:rPr>
        <w:t>Прп. й ісп. Василія, єп. Парійського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1.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Зодягнені одежею правди,* білішою від снігу,* радіймо в цей час Пасхи,* згадуючи той день,* в якому Христос - Сонце правди, засяяв із гробу* і своїм нетлінним сяйвом нас опромінив.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 над святами, царське і господнє* - цей сьогоднішній день,* що його воістину створив Господь.* В ньому - як співає Давид - таїнственно звеселімся люди,* бо Господь, хоч двері були замкнені,* з'явився своїм учням і приніс їм мир.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Невірство Томи запевняє* спасительне воскресіння,* яким Богочоловік - Слово переможно вийшов із темниць аду:* Він доторкнувся відважно* допитливою рукою ран його рук і ніг,* щоб запевнити віру в світі.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(г. 4, подібний: Дав ти як знамено):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Засяяла вірним* ясніше від сонця* пам’ять твоя </w:t>
      </w:r>
      <w:r>
        <w:rPr>
          <w:rFonts w:ascii="Times New Roman" w:hAnsi="Times New Roman"/>
          <w:sz w:val="24"/>
        </w:rPr>
        <w:t>світлосяйна</w:t>
      </w:r>
      <w:r>
        <w:rPr>
          <w:rFonts w:ascii="Times New Roman" w:hAnsi="Times New Roman"/>
          <w:sz w:val="24"/>
        </w:rPr>
        <w:t>,* що творіння осяює божественним блиском,* Василію блаженний,* і проганяє морок пристрастей і демонську пітьму.* Тому ублажаємо тебе і щорічно вшановуємо* святе твоє успення,* Спаса прославляючи.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a"/>
      </w:pPr>
      <w:r>
        <w:rPr>
          <w:rFonts w:ascii="Times New Roman" w:hAnsi="Times New Roman"/>
          <w:sz w:val="24"/>
        </w:rPr>
        <w:t xml:space="preserve">Стрілами слів твоїх* </w:t>
      </w:r>
      <w:r>
        <w:rPr>
          <w:rFonts w:ascii="Times New Roman" w:hAnsi="Times New Roman"/>
          <w:sz w:val="24"/>
        </w:rPr>
        <w:t>безаконних</w:t>
      </w:r>
      <w:r>
        <w:rPr>
          <w:rFonts w:ascii="Times New Roman" w:hAnsi="Times New Roman"/>
          <w:sz w:val="24"/>
        </w:rPr>
        <w:t xml:space="preserve"> полки розгромив єси, всеблаженний,* і хори ангельські радісно підхопили </w:t>
      </w:r>
      <w:r>
        <w:rPr>
          <w:rFonts w:ascii="Times New Roman" w:hAnsi="Times New Roman"/>
          <w:sz w:val="24"/>
        </w:rPr>
        <w:t>торжественний</w:t>
      </w:r>
      <w:r>
        <w:rPr>
          <w:rFonts w:ascii="Times New Roman" w:hAnsi="Times New Roman"/>
          <w:sz w:val="24"/>
        </w:rPr>
        <w:t xml:space="preserve"> голос,* що подали небесні хмари,* бачачи подвигів твоїх твердість.* Тому з ними радіючи,* з вірою почитаємо тебе* як світило всесвітнє* і ревного заступника.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a"/>
      </w:pPr>
      <w:r>
        <w:rPr>
          <w:rFonts w:ascii="Times New Roman" w:hAnsi="Times New Roman"/>
          <w:sz w:val="24"/>
        </w:rPr>
        <w:t xml:space="preserve">Мудро здобуваючи* за земне – небесне,* за минуще – </w:t>
      </w:r>
      <w:r>
        <w:rPr>
          <w:rFonts w:ascii="Times New Roman" w:hAnsi="Times New Roman"/>
          <w:sz w:val="24"/>
        </w:rPr>
        <w:t>непроминальне</w:t>
      </w:r>
      <w:r>
        <w:rPr>
          <w:rFonts w:ascii="Times New Roman" w:hAnsi="Times New Roman"/>
          <w:sz w:val="24"/>
        </w:rPr>
        <w:t xml:space="preserve">,* за тлінне – нетлінне,* в обмін за людську славу – Божу,* і за вигнання і різноманітні випроби – неописанне словом Боже Царство,* в ньому ти й радієш із безтілесними, Василію,* – тож молися за всіх,* що з вірою </w:t>
      </w:r>
      <w:r>
        <w:rPr>
          <w:rFonts w:ascii="Times New Roman" w:hAnsi="Times New Roman"/>
          <w:sz w:val="24"/>
        </w:rPr>
        <w:t>благохвалять</w:t>
      </w:r>
      <w:r>
        <w:rPr>
          <w:rFonts w:ascii="Times New Roman" w:hAnsi="Times New Roman"/>
          <w:sz w:val="24"/>
        </w:rPr>
        <w:t xml:space="preserve"> тебе. 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 преславне чудо!* Невірство зродило упевнену віру,* бо Тома сказав: - Як не побачу, не повірю!* Коли ж він діткнувся боку, прославив Воплоченого, як Сина Божого;* пізнавши ж того, хто страждав тілом,* він визнав його за воскреслого Бога і врочисто заявив:* Господь мій і Бог мій! Слава тобі!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Стражданнями твоїми, Христе,* ми визволились від страждань,* і твоїм воскресінням ми звільнилися від тління.* Господи, - слава тобі!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Апостольська повноголоса сопілка,* порушена Святим Духом,* усунула мерзотні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1.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Преславні 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 преславне чудо!* Сіно торкнулось вогню і не згоріло!* Бо Тома, немов у вогонь, вклав руку в бік Ісуса Христа Бога* і не згорів від дотику, але, зворушений,* змінив душевне невірство на несхитну віру* і щиро кликнув з глибини душі: Ти мій Владика і 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ог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color w:val="000000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воскреслий з мертвих! Слава тобі!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Апостоли святі, моліть милостивого Бога,* щоб відпущення прогрішень подав душам нашим.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обновляючи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Православія наставнику, благочестя учителю і чистоти вселенної світильнику,* архиєреїв богонатхненна прикрасо, Василію премудрий,* ученням твоїм Ти все просвітив, сопілко духовна.* Моли Христа Бога, щоб спаслися душі наші.</w:t>
      </w:r>
    </w:p>
    <w:p>
      <w:pPr>
        <w:pStyle w:val="a"/>
      </w:pP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 замкненими дверми і Тому у вірі утвердив спасіня нашого ради - молитвами пречистої Своєї Матері, святих, славних і всехвальних апостолів, преподобного отця нашого й ісповідника Василія, єпископа Парійського,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Апостоли святі, моліть милостивого Бога,* щоб відпущення прогрішень подав душам нашим.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До хреста прибитий і до мертвих зарахований,* ти, безсмертний Господи Спасе - Життя всіх,* на третій день воскрес і Адама з тління підняв.* Тому сили небесні взивали до тебе, Життєдавче:* Слава твоїм стражданням, Христе,* слава воскресінню твоєму,* слава доброті твоїй, єдиний Чоловіколюбче!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Пророки явно звістили тебе, Діво, як Божу Матір;* апостоли тебе у світі проповідували,* а ми повірили.* тому побожно вшановуючи,* ми тебе оспівуємо й повсякчасно називаємо Богородицею.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Премудрі вселенної ловці!* Прийнявши милість від Бога,* моліться за нас, що нині кличемо:* Господи, спаси народ і місто твоє і заради апостолів визволи від загрозливого лиха душі наші.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(г.1. подібний: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Побачив ти мій бік, тож не сумнівайся більше!* - сказало Слово Боже невіруючому Томі.* Наблизь свій палець і вклади свою руку.* А побачивши виразки моїх ран,* світові проповідуй моє життєдайне воскресіння з гробу.</w:t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Іоана-ченця, глас 1.</w:t>
      </w:r>
    </w:p>
    <w:p w:rsidR="00000000" w:rsidDel="00000000" w:rsidP="00000000" w:rsidRDefault="00000000" w:rsidRPr="00000000" w14:paraId="000001E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8272796</wp:posOffset>
                </wp:positionV>
                <wp:extent cx="5057140" cy="2222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7365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8272796</wp:posOffset>
                </wp:positionV>
                <wp:extent cx="5057140" cy="22225"/>
                <wp:effectExtent b="0" l="0" r="0" t="0"/>
                <wp:wrapNone/>
                <wp:docPr id="1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14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 мене, Христе, на непорушному камені заповідей Твоїх і просвіти мене світлом лиця Твого: бо нема святого більше за Тебе,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Велика таїна Твого, Христе, провидіння, яку з висоти боговіданням передбачив Авакум, і вийшовши, взивав до Тебе на спасіння людей Твоїх,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Радієш Ти, випробуваний, Чоловіколюбче, тому дав на це дозвіл Томі, показавши невіруючому ребра; утверджуючи віру світу у Твоє, Христе, триденне воскресіння.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ночі до ранку оспівуємо Тебе, Христе, співбезначального з Отцем, і Спаса душ наших; мир світові подай, Чоловіколюбче.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 Спас перед скорботними друзями, Своїм пришестям зняв скорботу, і спонукає веселитися Своїм воскресінням.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воістину достойного похвали Томи страшне починання! Бо сміливо доторкнувся до ребра, що Божественним вогнем сяяло.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показав, як невір'я Томи породило нам віру; Ти бо, Христе, премудрістю Твоєю промишляєш корисне як Чоловіколюбець.</w:t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-248904</wp:posOffset>
                </wp:positionV>
                <wp:extent cx="5361290" cy="3046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2968" y="3772380"/>
                          <a:ext cx="5346065" cy="15240"/>
                        </a:xfrm>
                        <a:prstGeom prst="straightConnector1">
                          <a:avLst/>
                        </a:prstGeom>
                        <a:noFill/>
                        <a:ln cap="flat" cmpd="sng" w="152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-248904</wp:posOffset>
                </wp:positionV>
                <wp:extent cx="5361290" cy="30465"/>
                <wp:effectExtent b="0" l="0" r="0" t="0"/>
                <wp:wrapNone/>
                <wp:docPr id="1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1290" cy="30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343525" cy="222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9000" y="3773650"/>
                          <a:ext cx="5334000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343525" cy="22225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435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Пророка Ти спас від кита, Чоловіколюбче, і мене із безодні гріхів визволи,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залишав Ти, Владико, Тому, який потопав у глибині невір'я, руки простягнувши для випробовування.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 наш сказав: доторкніться до Мене і побачте кості і плоть, які маю; Я не змінився.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Тома, який не був при першому Твоєму явленні, доторкнувшись до ребра, пізнав Тебе і увірував.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Ідолу поклонитися звучанням музики скликалися люди; юнаки Давидові, що співали пісні сіонські отців своїх, відкинули мучителя злочестиве веління і, полум'я на росу перемінивши, пісню співали: прославлений отців і наш Боже, благословенний Ти.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 страхом Тома вклав руку в ребра Твої життєдайні, Христе; тремтячи, відчув, Спасе, подвійне дійство двох природ, у Тобі незлитно з'єднаних, і з вірою взивав,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перетерпів невір'я Томи і показав йому ребра, і дозволив доторкнутися, оспівуйте Господа і прославляйте Його по всі віки.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-274304</wp:posOffset>
                </wp:positionV>
                <wp:extent cx="5370815" cy="3681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69793" y="3770793"/>
                          <a:ext cx="5352415" cy="18415"/>
                        </a:xfrm>
                        <a:prstGeom prst="straightConnector1">
                          <a:avLst/>
                        </a:prstGeom>
                        <a:noFill/>
                        <a:ln cap="flat" cmpd="sng" w="18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-274304</wp:posOffset>
                </wp:positionV>
                <wp:extent cx="5370815" cy="36815"/>
                <wp:effectExtent b="0" l="0" r="0" t="0"/>
                <wp:wrapNone/>
                <wp:docPr id="1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0815" cy="36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057140" cy="2222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7365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057140" cy="22225"/>
                <wp:effectExtent b="0" l="0" r="0" t="0"/>
                <wp:wrapNone/>
                <wp:docPr id="1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14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- Господа,* і нині, і повсякчас, і на віки віків. Амінь.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Твою утаємничену скарбницю відкрив нам Тома; богословив бо язиком богоносним: оспівуйте Господа і прославляйте Його по всі віки.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Образ чистого народження твого появила неопалима купина.* Тож нині молимось.* Погаси розпалену на нас піч напастей,* щоб ми невпинно тебе, Богородице, величали.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творцем годин і днів, Спасителю,* у день і в шосту годину захотів ти, Щедрий,* перетерпіти ганебне розпинання,* щоб усмирити наші зневаги* і примирити нас з Отцем.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Ад заридав, побачивши тебе, Визволителю,* і негайно випустив своїх в'язнів,* які божественними голосами оспівували твою, Слове Божий,* вищу понад розум силу* і твій страшний прихід.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Рано-вранці жінки прийшли поспішно з миром,* щоб намастити пречисте твоє тіло,* а безтілесний до них каже:* Воскрес Початок життя, радійте!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Пренепорочна, що народила Світло,* яке засяяло тим,* які сиділи в темряві і тіні смерти,* коли побачила як воно засіяло з мертвих,* з жінками мироносицями його прославляла, радіючи.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Доторкнися рукою своєю ран моїх членів* і не будь невірний, Томо,* бо я заради тебе був ранений.* Будь однієї думки з учнями* і проповідуй живого Бога.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пахне весною і нове створіння радіє.* Сьогодні падуть з дверей замки,* і невірний Тома вдруге кличе:* Господь і Бог мій!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Відженімо далеко* печаль пристрастей* і бурю думок,* а тоді розквітне* весна віри.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 всій землі залунав їх голос,* на край світу - їхні слова.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 замкнених дверях* з'явився ти. Спасе,* священним своїм апостолам,* обновляючи ними у нас* божественного свого Духа.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Небеса оповідають славу Божу,* і діло рук його проголошує твердь небесна.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ми побачили* тебе, Всецарю,* не очима, але сердечною любов'ю,* і повірили, що ти Бог;* тому тебе піснями прославляємо.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Восьмого дня по твоїм воскресінні,* Ісусе Царю, єдинородне Слово Отця,* з'явився ти при замкнених дверях своїм учням,* подаючи їм свій мир;* а невіруючому учневі показав ти свої рани:* Підійди, діткнися рук і ніг, і нетлінного мого боку!* А він, увірувавши, закликав до тебе:* Господь мій і Бог мій, - слава тобі!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Апостоли святі, моліть милостивого Бога,* щоб відпущення прогрішень подав душам нашим.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Православія наставнику, благочестя учителю і чистоти вселенної світильнику,* архиєреїв богонатхненна прикрасо, Василію премудрий,* ученням твоїм Ти все просвітив, сопілко духовна.* Моли Христа Бога, щоб спаслися душі наші.</w:t>
      </w:r>
    </w:p>
    <w:p>
      <w:pPr>
        <w:pStyle w:val="a"/>
      </w:pP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 замкненими дверми і Тому у вірі утвердив спасіня нашого ради - молитвами пречистої Своєї Матері, святих, славних і всехвальних апостолів, преподобного отця нашого й ісповідника Василія, єпископа Парійського,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uiPriority w:val="99"/>
    <w:rsid w:val="001827F8"/>
    <w:pPr>
      <w:spacing w:after="160" w:line="259" w:lineRule="auto"/>
    </w:pPr>
    <w:rPr>
      <w:rFonts w:cs="Calibri"/>
      <w:lang w:val="uk-UA"/>
    </w:rPr>
  </w:style>
  <w:style w:type="paragraph" w:styleId="Style5" w:customStyle="1">
    <w:name w:val="Style5"/>
    <w:basedOn w:val="Normal"/>
    <w:uiPriority w:val="99"/>
    <w:rsid w:val="001827F8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oJuIHbZ7fyFsj2zgCYM4NFtrQnQ==">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2023-03-25T07:28:00Z</dcterms:created>
  <dc:creator>Windows User</dc:creator>
</cp:coreProperties>
</file>