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7D449EEB">
            <wp:extent cx="2423899" cy="1532274"/>
            <wp:effectExtent l="19050" t="19050" r="14605" b="107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888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lastRenderedPageBreak/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5D10D64E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r w:rsidRPr="00CA68B1">
        <w:rPr>
          <w:b/>
          <w:bCs/>
        </w:rPr>
        <w:t>NoMoreMoney</w:t>
      </w:r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932BE0">
        <w:rPr>
          <w:rFonts w:cstheme="minorHAnsi"/>
          <w:b/>
          <w:bCs/>
          <w:color w:val="000000"/>
          <w:lang w:val="bg-BG"/>
        </w:rPr>
        <w:t>сумата</w:t>
      </w:r>
      <w:r w:rsidR="004C36A3" w:rsidRPr="00932BE0">
        <w:rPr>
          <w:rFonts w:cstheme="minorHAnsi"/>
          <w:b/>
          <w:bCs/>
          <w:color w:val="000000"/>
        </w:rPr>
        <w:t xml:space="preserve"> (</w:t>
      </w:r>
      <w:r w:rsidR="004C36A3" w:rsidRPr="00932BE0">
        <w:rPr>
          <w:rFonts w:cstheme="minorHAnsi"/>
          <w:b/>
          <w:bCs/>
          <w:color w:val="000000"/>
          <w:lang w:val="bg-BG"/>
        </w:rPr>
        <w:t>форматирана до втория з</w:t>
      </w:r>
      <w:r w:rsidR="00932BE0" w:rsidRPr="00932BE0">
        <w:rPr>
          <w:rFonts w:cstheme="minorHAnsi"/>
          <w:b/>
          <w:bCs/>
          <w:color w:val="000000"/>
          <w:lang w:val="bg-BG"/>
        </w:rPr>
        <w:t>н</w:t>
      </w:r>
      <w:r w:rsidR="004C36A3" w:rsidRPr="00932BE0">
        <w:rPr>
          <w:rFonts w:cstheme="minorHAnsi"/>
          <w:b/>
          <w:bCs/>
          <w:color w:val="000000"/>
          <w:lang w:val="bg-BG"/>
        </w:rPr>
        <w:t>ак след десетичната запетая)</w:t>
      </w:r>
      <w:r w:rsidRPr="00033E01">
        <w:rPr>
          <w:rFonts w:cstheme="minorHAnsi"/>
          <w:color w:val="000000"/>
          <w:lang w:val="bg-BG"/>
        </w:rPr>
        <w:t xml:space="preserve">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09612AD6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b w:val="0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Heading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74801" w14:textId="77777777" w:rsidR="00360E3F" w:rsidRDefault="00360E3F" w:rsidP="008068A2">
      <w:pPr>
        <w:spacing w:after="0" w:line="240" w:lineRule="auto"/>
      </w:pPr>
      <w:r>
        <w:separator/>
      </w:r>
    </w:p>
  </w:endnote>
  <w:endnote w:type="continuationSeparator" w:id="0">
    <w:p w14:paraId="21EB439A" w14:textId="77777777" w:rsidR="00360E3F" w:rsidRDefault="00360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DFD3F" w14:textId="77777777" w:rsidR="00360E3F" w:rsidRDefault="00360E3F" w:rsidP="008068A2">
      <w:pPr>
        <w:spacing w:after="0" w:line="240" w:lineRule="auto"/>
      </w:pPr>
      <w:r>
        <w:separator/>
      </w:r>
    </w:p>
  </w:footnote>
  <w:footnote w:type="continuationSeparator" w:id="0">
    <w:p w14:paraId="3CB8E657" w14:textId="77777777" w:rsidR="00360E3F" w:rsidRDefault="00360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21</cp:revision>
  <cp:lastPrinted>2015-10-26T22:35:00Z</cp:lastPrinted>
  <dcterms:created xsi:type="dcterms:W3CDTF">2019-11-12T12:29:00Z</dcterms:created>
  <dcterms:modified xsi:type="dcterms:W3CDTF">2020-10-30T22:33:00Z</dcterms:modified>
  <cp:category>programming; education; software engineering; software development</cp:category>
</cp:coreProperties>
</file>