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455" w:rsidRPr="005D744C" w:rsidRDefault="00F72455" w:rsidP="00D740DC">
      <w:pPr>
        <w:spacing w:after="160" w:line="259" w:lineRule="auto"/>
        <w:ind w:firstLine="0"/>
        <w:jc w:val="center"/>
        <w:rPr>
          <w:b/>
        </w:rPr>
      </w:pPr>
      <w:r w:rsidRPr="005D744C">
        <w:rPr>
          <w:b/>
        </w:rPr>
        <w:t>Техническое задание на разработку автоматизированной системы</w:t>
      </w:r>
    </w:p>
    <w:p w:rsidR="00F72455" w:rsidRPr="00DF41AC" w:rsidRDefault="00F72455" w:rsidP="00D740DC">
      <w:pPr>
        <w:spacing w:after="200" w:line="276" w:lineRule="auto"/>
        <w:ind w:firstLine="0"/>
        <w:jc w:val="center"/>
        <w:rPr>
          <w:b/>
        </w:rPr>
      </w:pPr>
      <w:r w:rsidRPr="00EA7452">
        <w:rPr>
          <w:b/>
        </w:rPr>
        <w:t xml:space="preserve">Для </w:t>
      </w:r>
      <w:r w:rsidR="00EA7452">
        <w:rPr>
          <w:b/>
        </w:rPr>
        <w:t>взаимодействия с клиентами творческой студии «</w:t>
      </w:r>
      <w:r w:rsidR="00EA7452">
        <w:rPr>
          <w:b/>
          <w:lang w:val="en-US"/>
        </w:rPr>
        <w:t>Art</w:t>
      </w:r>
      <w:r w:rsidR="00EA7452" w:rsidRPr="00EA7452">
        <w:rPr>
          <w:b/>
        </w:rPr>
        <w:t xml:space="preserve"> </w:t>
      </w:r>
      <w:r w:rsidR="00C66979">
        <w:rPr>
          <w:b/>
          <w:lang w:val="en-US"/>
        </w:rPr>
        <w:t>Time</w:t>
      </w:r>
      <w:r w:rsidR="00EA7452">
        <w:rPr>
          <w:b/>
        </w:rPr>
        <w:t>»</w:t>
      </w:r>
    </w:p>
    <w:p w:rsidR="003D5BBF" w:rsidRPr="00DF41AC" w:rsidRDefault="003D5BBF" w:rsidP="00F72455">
      <w:pPr>
        <w:spacing w:after="200" w:line="276" w:lineRule="auto"/>
        <w:ind w:firstLine="0"/>
        <w:jc w:val="center"/>
        <w:rPr>
          <w:b/>
        </w:rPr>
      </w:pPr>
    </w:p>
    <w:p w:rsidR="003D5BBF" w:rsidRPr="00DF41AC" w:rsidRDefault="003D5BBF" w:rsidP="00F72455">
      <w:pPr>
        <w:spacing w:after="200" w:line="276" w:lineRule="auto"/>
        <w:ind w:firstLine="0"/>
        <w:jc w:val="center"/>
        <w:rPr>
          <w:b/>
        </w:rPr>
      </w:pPr>
    </w:p>
    <w:p w:rsidR="003D5BBF" w:rsidRPr="00DF41AC" w:rsidRDefault="003D5BBF" w:rsidP="00D740DC">
      <w:pPr>
        <w:spacing w:after="200" w:line="276" w:lineRule="auto"/>
        <w:ind w:firstLine="0"/>
        <w:rPr>
          <w:b/>
        </w:rPr>
      </w:pPr>
    </w:p>
    <w:p w:rsidR="003D5BBF" w:rsidRPr="00DF41AC" w:rsidRDefault="003D5BBF" w:rsidP="00F72455">
      <w:pPr>
        <w:spacing w:after="200" w:line="276" w:lineRule="auto"/>
        <w:ind w:firstLine="0"/>
        <w:jc w:val="center"/>
        <w:rPr>
          <w:b/>
        </w:rPr>
      </w:pPr>
    </w:p>
    <w:p w:rsidR="00F72455" w:rsidRPr="00F72455" w:rsidRDefault="00DA7AE2" w:rsidP="00F72455">
      <w:pPr>
        <w:pStyle w:val="NormalWeb1"/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Мобильное</w:t>
      </w:r>
      <w:r w:rsidR="00EA7452">
        <w:rPr>
          <w:rFonts w:ascii="Times New Roman" w:hAnsi="Times New Roman"/>
          <w:sz w:val="28"/>
          <w:szCs w:val="28"/>
          <w:u w:val="single"/>
        </w:rPr>
        <w:t xml:space="preserve"> приложение</w:t>
      </w:r>
    </w:p>
    <w:p w:rsidR="00F72455" w:rsidRPr="005D744C" w:rsidRDefault="00F72455" w:rsidP="00F72455">
      <w:pPr>
        <w:ind w:left="2831"/>
        <w:rPr>
          <w:szCs w:val="28"/>
          <w:u w:val="single"/>
        </w:rPr>
      </w:pPr>
      <w:r w:rsidRPr="005D744C">
        <w:t>наименование вида ИС</w:t>
      </w:r>
    </w:p>
    <w:p w:rsidR="00F72455" w:rsidRPr="005D744C" w:rsidRDefault="00F72455" w:rsidP="00F72455">
      <w:pPr>
        <w:pStyle w:val="NormalWeb1"/>
        <w:outlineLvl w:val="0"/>
        <w:rPr>
          <w:b/>
          <w:bCs/>
          <w:sz w:val="28"/>
          <w:szCs w:val="28"/>
        </w:rPr>
      </w:pPr>
      <w:bookmarkStart w:id="0" w:name="_Toc230448327"/>
      <w:bookmarkStart w:id="1" w:name="_Toc230585194"/>
      <w:bookmarkStart w:id="2" w:name="_Toc257153742"/>
      <w:bookmarkStart w:id="3" w:name="_Toc295419140"/>
      <w:bookmarkStart w:id="4" w:name="_Toc295420939"/>
      <w:bookmarkStart w:id="5" w:name="_Toc295427265"/>
      <w:bookmarkStart w:id="6" w:name="_Toc295427628"/>
      <w:bookmarkStart w:id="7" w:name="_Toc344361765"/>
      <w:bookmarkStart w:id="8" w:name="_Toc344361879"/>
      <w:bookmarkStart w:id="9" w:name="_Toc371862200"/>
      <w:bookmarkStart w:id="10" w:name="_Toc371862636"/>
      <w:bookmarkStart w:id="11" w:name="_Toc388822944"/>
      <w:bookmarkStart w:id="12" w:name="_Toc388993325"/>
    </w:p>
    <w:p w:rsidR="00F72455" w:rsidRDefault="00F72455" w:rsidP="00F72455">
      <w:pPr>
        <w:jc w:val="center"/>
        <w:rPr>
          <w:b/>
          <w:bCs/>
          <w:szCs w:val="28"/>
          <w:lang w:eastAsia="en-US"/>
        </w:rPr>
      </w:pPr>
    </w:p>
    <w:p w:rsidR="00F72455" w:rsidRDefault="00F72455" w:rsidP="00F72455">
      <w:pPr>
        <w:jc w:val="center"/>
        <w:rPr>
          <w:b/>
          <w:bCs/>
          <w:szCs w:val="28"/>
          <w:lang w:eastAsia="en-US"/>
        </w:rPr>
      </w:pPr>
    </w:p>
    <w:p w:rsidR="00F72455" w:rsidRPr="005D744C" w:rsidRDefault="00F72455" w:rsidP="00F72455">
      <w:pPr>
        <w:jc w:val="center"/>
        <w:rPr>
          <w:b/>
          <w:bCs/>
          <w:szCs w:val="28"/>
          <w:lang w:eastAsia="en-US"/>
        </w:rPr>
      </w:pPr>
    </w:p>
    <w:p w:rsidR="00F72455" w:rsidRPr="005D744C" w:rsidRDefault="00F72455" w:rsidP="00F72455">
      <w:pPr>
        <w:ind w:firstLine="0"/>
        <w:jc w:val="center"/>
        <w:rPr>
          <w:b/>
        </w:rPr>
      </w:pPr>
      <w:r w:rsidRPr="005D744C">
        <w:rPr>
          <w:b/>
        </w:rPr>
        <w:t>ТЕХНИЧЕСКОЕ 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F72455" w:rsidRPr="00F72455" w:rsidRDefault="00A90A42" w:rsidP="00F72455">
      <w:pPr>
        <w:pStyle w:val="NormalWeb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</w:t>
      </w:r>
      <w:r w:rsidR="00492AFF">
        <w:rPr>
          <w:rFonts w:ascii="Times New Roman" w:hAnsi="Times New Roman"/>
          <w:sz w:val="28"/>
          <w:szCs w:val="28"/>
          <w:u w:val="single"/>
        </w:rPr>
        <w:softHyphen/>
      </w:r>
      <w:r w:rsidR="00492AFF">
        <w:rPr>
          <w:rFonts w:ascii="Times New Roman" w:hAnsi="Times New Roman"/>
          <w:sz w:val="28"/>
          <w:szCs w:val="28"/>
          <w:u w:val="single"/>
        </w:rPr>
        <w:softHyphen/>
        <w:t>21</w:t>
      </w:r>
      <w:r w:rsidR="00F72455" w:rsidRPr="00F72455">
        <w:rPr>
          <w:rFonts w:ascii="Times New Roman" w:hAnsi="Times New Roman"/>
          <w:sz w:val="28"/>
          <w:szCs w:val="28"/>
        </w:rPr>
        <w:t xml:space="preserve"> листах</w:t>
      </w:r>
    </w:p>
    <w:p w:rsidR="00F72455" w:rsidRPr="00F72455" w:rsidRDefault="001F6B58" w:rsidP="00F72455">
      <w:pPr>
        <w:pStyle w:val="NormalWeb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Действует с 14.04.2023</w:t>
      </w:r>
    </w:p>
    <w:p w:rsidR="00F72455" w:rsidRPr="005D744C" w:rsidRDefault="00F72455" w:rsidP="00F72455">
      <w:bookmarkStart w:id="13" w:name="_Toc230448328"/>
      <w:bookmarkStart w:id="14" w:name="_Toc230585195"/>
      <w:bookmarkStart w:id="15" w:name="_Toc257153743"/>
      <w:bookmarkStart w:id="16" w:name="_Toc295419141"/>
      <w:bookmarkStart w:id="17" w:name="_Toc295420940"/>
      <w:bookmarkStart w:id="18" w:name="_Toc295427266"/>
      <w:bookmarkStart w:id="19" w:name="_Toc295427629"/>
      <w:bookmarkStart w:id="20" w:name="_Toc344361766"/>
      <w:bookmarkStart w:id="21" w:name="_Toc344361880"/>
      <w:bookmarkStart w:id="22" w:name="_Toc371341978"/>
      <w:bookmarkStart w:id="23" w:name="_Toc371862165"/>
      <w:bookmarkStart w:id="24" w:name="_Toc371862201"/>
      <w:bookmarkStart w:id="25" w:name="_Toc371862637"/>
    </w:p>
    <w:p w:rsidR="00F72455" w:rsidRPr="005D744C" w:rsidRDefault="00F72455" w:rsidP="00F72455"/>
    <w:p w:rsidR="00F72455" w:rsidRDefault="00F72455" w:rsidP="00F72455"/>
    <w:p w:rsidR="00F72455" w:rsidRPr="005D744C" w:rsidRDefault="00F72455" w:rsidP="00F72455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p w:rsidR="00F72455" w:rsidRPr="00F72455" w:rsidRDefault="00F72455" w:rsidP="00F72455">
      <w:pPr>
        <w:pStyle w:val="NormalWeb1"/>
        <w:rPr>
          <w:rFonts w:ascii="Times New Roman" w:hAnsi="Times New Roman"/>
          <w:sz w:val="28"/>
          <w:szCs w:val="28"/>
        </w:rPr>
      </w:pPr>
      <w:r w:rsidRPr="00F72455">
        <w:rPr>
          <w:rFonts w:ascii="Times New Roman" w:hAnsi="Times New Roman"/>
          <w:sz w:val="28"/>
          <w:szCs w:val="28"/>
        </w:rPr>
        <w:t>СОГЛАСОВАНО</w:t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  <w:t>РАЗРАБОТЧИК</w:t>
      </w:r>
    </w:p>
    <w:p w:rsidR="00F72455" w:rsidRPr="00F72455" w:rsidRDefault="00F72455" w:rsidP="00F72455">
      <w:pPr>
        <w:pStyle w:val="NormalWeb1"/>
        <w:rPr>
          <w:rFonts w:ascii="Times New Roman" w:hAnsi="Times New Roman"/>
          <w:sz w:val="28"/>
          <w:szCs w:val="28"/>
        </w:rPr>
      </w:pPr>
      <w:r w:rsidRPr="00F72455">
        <w:rPr>
          <w:rFonts w:ascii="Times New Roman" w:hAnsi="Times New Roman"/>
          <w:sz w:val="28"/>
          <w:szCs w:val="28"/>
        </w:rPr>
        <w:t>Должность</w:t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  <w:t>Должность</w:t>
      </w:r>
    </w:p>
    <w:p w:rsidR="00F72455" w:rsidRPr="00F72455" w:rsidRDefault="00F72455" w:rsidP="00F72455">
      <w:pPr>
        <w:pStyle w:val="NormalWeb1"/>
        <w:rPr>
          <w:rFonts w:ascii="Times New Roman" w:hAnsi="Times New Roman"/>
          <w:sz w:val="28"/>
          <w:szCs w:val="28"/>
        </w:rPr>
      </w:pPr>
      <w:r w:rsidRPr="00F72455">
        <w:rPr>
          <w:rFonts w:ascii="Times New Roman" w:hAnsi="Times New Roman"/>
          <w:sz w:val="28"/>
          <w:szCs w:val="28"/>
        </w:rPr>
        <w:t>___________________ ФИО</w:t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  <w:t>___________________ ФИО</w:t>
      </w:r>
    </w:p>
    <w:p w:rsidR="00F72455" w:rsidRPr="00F72455" w:rsidRDefault="00F72455" w:rsidP="00F72455">
      <w:pPr>
        <w:pStyle w:val="NormalWeb1"/>
        <w:rPr>
          <w:rFonts w:ascii="Times New Roman" w:hAnsi="Times New Roman"/>
          <w:sz w:val="28"/>
          <w:szCs w:val="28"/>
        </w:rPr>
      </w:pPr>
      <w:r w:rsidRPr="00F72455">
        <w:rPr>
          <w:rFonts w:ascii="Times New Roman" w:hAnsi="Times New Roman"/>
          <w:sz w:val="28"/>
          <w:szCs w:val="28"/>
        </w:rPr>
        <w:t>«____»______________ 20__ г.</w:t>
      </w:r>
      <w:r w:rsidRPr="00F72455">
        <w:rPr>
          <w:rFonts w:ascii="Times New Roman" w:hAnsi="Times New Roman"/>
          <w:sz w:val="28"/>
          <w:szCs w:val="28"/>
        </w:rPr>
        <w:tab/>
      </w:r>
      <w:r w:rsidRPr="00F72455">
        <w:rPr>
          <w:rFonts w:ascii="Times New Roman" w:hAnsi="Times New Roman"/>
          <w:sz w:val="28"/>
          <w:szCs w:val="28"/>
        </w:rPr>
        <w:tab/>
        <w:t xml:space="preserve"> «____»____________ 20__ г.</w:t>
      </w:r>
    </w:p>
    <w:p w:rsidR="00F72455" w:rsidRPr="00F72455" w:rsidRDefault="00F72455" w:rsidP="00F72455">
      <w:pPr>
        <w:pStyle w:val="NormalWeb1"/>
        <w:rPr>
          <w:rFonts w:ascii="Times New Roman" w:hAnsi="Times New Roman"/>
          <w:sz w:val="28"/>
          <w:szCs w:val="28"/>
        </w:rPr>
      </w:pPr>
    </w:p>
    <w:p w:rsidR="00F72455" w:rsidRDefault="00F72455" w:rsidP="00F72455">
      <w:pPr>
        <w:pStyle w:val="NormalWeb1"/>
        <w:rPr>
          <w:rFonts w:ascii="Times New Roman" w:hAnsi="Times New Roman"/>
          <w:sz w:val="28"/>
          <w:szCs w:val="28"/>
        </w:rPr>
      </w:pPr>
    </w:p>
    <w:p w:rsidR="00F72455" w:rsidRDefault="00F72455" w:rsidP="00F72455">
      <w:pPr>
        <w:pStyle w:val="NormalWeb1"/>
        <w:rPr>
          <w:rFonts w:ascii="Times New Roman" w:hAnsi="Times New Roman"/>
          <w:sz w:val="28"/>
          <w:szCs w:val="28"/>
        </w:rPr>
      </w:pPr>
    </w:p>
    <w:p w:rsidR="0040530F" w:rsidRDefault="0040530F" w:rsidP="00F72455">
      <w:pPr>
        <w:pStyle w:val="NormalWeb1"/>
        <w:rPr>
          <w:rFonts w:ascii="Times New Roman" w:hAnsi="Times New Roman"/>
          <w:sz w:val="28"/>
          <w:szCs w:val="28"/>
        </w:rPr>
      </w:pPr>
    </w:p>
    <w:p w:rsidR="00F72455" w:rsidRPr="00F72455" w:rsidRDefault="00F72455" w:rsidP="00F72455">
      <w:pPr>
        <w:pStyle w:val="NormalWeb1"/>
        <w:rPr>
          <w:rFonts w:ascii="Times New Roman" w:hAnsi="Times New Roman"/>
          <w:sz w:val="28"/>
          <w:szCs w:val="28"/>
        </w:rPr>
      </w:pPr>
    </w:p>
    <w:p w:rsidR="00F72455" w:rsidRPr="00F72455" w:rsidRDefault="001F6B58" w:rsidP="00F72455">
      <w:pPr>
        <w:pStyle w:val="NormalWeb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Магнитогорск 2023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631446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48E1" w:rsidRPr="007348E1" w:rsidRDefault="007348E1" w:rsidP="007348E1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7348E1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6B7636" w:rsidRPr="006B7636" w:rsidRDefault="00DC5797" w:rsidP="002E303D">
          <w:pPr>
            <w:pStyle w:val="11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r>
            <w:rPr>
              <w:b/>
              <w:bCs/>
            </w:rPr>
            <w:fldChar w:fldCharType="begin"/>
          </w:r>
          <w:r w:rsidR="007348E1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7804213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1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Общие сведения</w:t>
            </w:r>
            <w:r w:rsidR="006B7636" w:rsidRPr="006B7636">
              <w:rPr>
                <w:noProof/>
                <w:webHidden/>
              </w:rPr>
              <w:tab/>
            </w:r>
            <w:r w:rsidRPr="006B7636">
              <w:rPr>
                <w:noProof/>
                <w:webHidden/>
              </w:rPr>
              <w:fldChar w:fldCharType="begin"/>
            </w:r>
            <w:r w:rsidR="006B7636" w:rsidRPr="006B7636">
              <w:rPr>
                <w:noProof/>
                <w:webHidden/>
              </w:rPr>
              <w:instrText xml:space="preserve"> PAGEREF _Toc117804213 \h </w:instrText>
            </w:r>
            <w:r w:rsidRPr="006B7636">
              <w:rPr>
                <w:noProof/>
                <w:webHidden/>
              </w:rPr>
            </w:r>
            <w:r w:rsidRPr="006B7636">
              <w:rPr>
                <w:noProof/>
                <w:webHidden/>
              </w:rPr>
              <w:fldChar w:fldCharType="separate"/>
            </w:r>
            <w:r w:rsidR="006B7636" w:rsidRPr="006B7636">
              <w:rPr>
                <w:noProof/>
                <w:webHidden/>
              </w:rPr>
              <w:t>5</w:t>
            </w:r>
            <w:r w:rsidRPr="006B7636">
              <w:rPr>
                <w:noProof/>
                <w:webHidden/>
              </w:rPr>
              <w:fldChar w:fldCharType="end"/>
            </w:r>
          </w:hyperlink>
        </w:p>
        <w:p w:rsidR="006B7636" w:rsidRPr="006B7636" w:rsidRDefault="00DA7AE2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14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1.1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Наименование системы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_Toc117804214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5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15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1.1.1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Полное наименование системы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_Toc117804215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5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16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1.1.2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Краткое наименование системы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_Toc117804216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5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17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1.2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Основания для проведения работ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_Toc117804217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5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18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1.3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Наименование организаций – Заказчика и исполнителя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_Toc117804218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5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19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1.4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Плановые сроки начала и окончания работ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_Toc117804219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5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20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1.5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Источники и порядок финансирования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_Toc117804220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5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21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1.6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Порядок оформления и предъявления заказчику результатов работ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_Toc117804221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6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22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1.7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Перечень нормативно-технических документов, методических материалов, использованных при разработке ЧТЗ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_Toc117804222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6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11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23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2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Назначение и цели разработки системы</w:t>
            </w:r>
            <w:r w:rsidR="006B7636" w:rsidRPr="006B7636">
              <w:rPr>
                <w:noProof/>
                <w:webHidden/>
              </w:rPr>
              <w:tab/>
            </w:r>
            <w:r w:rsidR="00DC5797" w:rsidRPr="006B7636">
              <w:rPr>
                <w:noProof/>
                <w:webHidden/>
              </w:rPr>
              <w:fldChar w:fldCharType="begin"/>
            </w:r>
            <w:r w:rsidR="006B7636" w:rsidRPr="006B7636">
              <w:rPr>
                <w:noProof/>
                <w:webHidden/>
              </w:rPr>
              <w:instrText xml:space="preserve"> PAGEREF _Toc117804223 \h </w:instrText>
            </w:r>
            <w:r w:rsidR="00DC5797" w:rsidRPr="006B7636">
              <w:rPr>
                <w:noProof/>
                <w:webHidden/>
              </w:rPr>
            </w:r>
            <w:r w:rsidR="00DC5797" w:rsidRPr="006B7636">
              <w:rPr>
                <w:noProof/>
                <w:webHidden/>
              </w:rPr>
              <w:fldChar w:fldCharType="separate"/>
            </w:r>
            <w:r w:rsidR="006B7636" w:rsidRPr="006B7636">
              <w:rPr>
                <w:noProof/>
                <w:webHidden/>
              </w:rPr>
              <w:t>6</w:t>
            </w:r>
            <w:r w:rsidR="00DC5797" w:rsidRPr="006B7636">
              <w:rPr>
                <w:noProof/>
                <w:webHidden/>
              </w:rPr>
              <w:fldChar w:fldCharType="end"/>
            </w:r>
          </w:hyperlink>
        </w:p>
        <w:p w:rsidR="006B7636" w:rsidRPr="006B7636" w:rsidRDefault="00DA7AE2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24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2.1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Назначение разработки системы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_Toc117804224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6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25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2.2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Цели разработки системы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_Toc117804225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7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11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26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3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Характеристика объекта автоматизации</w:t>
            </w:r>
            <w:r w:rsidR="006B7636" w:rsidRPr="006B7636">
              <w:rPr>
                <w:noProof/>
                <w:webHidden/>
              </w:rPr>
              <w:tab/>
            </w:r>
            <w:r w:rsidR="00DC5797" w:rsidRPr="006B7636">
              <w:rPr>
                <w:noProof/>
                <w:webHidden/>
              </w:rPr>
              <w:fldChar w:fldCharType="begin"/>
            </w:r>
            <w:r w:rsidR="006B7636" w:rsidRPr="006B7636">
              <w:rPr>
                <w:noProof/>
                <w:webHidden/>
              </w:rPr>
              <w:instrText xml:space="preserve"> PAGEREF _Toc117804226 \h </w:instrText>
            </w:r>
            <w:r w:rsidR="00DC5797" w:rsidRPr="006B7636">
              <w:rPr>
                <w:noProof/>
                <w:webHidden/>
              </w:rPr>
            </w:r>
            <w:r w:rsidR="00DC5797" w:rsidRPr="006B7636">
              <w:rPr>
                <w:noProof/>
                <w:webHidden/>
              </w:rPr>
              <w:fldChar w:fldCharType="separate"/>
            </w:r>
            <w:r w:rsidR="006B7636" w:rsidRPr="006B7636">
              <w:rPr>
                <w:noProof/>
                <w:webHidden/>
              </w:rPr>
              <w:t>7</w:t>
            </w:r>
            <w:r w:rsidR="00DC5797" w:rsidRPr="006B7636">
              <w:rPr>
                <w:noProof/>
                <w:webHidden/>
              </w:rPr>
              <w:fldChar w:fldCharType="end"/>
            </w:r>
          </w:hyperlink>
        </w:p>
        <w:p w:rsidR="006B7636" w:rsidRPr="006B7636" w:rsidRDefault="00DA7AE2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27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3.1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Анализ объекта автоматизации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_Toc117804227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7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28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3.2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Автоматизируемый бизнес-процесс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_Toc117804228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9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29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3.3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Процесс управления проектной деятельностью «как есть»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_Toc117804229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10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30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3.4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Анализ бизнес-проблем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_Toc117804230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11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31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3.5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Процесс управления проектной деятельностью «как будет»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_Toc117804231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11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11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32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системе</w:t>
            </w:r>
            <w:r w:rsidR="006B7636" w:rsidRPr="006B7636">
              <w:rPr>
                <w:noProof/>
                <w:webHidden/>
              </w:rPr>
              <w:tab/>
            </w:r>
            <w:r w:rsidR="00DC5797" w:rsidRPr="006B7636">
              <w:rPr>
                <w:noProof/>
                <w:webHidden/>
              </w:rPr>
              <w:fldChar w:fldCharType="begin"/>
            </w:r>
            <w:r w:rsidR="006B7636" w:rsidRPr="006B7636">
              <w:rPr>
                <w:noProof/>
                <w:webHidden/>
              </w:rPr>
              <w:instrText xml:space="preserve"> PAGEREF _Toc117804232 \h </w:instrText>
            </w:r>
            <w:r w:rsidR="00DC5797" w:rsidRPr="006B7636">
              <w:rPr>
                <w:noProof/>
                <w:webHidden/>
              </w:rPr>
            </w:r>
            <w:r w:rsidR="00DC5797" w:rsidRPr="006B7636">
              <w:rPr>
                <w:noProof/>
                <w:webHidden/>
              </w:rPr>
              <w:fldChar w:fldCharType="separate"/>
            </w:r>
            <w:r w:rsidR="006B7636" w:rsidRPr="006B7636">
              <w:rPr>
                <w:noProof/>
                <w:webHidden/>
              </w:rPr>
              <w:t>13</w:t>
            </w:r>
            <w:r w:rsidR="00DC5797" w:rsidRPr="006B7636">
              <w:rPr>
                <w:noProof/>
                <w:webHidden/>
              </w:rPr>
              <w:fldChar w:fldCharType="end"/>
            </w:r>
          </w:hyperlink>
        </w:p>
        <w:p w:rsidR="006B7636" w:rsidRPr="006B7636" w:rsidRDefault="00DA7AE2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33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4.1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системе в целом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_Toc117804233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34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4.1.1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структуре и функционированию системы.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_Toc117804234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35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4.1.2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функциям (задачам), выполняемым Системой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_Toc117804235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36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4.1.3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надежности.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_Toc117804236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37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4.1.4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эргономике.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_Toc117804237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38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4.1.5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  <w:shd w:val="clear" w:color="auto" w:fill="FFFFFF"/>
              </w:rPr>
              <w:t>Требования к безопасности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_Toc117804238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39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4.1.6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защите информации от несанкционированного доступа.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_Toc117804239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40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4.1.7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эргономике и технической эстетике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_Toc117804240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41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4.2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структуре и функциям системы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_Toc117804241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42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4.2.1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Бизнес-требования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_Toc117804242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43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4.2.2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Перечень функций, подлежащих автоматизации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_Toc117804243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44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4.2.3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Перечень предположений и зависимостей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_Toc117804244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45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4.2.4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Перечень ограничений и исключений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_Toc117804245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46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4.3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видам обеспечения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_Toc117804246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47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4.3.1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математическому обеспечению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_Toc117804247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48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4.3.2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информационному обеспечению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_Toc117804248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49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4.3.3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лингвистическому обеспечению системы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_Toc117804249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50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4.3.4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программному обеспечению системы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_Toc117804250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51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4.3.5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метрологическому обеспечению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_Toc117804251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31"/>
            <w:tabs>
              <w:tab w:val="left" w:pos="2049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52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4.3.6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организационному обеспечению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_Toc117804252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13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11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53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5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Состав и содержание работ по разработке системы</w:t>
            </w:r>
            <w:r w:rsidR="006B7636" w:rsidRPr="006B7636">
              <w:rPr>
                <w:noProof/>
                <w:webHidden/>
              </w:rPr>
              <w:tab/>
            </w:r>
            <w:r w:rsidR="00DC5797" w:rsidRPr="006B7636">
              <w:rPr>
                <w:noProof/>
                <w:webHidden/>
              </w:rPr>
              <w:fldChar w:fldCharType="begin"/>
            </w:r>
            <w:r w:rsidR="006B7636" w:rsidRPr="006B7636">
              <w:rPr>
                <w:noProof/>
                <w:webHidden/>
              </w:rPr>
              <w:instrText xml:space="preserve"> PAGEREF _Toc117804253 \h </w:instrText>
            </w:r>
            <w:r w:rsidR="00DC5797" w:rsidRPr="006B7636">
              <w:rPr>
                <w:noProof/>
                <w:webHidden/>
              </w:rPr>
            </w:r>
            <w:r w:rsidR="00DC5797" w:rsidRPr="006B7636">
              <w:rPr>
                <w:noProof/>
                <w:webHidden/>
              </w:rPr>
              <w:fldChar w:fldCharType="separate"/>
            </w:r>
            <w:r w:rsidR="006B7636" w:rsidRPr="006B7636">
              <w:rPr>
                <w:noProof/>
                <w:webHidden/>
              </w:rPr>
              <w:t>13</w:t>
            </w:r>
            <w:r w:rsidR="00DC5797" w:rsidRPr="006B7636">
              <w:rPr>
                <w:noProof/>
                <w:webHidden/>
              </w:rPr>
              <w:fldChar w:fldCharType="end"/>
            </w:r>
          </w:hyperlink>
        </w:p>
        <w:p w:rsidR="006B7636" w:rsidRPr="006B7636" w:rsidRDefault="00DA7AE2" w:rsidP="002E303D">
          <w:pPr>
            <w:pStyle w:val="11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54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6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Порядок контроля и приемки системы</w:t>
            </w:r>
            <w:r w:rsidR="006B7636" w:rsidRPr="006B7636">
              <w:rPr>
                <w:noProof/>
                <w:webHidden/>
              </w:rPr>
              <w:tab/>
            </w:r>
            <w:r w:rsidR="00DC5797" w:rsidRPr="006B7636">
              <w:rPr>
                <w:noProof/>
                <w:webHidden/>
              </w:rPr>
              <w:fldChar w:fldCharType="begin"/>
            </w:r>
            <w:r w:rsidR="006B7636" w:rsidRPr="006B7636">
              <w:rPr>
                <w:noProof/>
                <w:webHidden/>
              </w:rPr>
              <w:instrText xml:space="preserve"> PAGEREF _Toc117804254 \h </w:instrText>
            </w:r>
            <w:r w:rsidR="00DC5797" w:rsidRPr="006B7636">
              <w:rPr>
                <w:noProof/>
                <w:webHidden/>
              </w:rPr>
            </w:r>
            <w:r w:rsidR="00DC5797" w:rsidRPr="006B7636">
              <w:rPr>
                <w:noProof/>
                <w:webHidden/>
              </w:rPr>
              <w:fldChar w:fldCharType="separate"/>
            </w:r>
            <w:r w:rsidR="006B7636" w:rsidRPr="006B7636">
              <w:rPr>
                <w:noProof/>
                <w:webHidden/>
              </w:rPr>
              <w:t>15</w:t>
            </w:r>
            <w:r w:rsidR="00DC5797" w:rsidRPr="006B7636">
              <w:rPr>
                <w:noProof/>
                <w:webHidden/>
              </w:rPr>
              <w:fldChar w:fldCharType="end"/>
            </w:r>
          </w:hyperlink>
        </w:p>
        <w:p w:rsidR="006B7636" w:rsidRPr="006B7636" w:rsidRDefault="00DA7AE2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55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6.1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Общие требования к приемке работ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_Toc117804255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15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56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6.2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Виды и объем испытаний системы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_Toc117804256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15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21"/>
            <w:tabs>
              <w:tab w:val="left" w:pos="1760"/>
              <w:tab w:val="right" w:leader="dot" w:pos="9345"/>
            </w:tabs>
            <w:spacing w:after="0" w:line="240" w:lineRule="auto"/>
            <w:ind w:left="0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57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6.3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приемке работ по внедрению и тестированию системы</w:t>
            </w:r>
            <w:r w:rsidR="006B7636" w:rsidRPr="006B7636">
              <w:rPr>
                <w:noProof/>
                <w:webHidden/>
                <w:sz w:val="22"/>
              </w:rPr>
              <w:tab/>
            </w:r>
            <w:r w:rsidR="00DC5797" w:rsidRPr="006B7636">
              <w:rPr>
                <w:noProof/>
                <w:webHidden/>
                <w:sz w:val="22"/>
              </w:rPr>
              <w:fldChar w:fldCharType="begin"/>
            </w:r>
            <w:r w:rsidR="006B7636" w:rsidRPr="006B7636">
              <w:rPr>
                <w:noProof/>
                <w:webHidden/>
                <w:sz w:val="22"/>
              </w:rPr>
              <w:instrText xml:space="preserve"> PAGEREF _Toc117804257 \h </w:instrText>
            </w:r>
            <w:r w:rsidR="00DC5797" w:rsidRPr="006B7636">
              <w:rPr>
                <w:noProof/>
                <w:webHidden/>
                <w:sz w:val="22"/>
              </w:rPr>
            </w:r>
            <w:r w:rsidR="00DC5797" w:rsidRPr="006B7636">
              <w:rPr>
                <w:noProof/>
                <w:webHidden/>
                <w:sz w:val="22"/>
              </w:rPr>
              <w:fldChar w:fldCharType="separate"/>
            </w:r>
            <w:r w:rsidR="006B7636" w:rsidRPr="006B7636">
              <w:rPr>
                <w:noProof/>
                <w:webHidden/>
                <w:sz w:val="22"/>
              </w:rPr>
              <w:t>15</w:t>
            </w:r>
            <w:r w:rsidR="00DC5797" w:rsidRPr="006B7636">
              <w:rPr>
                <w:noProof/>
                <w:webHidden/>
                <w:sz w:val="22"/>
              </w:rPr>
              <w:fldChar w:fldCharType="end"/>
            </w:r>
          </w:hyperlink>
        </w:p>
        <w:p w:rsidR="006B7636" w:rsidRPr="006B7636" w:rsidRDefault="00DA7AE2" w:rsidP="002E303D">
          <w:pPr>
            <w:pStyle w:val="11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58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7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6B7636" w:rsidRPr="006B7636">
              <w:rPr>
                <w:noProof/>
                <w:webHidden/>
              </w:rPr>
              <w:tab/>
            </w:r>
            <w:r w:rsidR="00DC5797" w:rsidRPr="006B7636">
              <w:rPr>
                <w:noProof/>
                <w:webHidden/>
              </w:rPr>
              <w:fldChar w:fldCharType="begin"/>
            </w:r>
            <w:r w:rsidR="006B7636" w:rsidRPr="006B7636">
              <w:rPr>
                <w:noProof/>
                <w:webHidden/>
              </w:rPr>
              <w:instrText xml:space="preserve"> PAGEREF _Toc117804258 \h </w:instrText>
            </w:r>
            <w:r w:rsidR="00DC5797" w:rsidRPr="006B7636">
              <w:rPr>
                <w:noProof/>
                <w:webHidden/>
              </w:rPr>
            </w:r>
            <w:r w:rsidR="00DC5797" w:rsidRPr="006B7636">
              <w:rPr>
                <w:noProof/>
                <w:webHidden/>
              </w:rPr>
              <w:fldChar w:fldCharType="separate"/>
            </w:r>
            <w:r w:rsidR="006B7636" w:rsidRPr="006B7636">
              <w:rPr>
                <w:noProof/>
                <w:webHidden/>
              </w:rPr>
              <w:t>15</w:t>
            </w:r>
            <w:r w:rsidR="00DC5797" w:rsidRPr="006B7636">
              <w:rPr>
                <w:noProof/>
                <w:webHidden/>
              </w:rPr>
              <w:fldChar w:fldCharType="end"/>
            </w:r>
          </w:hyperlink>
        </w:p>
        <w:p w:rsidR="006B7636" w:rsidRPr="006B7636" w:rsidRDefault="00DA7AE2" w:rsidP="002E303D">
          <w:pPr>
            <w:pStyle w:val="11"/>
            <w:rPr>
              <w:rFonts w:asciiTheme="minorHAnsi" w:eastAsiaTheme="minorEastAsia" w:hAnsiTheme="minorHAnsi" w:cstheme="minorBidi"/>
              <w:noProof/>
              <w:sz w:val="18"/>
              <w:szCs w:val="22"/>
            </w:rPr>
          </w:pPr>
          <w:hyperlink w:anchor="_Toc117804259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8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Требования к документированию</w:t>
            </w:r>
            <w:r w:rsidR="006B7636" w:rsidRPr="006B7636">
              <w:rPr>
                <w:noProof/>
                <w:webHidden/>
              </w:rPr>
              <w:tab/>
            </w:r>
            <w:r w:rsidR="00DC5797" w:rsidRPr="006B7636">
              <w:rPr>
                <w:noProof/>
                <w:webHidden/>
              </w:rPr>
              <w:fldChar w:fldCharType="begin"/>
            </w:r>
            <w:r w:rsidR="006B7636" w:rsidRPr="006B7636">
              <w:rPr>
                <w:noProof/>
                <w:webHidden/>
              </w:rPr>
              <w:instrText xml:space="preserve"> PAGEREF _Toc117804259 \h </w:instrText>
            </w:r>
            <w:r w:rsidR="00DC5797" w:rsidRPr="006B7636">
              <w:rPr>
                <w:noProof/>
                <w:webHidden/>
              </w:rPr>
            </w:r>
            <w:r w:rsidR="00DC5797" w:rsidRPr="006B7636">
              <w:rPr>
                <w:noProof/>
                <w:webHidden/>
              </w:rPr>
              <w:fldChar w:fldCharType="separate"/>
            </w:r>
            <w:r w:rsidR="006B7636" w:rsidRPr="006B7636">
              <w:rPr>
                <w:noProof/>
                <w:webHidden/>
              </w:rPr>
              <w:t>15</w:t>
            </w:r>
            <w:r w:rsidR="00DC5797" w:rsidRPr="006B7636">
              <w:rPr>
                <w:noProof/>
                <w:webHidden/>
              </w:rPr>
              <w:fldChar w:fldCharType="end"/>
            </w:r>
          </w:hyperlink>
        </w:p>
        <w:p w:rsidR="006B7636" w:rsidRPr="006B7636" w:rsidRDefault="00DA7AE2" w:rsidP="002E303D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17804260" w:history="1"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9</w:t>
            </w:r>
            <w:r w:rsidR="006B7636" w:rsidRPr="006B7636">
              <w:rPr>
                <w:rFonts w:asciiTheme="minorHAnsi" w:eastAsiaTheme="minorEastAsia" w:hAnsiTheme="minorHAnsi" w:cstheme="minorBidi"/>
                <w:noProof/>
                <w:sz w:val="18"/>
                <w:szCs w:val="22"/>
              </w:rPr>
              <w:tab/>
            </w:r>
            <w:r w:rsidR="006B7636" w:rsidRPr="006B7636">
              <w:rPr>
                <w:rStyle w:val="a7"/>
                <w:rFonts w:eastAsiaTheme="majorEastAsia"/>
                <w:noProof/>
                <w:sz w:val="22"/>
              </w:rPr>
              <w:t>Источники разработки</w:t>
            </w:r>
            <w:r w:rsidR="006B7636" w:rsidRPr="006B7636">
              <w:rPr>
                <w:noProof/>
                <w:webHidden/>
              </w:rPr>
              <w:tab/>
            </w:r>
            <w:r w:rsidR="00DC5797" w:rsidRPr="006B7636">
              <w:rPr>
                <w:noProof/>
                <w:webHidden/>
              </w:rPr>
              <w:fldChar w:fldCharType="begin"/>
            </w:r>
            <w:r w:rsidR="006B7636" w:rsidRPr="006B7636">
              <w:rPr>
                <w:noProof/>
                <w:webHidden/>
              </w:rPr>
              <w:instrText xml:space="preserve"> PAGEREF _Toc117804260 \h </w:instrText>
            </w:r>
            <w:r w:rsidR="00DC5797" w:rsidRPr="006B7636">
              <w:rPr>
                <w:noProof/>
                <w:webHidden/>
              </w:rPr>
            </w:r>
            <w:r w:rsidR="00DC5797" w:rsidRPr="006B7636">
              <w:rPr>
                <w:noProof/>
                <w:webHidden/>
              </w:rPr>
              <w:fldChar w:fldCharType="separate"/>
            </w:r>
            <w:r w:rsidR="006B7636" w:rsidRPr="006B7636">
              <w:rPr>
                <w:noProof/>
                <w:webHidden/>
              </w:rPr>
              <w:t>15</w:t>
            </w:r>
            <w:r w:rsidR="00DC5797" w:rsidRPr="006B7636">
              <w:rPr>
                <w:noProof/>
                <w:webHidden/>
              </w:rPr>
              <w:fldChar w:fldCharType="end"/>
            </w:r>
          </w:hyperlink>
        </w:p>
        <w:p w:rsidR="00F72455" w:rsidRPr="002E303D" w:rsidRDefault="00DC5797" w:rsidP="002E303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F41AC" w:rsidRDefault="00F72455" w:rsidP="00F72455">
      <w:pPr>
        <w:pStyle w:val="1"/>
      </w:pPr>
      <w:bookmarkStart w:id="26" w:name="_Toc117804213"/>
      <w:r>
        <w:lastRenderedPageBreak/>
        <w:t>Общие сведения</w:t>
      </w:r>
      <w:bookmarkEnd w:id="26"/>
    </w:p>
    <w:p w:rsidR="00F72455" w:rsidRDefault="00F72455" w:rsidP="007348E1">
      <w:pPr>
        <w:pStyle w:val="2"/>
      </w:pPr>
      <w:bookmarkStart w:id="27" w:name="_Toc117804214"/>
      <w:r>
        <w:t>Наименование системы</w:t>
      </w:r>
      <w:bookmarkEnd w:id="27"/>
    </w:p>
    <w:p w:rsidR="00F72455" w:rsidRDefault="00F72455" w:rsidP="007348E1">
      <w:pPr>
        <w:pStyle w:val="3"/>
      </w:pPr>
      <w:bookmarkStart w:id="28" w:name="_Toc117804215"/>
      <w:r>
        <w:t>Полное наименование системы</w:t>
      </w:r>
      <w:bookmarkEnd w:id="28"/>
    </w:p>
    <w:p w:rsidR="00EA7452" w:rsidRPr="00493226" w:rsidRDefault="00EA7452" w:rsidP="00EA7452">
      <w:r w:rsidRPr="00D71DFE">
        <w:t>Полное наименование</w:t>
      </w:r>
      <w:r w:rsidRPr="00EA7452">
        <w:t xml:space="preserve"> –</w:t>
      </w:r>
      <w:r w:rsidR="00493226" w:rsidRPr="00493226">
        <w:t xml:space="preserve"> </w:t>
      </w:r>
      <w:r w:rsidR="00493226">
        <w:t xml:space="preserve">Система </w:t>
      </w:r>
      <w:r w:rsidR="001E1218">
        <w:t>отслеживание статуса заявки/</w:t>
      </w:r>
      <w:r w:rsidR="00493226">
        <w:t>занятия</w:t>
      </w:r>
      <w:r w:rsidR="001E1218">
        <w:t>.</w:t>
      </w:r>
    </w:p>
    <w:p w:rsidR="00F72455" w:rsidRDefault="00F72455" w:rsidP="007348E1">
      <w:pPr>
        <w:pStyle w:val="2"/>
      </w:pPr>
      <w:bookmarkStart w:id="29" w:name="_Toc117804217"/>
      <w:r>
        <w:t>Основания для проведения работ</w:t>
      </w:r>
      <w:bookmarkEnd w:id="29"/>
    </w:p>
    <w:p w:rsidR="00EA7452" w:rsidRPr="00EA7452" w:rsidRDefault="00672AA8" w:rsidP="00672AA8">
      <w:r w:rsidRPr="00D71DFE">
        <w:t xml:space="preserve">Работа выполняется на основании </w:t>
      </w:r>
      <w:r w:rsidRPr="00D71DFE">
        <w:rPr>
          <w:b/>
        </w:rPr>
        <w:t>договора №1</w:t>
      </w:r>
      <w:r w:rsidR="00AB72D2">
        <w:t xml:space="preserve"> от 22.01.2023</w:t>
      </w:r>
      <w:r w:rsidRPr="00D71DFE">
        <w:t xml:space="preserve"> между руководителем</w:t>
      </w:r>
      <w:r>
        <w:t xml:space="preserve"> ООО студии творчества «</w:t>
      </w:r>
      <w:r>
        <w:rPr>
          <w:lang w:val="en-US"/>
        </w:rPr>
        <w:t>Art</w:t>
      </w:r>
      <w:r w:rsidRPr="00672AA8">
        <w:t xml:space="preserve"> </w:t>
      </w:r>
      <w:r>
        <w:rPr>
          <w:lang w:val="en-US"/>
        </w:rPr>
        <w:t>Time</w:t>
      </w:r>
      <w:r>
        <w:t>» и ЗАО «</w:t>
      </w:r>
      <w:r>
        <w:rPr>
          <w:lang w:val="en-US"/>
        </w:rPr>
        <w:t>E</w:t>
      </w:r>
      <w:r w:rsidRPr="00672AA8">
        <w:t>.</w:t>
      </w:r>
      <w:r>
        <w:rPr>
          <w:lang w:val="en-US"/>
        </w:rPr>
        <w:t>D</w:t>
      </w:r>
      <w:r w:rsidRPr="00672AA8">
        <w:t>.</w:t>
      </w:r>
      <w:r>
        <w:rPr>
          <w:lang w:val="en-US"/>
        </w:rPr>
        <w:t>A</w:t>
      </w:r>
      <w:r>
        <w:t>»</w:t>
      </w:r>
    </w:p>
    <w:p w:rsidR="00F72455" w:rsidRDefault="00F72455" w:rsidP="007348E1">
      <w:pPr>
        <w:pStyle w:val="2"/>
      </w:pPr>
      <w:bookmarkStart w:id="30" w:name="_Toc117804218"/>
      <w:r>
        <w:t>Наименование организаций – Заказчика и исполнителя</w:t>
      </w:r>
      <w:bookmarkEnd w:id="30"/>
    </w:p>
    <w:p w:rsidR="00672AA8" w:rsidRPr="00672AA8" w:rsidRDefault="00672AA8" w:rsidP="00672AA8">
      <w:pPr>
        <w:ind w:firstLine="0"/>
        <w:rPr>
          <w:b/>
        </w:rPr>
      </w:pPr>
      <w:r w:rsidRPr="00672AA8">
        <w:rPr>
          <w:b/>
        </w:rPr>
        <w:t>Заказчик</w:t>
      </w:r>
    </w:p>
    <w:p w:rsidR="00672AA8" w:rsidRDefault="00672AA8" w:rsidP="00672AA8">
      <w:pPr>
        <w:ind w:firstLine="0"/>
      </w:pPr>
      <w:r w:rsidRPr="00D71DFE">
        <w:t xml:space="preserve">Заказчик: Руководитель </w:t>
      </w:r>
      <w:r>
        <w:t>ООО студии творчества «</w:t>
      </w:r>
      <w:r>
        <w:rPr>
          <w:lang w:val="en-US"/>
        </w:rPr>
        <w:t>Art</w:t>
      </w:r>
      <w:r w:rsidRPr="00672AA8">
        <w:t xml:space="preserve"> </w:t>
      </w:r>
      <w:r>
        <w:rPr>
          <w:lang w:val="en-US"/>
        </w:rPr>
        <w:t>Time</w:t>
      </w:r>
      <w:r>
        <w:t xml:space="preserve">» </w:t>
      </w:r>
    </w:p>
    <w:p w:rsidR="00672AA8" w:rsidRDefault="00672AA8" w:rsidP="00672AA8">
      <w:pPr>
        <w:ind w:firstLine="0"/>
      </w:pPr>
      <w:r>
        <w:t>Адрес фактический: 455021</w:t>
      </w:r>
      <w:r w:rsidRPr="00D71DFE">
        <w:t>, Челябинская область, г.</w:t>
      </w:r>
      <w:r>
        <w:t xml:space="preserve"> </w:t>
      </w:r>
      <w:r w:rsidRPr="00D71DFE">
        <w:t>Ма</w:t>
      </w:r>
      <w:r>
        <w:t xml:space="preserve">гнитогорск, ул. </w:t>
      </w:r>
      <w:r w:rsidRPr="00672AA8">
        <w:t>Доменщиков 5, ЦДО "Эрудиция"</w:t>
      </w:r>
    </w:p>
    <w:p w:rsidR="00672AA8" w:rsidRDefault="00672AA8" w:rsidP="00672AA8">
      <w:pPr>
        <w:ind w:firstLine="0"/>
      </w:pPr>
      <w:r>
        <w:t xml:space="preserve">Телефон: </w:t>
      </w:r>
      <w:r w:rsidRPr="00672AA8">
        <w:t>89068718418</w:t>
      </w:r>
    </w:p>
    <w:p w:rsidR="00672AA8" w:rsidRPr="00D71DFE" w:rsidRDefault="00672AA8" w:rsidP="00672AA8">
      <w:pPr>
        <w:ind w:firstLine="0"/>
      </w:pPr>
      <w:r w:rsidRPr="00D71DFE">
        <w:t>Факс: +7 (4444) 555555</w:t>
      </w:r>
    </w:p>
    <w:p w:rsidR="00672AA8" w:rsidRPr="00672AA8" w:rsidRDefault="00672AA8" w:rsidP="00672AA8">
      <w:pPr>
        <w:ind w:firstLine="0"/>
        <w:rPr>
          <w:b/>
        </w:rPr>
      </w:pPr>
      <w:r w:rsidRPr="00672AA8">
        <w:rPr>
          <w:b/>
        </w:rPr>
        <w:t xml:space="preserve">Исполнитель </w:t>
      </w:r>
    </w:p>
    <w:p w:rsidR="00672AA8" w:rsidRPr="00D71DFE" w:rsidRDefault="00672AA8" w:rsidP="00672AA8">
      <w:pPr>
        <w:ind w:firstLine="0"/>
      </w:pPr>
      <w:r w:rsidRPr="00D71DFE">
        <w:t>Исполнитель: Команда ЗАО «</w:t>
      </w:r>
      <w:r>
        <w:rPr>
          <w:lang w:val="en-US"/>
        </w:rPr>
        <w:t>E</w:t>
      </w:r>
      <w:r w:rsidRPr="00672AA8">
        <w:t>.</w:t>
      </w:r>
      <w:r>
        <w:rPr>
          <w:lang w:val="en-US"/>
        </w:rPr>
        <w:t>D</w:t>
      </w:r>
      <w:r w:rsidRPr="00672AA8">
        <w:t>.</w:t>
      </w:r>
      <w:r>
        <w:rPr>
          <w:lang w:val="en-US"/>
        </w:rPr>
        <w:t>A</w:t>
      </w:r>
      <w:r w:rsidRPr="00D71DFE">
        <w:t>».</w:t>
      </w:r>
    </w:p>
    <w:p w:rsidR="00672AA8" w:rsidRDefault="00672AA8" w:rsidP="00672AA8">
      <w:pPr>
        <w:ind w:firstLine="0"/>
      </w:pPr>
      <w:r>
        <w:t>Адрес фактический: 455021</w:t>
      </w:r>
      <w:r w:rsidRPr="00D71DFE">
        <w:t xml:space="preserve">, Челябинская область, г.Магнитогорск, ул. </w:t>
      </w:r>
      <w:r>
        <w:t>Гагарина, д.77.</w:t>
      </w:r>
    </w:p>
    <w:p w:rsidR="00672AA8" w:rsidRDefault="00672AA8" w:rsidP="00672AA8">
      <w:pPr>
        <w:ind w:firstLine="0"/>
      </w:pPr>
      <w:r>
        <w:t>Телефон: +7 (33333) 444444</w:t>
      </w:r>
    </w:p>
    <w:p w:rsidR="00672AA8" w:rsidRPr="00672AA8" w:rsidRDefault="00672AA8" w:rsidP="00672AA8">
      <w:pPr>
        <w:ind w:firstLine="0"/>
      </w:pPr>
      <w:r w:rsidRPr="00D71DFE">
        <w:t>Факс: +7 (3333) 333444</w:t>
      </w:r>
    </w:p>
    <w:p w:rsidR="00F72455" w:rsidRDefault="00F72455" w:rsidP="007348E1">
      <w:pPr>
        <w:pStyle w:val="2"/>
      </w:pPr>
      <w:bookmarkStart w:id="31" w:name="_Toc117804219"/>
      <w:r>
        <w:t>Плановые сроки начала и окончания работ</w:t>
      </w:r>
      <w:bookmarkEnd w:id="31"/>
    </w:p>
    <w:p w:rsidR="00672AA8" w:rsidRDefault="00AB72D2" w:rsidP="00672AA8">
      <w:r>
        <w:t>Дата начала работ: 09.02.23</w:t>
      </w:r>
    </w:p>
    <w:p w:rsidR="00672AA8" w:rsidRPr="00672AA8" w:rsidRDefault="00AB72D2" w:rsidP="00672AA8">
      <w:r>
        <w:t>Дата окончания работ: 31.05</w:t>
      </w:r>
      <w:r w:rsidR="00672AA8">
        <w:t>.23</w:t>
      </w:r>
    </w:p>
    <w:p w:rsidR="00F72455" w:rsidRDefault="00F72455" w:rsidP="007348E1">
      <w:pPr>
        <w:pStyle w:val="2"/>
      </w:pPr>
      <w:bookmarkStart w:id="32" w:name="_Toc117804220"/>
      <w:r>
        <w:t>Источники и порядок финансирования</w:t>
      </w:r>
      <w:bookmarkEnd w:id="32"/>
    </w:p>
    <w:p w:rsidR="00672AA8" w:rsidRPr="00672AA8" w:rsidRDefault="00672AA8" w:rsidP="00672AA8">
      <w:r w:rsidRPr="00D71DFE">
        <w:t>Финансирование работ осуществляет Заказчик. Объем и порядок финансирования определяется Календарным планом работ, Рабочей программой и Протоколом договорной цены, являющихся неотъемлемой частью Контракта (Дополнительных Соглашений) на выполнение работ в соответствии с настоящим Частным техническим заданием.</w:t>
      </w:r>
    </w:p>
    <w:p w:rsidR="007348E1" w:rsidRDefault="007348E1" w:rsidP="007348E1">
      <w:pPr>
        <w:pStyle w:val="2"/>
      </w:pPr>
      <w:bookmarkStart w:id="33" w:name="_Toc117804221"/>
      <w:r w:rsidRPr="00D71DFE">
        <w:lastRenderedPageBreak/>
        <w:t>Порядок оформления и предъявления заказчику результатов работ</w:t>
      </w:r>
      <w:bookmarkEnd w:id="33"/>
    </w:p>
    <w:p w:rsidR="00AA46E3" w:rsidRPr="00D71DFE" w:rsidRDefault="00AA46E3" w:rsidP="00AA46E3">
      <w:r w:rsidRPr="00D71DFE">
        <w:t>Система передается в виде функционирующего комплекса на базе средств вычислительной техники Заказчика и Исполнителя в сроки, установленные настоящим ЧТЗ (Частное техническое задание).</w:t>
      </w:r>
    </w:p>
    <w:p w:rsidR="00672AA8" w:rsidRPr="00672AA8" w:rsidRDefault="00AA46E3" w:rsidP="00AA46E3">
      <w:r w:rsidRPr="00D71DFE">
        <w:t xml:space="preserve"> Приемка системы осуществляется комиссией в составе уполномоченных представителей Заказчика и Исполнителя. Порядок предъявления системы, её испытаний и окончательной приемки определен в п.6 настоящего ЧТЗ. Совместно с предъявлением системы производится сдача разработанного Исполнителем комплекта документации согласно п.8 настоящего ЧТЗ.</w:t>
      </w:r>
    </w:p>
    <w:p w:rsidR="007348E1" w:rsidRDefault="007348E1" w:rsidP="007348E1">
      <w:pPr>
        <w:pStyle w:val="2"/>
      </w:pPr>
      <w:bookmarkStart w:id="34" w:name="_Toc117804222"/>
      <w:r w:rsidRPr="00D71DFE">
        <w:t>Перечень нормативно-технических документов, методических материалов,</w:t>
      </w:r>
      <w:bookmarkStart w:id="35" w:name="_Toc93746178"/>
      <w:bookmarkStart w:id="36" w:name="_Toc93908879"/>
      <w:bookmarkStart w:id="37" w:name="_Toc93917912"/>
      <w:r>
        <w:t xml:space="preserve"> </w:t>
      </w:r>
      <w:r w:rsidRPr="00D71DFE">
        <w:t>использованных при разработке ЧТЗ</w:t>
      </w:r>
      <w:bookmarkEnd w:id="34"/>
      <w:bookmarkEnd w:id="35"/>
      <w:bookmarkEnd w:id="36"/>
      <w:bookmarkEnd w:id="37"/>
    </w:p>
    <w:p w:rsidR="00AA46E3" w:rsidRPr="00D71DFE" w:rsidRDefault="00AA46E3" w:rsidP="00AA46E3">
      <w:r w:rsidRPr="00D71DFE"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:rsidR="00AA46E3" w:rsidRPr="00D71DFE" w:rsidRDefault="00AA46E3" w:rsidP="00AA46E3">
      <w:pPr>
        <w:pStyle w:val="a8"/>
        <w:numPr>
          <w:ilvl w:val="0"/>
          <w:numId w:val="3"/>
        </w:numPr>
      </w:pPr>
      <w:r w:rsidRPr="00D71DFE">
        <w:t>ГОСТ 34.201-89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</w:t>
      </w:r>
    </w:p>
    <w:p w:rsidR="00AA46E3" w:rsidRPr="00D71DFE" w:rsidRDefault="00AA46E3" w:rsidP="00AA46E3">
      <w:pPr>
        <w:pStyle w:val="a8"/>
        <w:numPr>
          <w:ilvl w:val="0"/>
          <w:numId w:val="3"/>
        </w:numPr>
      </w:pPr>
      <w:r w:rsidRPr="00D71DFE">
        <w:t>ГОСТ 34.602 -89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:rsidR="00AA46E3" w:rsidRPr="00AA46E3" w:rsidRDefault="00AA46E3" w:rsidP="00AA46E3">
      <w:pPr>
        <w:pStyle w:val="a8"/>
        <w:numPr>
          <w:ilvl w:val="0"/>
          <w:numId w:val="3"/>
        </w:numPr>
      </w:pPr>
      <w:r w:rsidRPr="00D71DFE">
        <w:t>ГОСТ 2.105-95. Общие требования к текстовым документам.</w:t>
      </w:r>
    </w:p>
    <w:p w:rsidR="00F72455" w:rsidRDefault="007348E1" w:rsidP="007348E1">
      <w:pPr>
        <w:pStyle w:val="1"/>
      </w:pPr>
      <w:bookmarkStart w:id="38" w:name="_Toc117804223"/>
      <w:r w:rsidRPr="00D71DFE">
        <w:t>Назначение и цели разработки системы</w:t>
      </w:r>
      <w:bookmarkEnd w:id="38"/>
    </w:p>
    <w:p w:rsidR="007348E1" w:rsidRDefault="007348E1" w:rsidP="007348E1">
      <w:pPr>
        <w:pStyle w:val="2"/>
      </w:pPr>
      <w:bookmarkStart w:id="39" w:name="_Toc117804224"/>
      <w:r w:rsidRPr="00D71DFE">
        <w:t>Назначение разработки системы</w:t>
      </w:r>
      <w:bookmarkEnd w:id="39"/>
    </w:p>
    <w:p w:rsidR="0081258E" w:rsidRDefault="00AB72D2" w:rsidP="00AA46E3">
      <w:r>
        <w:t>Система</w:t>
      </w:r>
      <w:r w:rsidR="00EC422C">
        <w:t xml:space="preserve">, </w:t>
      </w:r>
      <w:r w:rsidR="0081258E">
        <w:t>которая позволит создать и войти в личный кабинет, а также отследить статус заявки на занятия.</w:t>
      </w:r>
    </w:p>
    <w:p w:rsidR="007348E1" w:rsidRDefault="007348E1" w:rsidP="007348E1">
      <w:pPr>
        <w:pStyle w:val="2"/>
      </w:pPr>
      <w:bookmarkStart w:id="40" w:name="_Toc117804225"/>
      <w:r w:rsidRPr="00D71DFE">
        <w:t>Цели разработки системы</w:t>
      </w:r>
      <w:bookmarkEnd w:id="40"/>
    </w:p>
    <w:p w:rsidR="006A439C" w:rsidRDefault="0081258E" w:rsidP="006A439C">
      <w:r>
        <w:t>Система</w:t>
      </w:r>
      <w:r w:rsidR="006A439C" w:rsidRPr="00D71DFE">
        <w:t xml:space="preserve"> разрабатывается в целях:</w:t>
      </w:r>
    </w:p>
    <w:p w:rsidR="0081258E" w:rsidRDefault="0081258E" w:rsidP="0081258E">
      <w:pPr>
        <w:pStyle w:val="a8"/>
        <w:numPr>
          <w:ilvl w:val="0"/>
          <w:numId w:val="40"/>
        </w:numPr>
      </w:pPr>
      <w:r>
        <w:t>разграничения пользователей;</w:t>
      </w:r>
    </w:p>
    <w:p w:rsidR="0081258E" w:rsidRDefault="0081258E" w:rsidP="0081258E">
      <w:pPr>
        <w:pStyle w:val="a8"/>
        <w:numPr>
          <w:ilvl w:val="0"/>
          <w:numId w:val="40"/>
        </w:numPr>
      </w:pPr>
      <w:r>
        <w:lastRenderedPageBreak/>
        <w:t>информирования клиента о занятии;</w:t>
      </w:r>
    </w:p>
    <w:p w:rsidR="0081258E" w:rsidRPr="00D71DFE" w:rsidRDefault="0081258E" w:rsidP="0081258E">
      <w:pPr>
        <w:pStyle w:val="a8"/>
        <w:numPr>
          <w:ilvl w:val="0"/>
          <w:numId w:val="40"/>
        </w:numPr>
      </w:pPr>
      <w:r>
        <w:t>хранения информации о пользователей в БД.</w:t>
      </w:r>
    </w:p>
    <w:p w:rsidR="001A71DB" w:rsidRDefault="001A71DB" w:rsidP="001A71DB">
      <w:pPr>
        <w:pStyle w:val="1"/>
      </w:pPr>
      <w:bookmarkStart w:id="41" w:name="_Toc117804226"/>
      <w:r w:rsidRPr="00D71DFE">
        <w:t>Характеристика объекта автоматизации</w:t>
      </w:r>
      <w:bookmarkEnd w:id="41"/>
    </w:p>
    <w:p w:rsidR="00B71F46" w:rsidRDefault="00B71F46" w:rsidP="00B71F46">
      <w:pPr>
        <w:pStyle w:val="2"/>
      </w:pPr>
      <w:bookmarkStart w:id="42" w:name="_Toc117804227"/>
      <w:r w:rsidRPr="00D71DFE">
        <w:t>Анализ объекта автоматизации</w:t>
      </w:r>
      <w:bookmarkEnd w:id="42"/>
    </w:p>
    <w:p w:rsidR="00B71F46" w:rsidRPr="00A26380" w:rsidRDefault="00B71F46" w:rsidP="00B71F46">
      <w:pPr>
        <w:shd w:val="clear" w:color="auto" w:fill="FFFFFF"/>
        <w:tabs>
          <w:tab w:val="left" w:pos="370"/>
        </w:tabs>
        <w:jc w:val="center"/>
        <w:rPr>
          <w:b/>
          <w:bCs/>
        </w:rPr>
      </w:pPr>
      <w:r w:rsidRPr="00A26380">
        <w:rPr>
          <w:b/>
          <w:bCs/>
        </w:rPr>
        <w:t>Направление бизнеса</w:t>
      </w:r>
    </w:p>
    <w:p w:rsidR="00B71F46" w:rsidRPr="00A26380" w:rsidRDefault="00B71F46" w:rsidP="00B71F46">
      <w:r w:rsidRPr="00A26380">
        <w:t>Творческая семейная студия «</w:t>
      </w:r>
      <w:proofErr w:type="spellStart"/>
      <w:r w:rsidRPr="00A26380">
        <w:t>Art</w:t>
      </w:r>
      <w:proofErr w:type="spellEnd"/>
      <w:r w:rsidRPr="00A26380">
        <w:t xml:space="preserve"> – </w:t>
      </w:r>
      <w:proofErr w:type="spellStart"/>
      <w:r w:rsidRPr="00A26380">
        <w:t>Time</w:t>
      </w:r>
      <w:proofErr w:type="spellEnd"/>
      <w:r w:rsidRPr="00A26380">
        <w:t>» Студия проводит занятия по изобразительному и декоративно–прикладному искусству для детей и взрослых.</w:t>
      </w:r>
    </w:p>
    <w:p w:rsidR="00B71F46" w:rsidRPr="00A26380" w:rsidRDefault="00B71F46" w:rsidP="00B71F46">
      <w:pPr>
        <w:jc w:val="center"/>
        <w:rPr>
          <w:b/>
          <w:bCs/>
        </w:rPr>
      </w:pPr>
      <w:r w:rsidRPr="00A26380">
        <w:rPr>
          <w:b/>
          <w:bCs/>
        </w:rPr>
        <w:t>Краткая характеристика компании</w:t>
      </w:r>
    </w:p>
    <w:p w:rsidR="00B71F46" w:rsidRPr="00A26380" w:rsidRDefault="00B71F46" w:rsidP="00B71F46">
      <w:r w:rsidRPr="00A26380">
        <w:t>Творческая семейная студия «</w:t>
      </w:r>
      <w:proofErr w:type="spellStart"/>
      <w:r w:rsidRPr="00A26380">
        <w:t>Art</w:t>
      </w:r>
      <w:proofErr w:type="spellEnd"/>
      <w:r w:rsidRPr="00A26380">
        <w:t xml:space="preserve"> – </w:t>
      </w:r>
      <w:proofErr w:type="spellStart"/>
      <w:r w:rsidRPr="00A26380">
        <w:t>Time</w:t>
      </w:r>
      <w:proofErr w:type="spellEnd"/>
      <w:r w:rsidRPr="00A26380">
        <w:t xml:space="preserve">» находится в Магнитогорске и расположена по адресу Доменщиков 5, ЦДО «Эрудиция», г. Магнитогорск, Челябинская область. </w:t>
      </w:r>
    </w:p>
    <w:p w:rsidR="00B71F46" w:rsidRPr="00A26380" w:rsidRDefault="00B71F46" w:rsidP="00B71F46">
      <w:pPr>
        <w:jc w:val="center"/>
        <w:rPr>
          <w:b/>
        </w:rPr>
      </w:pPr>
      <w:r w:rsidRPr="00A26380">
        <w:rPr>
          <w:b/>
        </w:rPr>
        <w:t>Миссия предприятия</w:t>
      </w:r>
    </w:p>
    <w:p w:rsidR="00B71F46" w:rsidRPr="00A26380" w:rsidRDefault="00B71F46" w:rsidP="00B71F46">
      <w:r w:rsidRPr="00A26380">
        <w:t>Творческая семейная студия «</w:t>
      </w:r>
      <w:proofErr w:type="spellStart"/>
      <w:r w:rsidRPr="00A26380">
        <w:t>Art</w:t>
      </w:r>
      <w:proofErr w:type="spellEnd"/>
      <w:r w:rsidRPr="00A26380">
        <w:t xml:space="preserve"> – </w:t>
      </w:r>
      <w:proofErr w:type="spellStart"/>
      <w:r w:rsidRPr="00A26380">
        <w:t>Time</w:t>
      </w:r>
      <w:proofErr w:type="spellEnd"/>
      <w:r w:rsidRPr="00A26380">
        <w:t>» специализируется на развитии творческой деятельности у детей и взрослых. Студия стремиться к повышению рейтинга продаж, расширять клиентскую базу, предоставляя клиентам качественные услуги и достойное обслуживание.</w:t>
      </w:r>
    </w:p>
    <w:p w:rsidR="00B71F46" w:rsidRPr="00A26380" w:rsidRDefault="00B71F46" w:rsidP="00B71F46">
      <w:pPr>
        <w:jc w:val="center"/>
        <w:rPr>
          <w:b/>
        </w:rPr>
      </w:pPr>
      <w:r w:rsidRPr="00A26380">
        <w:rPr>
          <w:b/>
        </w:rPr>
        <w:t>Основные цели предприятия:</w:t>
      </w:r>
    </w:p>
    <w:p w:rsidR="00B71F46" w:rsidRPr="00A26380" w:rsidRDefault="00B71F46" w:rsidP="00B71F46">
      <w:pPr>
        <w:numPr>
          <w:ilvl w:val="0"/>
          <w:numId w:val="6"/>
        </w:numPr>
      </w:pPr>
      <w:r w:rsidRPr="00A26380">
        <w:t>предоставление услуг;</w:t>
      </w:r>
    </w:p>
    <w:p w:rsidR="00B71F46" w:rsidRPr="00A26380" w:rsidRDefault="00B71F46" w:rsidP="00B71F46">
      <w:pPr>
        <w:numPr>
          <w:ilvl w:val="0"/>
          <w:numId w:val="6"/>
        </w:numPr>
      </w:pPr>
      <w:r w:rsidRPr="00A26380">
        <w:t>качественное обслуживание;</w:t>
      </w:r>
    </w:p>
    <w:p w:rsidR="00B71F46" w:rsidRPr="00A26380" w:rsidRDefault="00B71F46" w:rsidP="00B71F46">
      <w:pPr>
        <w:numPr>
          <w:ilvl w:val="0"/>
          <w:numId w:val="6"/>
        </w:numPr>
      </w:pPr>
      <w:r w:rsidRPr="00A26380">
        <w:t>привлечение клиентов;</w:t>
      </w:r>
    </w:p>
    <w:p w:rsidR="00B71F46" w:rsidRPr="00A26380" w:rsidRDefault="00B71F46" w:rsidP="00B71F46">
      <w:pPr>
        <w:numPr>
          <w:ilvl w:val="0"/>
          <w:numId w:val="6"/>
        </w:numPr>
      </w:pPr>
      <w:r w:rsidRPr="00A26380">
        <w:t>извлечение прибыли.</w:t>
      </w:r>
    </w:p>
    <w:p w:rsidR="00B71F46" w:rsidRPr="00A26380" w:rsidRDefault="00B71F46" w:rsidP="00B71F46">
      <w:pPr>
        <w:jc w:val="center"/>
        <w:rPr>
          <w:b/>
        </w:rPr>
      </w:pPr>
      <w:r w:rsidRPr="00A26380">
        <w:rPr>
          <w:b/>
        </w:rPr>
        <w:t>Предмет деятельности предприятия:</w:t>
      </w:r>
    </w:p>
    <w:p w:rsidR="00B71F46" w:rsidRPr="00A26380" w:rsidRDefault="00B71F46" w:rsidP="00B71F46">
      <w:pPr>
        <w:numPr>
          <w:ilvl w:val="0"/>
          <w:numId w:val="7"/>
        </w:numPr>
      </w:pPr>
      <w:r w:rsidRPr="00A26380">
        <w:t>проведение занятий по изобразительному и декоративно–прикладному искусству;</w:t>
      </w:r>
    </w:p>
    <w:p w:rsidR="00B71F46" w:rsidRPr="00A26380" w:rsidRDefault="00B71F46" w:rsidP="00B71F46">
      <w:pPr>
        <w:numPr>
          <w:ilvl w:val="0"/>
          <w:numId w:val="7"/>
        </w:numPr>
      </w:pPr>
      <w:r w:rsidRPr="00A26380">
        <w:t>продажа аксессуаров ручной работы.</w:t>
      </w:r>
    </w:p>
    <w:p w:rsidR="00B71F46" w:rsidRPr="00A26380" w:rsidRDefault="00B71F46" w:rsidP="00B71F46">
      <w:pPr>
        <w:rPr>
          <w:i/>
          <w:u w:val="single"/>
        </w:rPr>
      </w:pPr>
      <w:r w:rsidRPr="00A26380">
        <w:rPr>
          <w:i/>
          <w:u w:val="single"/>
        </w:rPr>
        <w:t>Основными видами доходов являются:</w:t>
      </w:r>
    </w:p>
    <w:p w:rsidR="00B71F46" w:rsidRPr="00A26380" w:rsidRDefault="00B71F46" w:rsidP="00B71F46">
      <w:pPr>
        <w:numPr>
          <w:ilvl w:val="0"/>
          <w:numId w:val="9"/>
        </w:numPr>
      </w:pPr>
      <w:r w:rsidRPr="00A26380">
        <w:t>денежные средства, полученные от клиентов.</w:t>
      </w:r>
    </w:p>
    <w:p w:rsidR="00B71F46" w:rsidRPr="00A26380" w:rsidRDefault="00B71F46" w:rsidP="00B71F46">
      <w:pPr>
        <w:rPr>
          <w:i/>
          <w:u w:val="single"/>
        </w:rPr>
      </w:pPr>
      <w:r w:rsidRPr="00A26380">
        <w:rPr>
          <w:i/>
          <w:u w:val="single"/>
        </w:rPr>
        <w:t>Основными видами расходов являются:</w:t>
      </w:r>
    </w:p>
    <w:p w:rsidR="00B71F46" w:rsidRPr="00A26380" w:rsidRDefault="00B71F46" w:rsidP="00B71F46">
      <w:pPr>
        <w:numPr>
          <w:ilvl w:val="0"/>
          <w:numId w:val="8"/>
        </w:numPr>
      </w:pPr>
      <w:r w:rsidRPr="00A26380">
        <w:lastRenderedPageBreak/>
        <w:t>затраты на покупку материалов для изобразительного и декоративно–прикладного искусства;</w:t>
      </w:r>
    </w:p>
    <w:p w:rsidR="00B71F46" w:rsidRPr="00A26380" w:rsidRDefault="00B71F46" w:rsidP="00B71F46">
      <w:pPr>
        <w:numPr>
          <w:ilvl w:val="0"/>
          <w:numId w:val="8"/>
        </w:numPr>
      </w:pPr>
      <w:r w:rsidRPr="00A26380">
        <w:t>аренда помещений и оплата коммунальных услуг;</w:t>
      </w:r>
    </w:p>
    <w:p w:rsidR="00B71F46" w:rsidRPr="00A26380" w:rsidRDefault="00B71F46" w:rsidP="00B71F46">
      <w:pPr>
        <w:numPr>
          <w:ilvl w:val="0"/>
          <w:numId w:val="8"/>
        </w:numPr>
      </w:pPr>
      <w:r w:rsidRPr="00A26380">
        <w:t>затраты на оплату заработной платы рабочим.</w:t>
      </w:r>
    </w:p>
    <w:p w:rsidR="00B71F46" w:rsidRPr="00A26380" w:rsidRDefault="00B71F46" w:rsidP="00B71F46">
      <w:pPr>
        <w:jc w:val="center"/>
        <w:rPr>
          <w:b/>
          <w:bCs/>
        </w:rPr>
      </w:pPr>
      <w:r w:rsidRPr="00A26380">
        <w:rPr>
          <w:b/>
          <w:bCs/>
        </w:rPr>
        <w:t>Описание рабочей области моделирования</w:t>
      </w:r>
    </w:p>
    <w:p w:rsidR="00B71F46" w:rsidRPr="00A26380" w:rsidRDefault="00492AFF" w:rsidP="00B71F46">
      <w:r>
        <w:t>В студии «</w:t>
      </w:r>
      <w:proofErr w:type="spellStart"/>
      <w:r>
        <w:t>Art</w:t>
      </w:r>
      <w:proofErr w:type="spellEnd"/>
      <w:r>
        <w:t xml:space="preserve"> – </w:t>
      </w:r>
      <w:proofErr w:type="spellStart"/>
      <w:r>
        <w:t>Time</w:t>
      </w:r>
      <w:proofErr w:type="spellEnd"/>
      <w:r>
        <w:t>» заявку</w:t>
      </w:r>
      <w:r w:rsidR="00B71F46" w:rsidRPr="00A26380">
        <w:t xml:space="preserve"> клиента на занятие принимает администратор. Запись на занятие осуществляется тремя способами: через социальные сети «</w:t>
      </w:r>
      <w:proofErr w:type="spellStart"/>
      <w:r w:rsidR="00B71F46" w:rsidRPr="00A26380">
        <w:t>Вконтакте</w:t>
      </w:r>
      <w:proofErr w:type="spellEnd"/>
      <w:r w:rsidR="00B71F46" w:rsidRPr="00A26380">
        <w:t xml:space="preserve">», по телефону или личное присутствие. Администратор принимает заявки каждый день, ведет журнал учета, следит за функционированием студии и за наличием необходимых материалов для работы. Обзванивает клиентов и напоминает о времени и проведении занятия. Директор осуществляет контроль и руководит всеми процессами ведения бизнеса. Педагоги-консультанты проводят занятия с детьми, консультируют родителей, осуществляют продажи товаров для творчества. Промоутеры раздают промо-материалы, привлекают трафик посетителей на точки. </w:t>
      </w:r>
    </w:p>
    <w:p w:rsidR="00B71F46" w:rsidRPr="00A26380" w:rsidRDefault="00B71F46" w:rsidP="00B71F46">
      <w:r w:rsidRPr="00A26380">
        <w:t>Организационная структура предприятия «Студия творчества «</w:t>
      </w:r>
      <w:proofErr w:type="spellStart"/>
      <w:r w:rsidRPr="00A26380">
        <w:t>Art</w:t>
      </w:r>
      <w:proofErr w:type="spellEnd"/>
      <w:r w:rsidRPr="00A26380">
        <w:t xml:space="preserve"> – </w:t>
      </w:r>
      <w:proofErr w:type="spellStart"/>
      <w:r w:rsidRPr="00A26380">
        <w:t>Time</w:t>
      </w:r>
      <w:proofErr w:type="spellEnd"/>
      <w:r w:rsidRPr="00A26380">
        <w:t>» представлена на рис. 1.</w:t>
      </w:r>
    </w:p>
    <w:p w:rsidR="00B71F46" w:rsidRPr="00A26380" w:rsidRDefault="00B71F46" w:rsidP="00B71F46">
      <w:pPr>
        <w:jc w:val="center"/>
      </w:pPr>
      <w:r w:rsidRPr="00A26380">
        <w:rPr>
          <w:noProof/>
        </w:rPr>
        <w:drawing>
          <wp:inline distT="0" distB="0" distL="0" distR="0">
            <wp:extent cx="4396740" cy="328598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656" cy="329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46" w:rsidRPr="00B71F46" w:rsidRDefault="00B71F46" w:rsidP="00B71F46">
      <w:pPr>
        <w:jc w:val="center"/>
      </w:pPr>
      <w:r w:rsidRPr="00A26380">
        <w:lastRenderedPageBreak/>
        <w:t>Рисунок 1 – Организационная диаграмма студии творчества «</w:t>
      </w:r>
      <w:proofErr w:type="spellStart"/>
      <w:r w:rsidRPr="00A26380">
        <w:t>Art</w:t>
      </w:r>
      <w:proofErr w:type="spellEnd"/>
      <w:r w:rsidRPr="00A26380">
        <w:t xml:space="preserve"> – </w:t>
      </w:r>
      <w:proofErr w:type="spellStart"/>
      <w:r w:rsidRPr="00A26380">
        <w:t>Time</w:t>
      </w:r>
      <w:proofErr w:type="spellEnd"/>
      <w:r w:rsidRPr="00A26380">
        <w:t>»</w:t>
      </w:r>
    </w:p>
    <w:p w:rsidR="00B71F46" w:rsidRDefault="00B71F46" w:rsidP="00B71F46">
      <w:pPr>
        <w:pStyle w:val="2"/>
      </w:pPr>
      <w:bookmarkStart w:id="43" w:name="_Toc117804228"/>
      <w:r w:rsidRPr="00D71DFE">
        <w:t>Автоматизируемый бизнес-процесс</w:t>
      </w:r>
      <w:bookmarkEnd w:id="43"/>
    </w:p>
    <w:p w:rsidR="00B71F46" w:rsidRPr="00002EEF" w:rsidRDefault="00B71F46" w:rsidP="00B71F46">
      <w:pPr>
        <w:jc w:val="center"/>
        <w:rPr>
          <w:b/>
          <w:bCs/>
          <w:color w:val="000000"/>
        </w:rPr>
      </w:pPr>
      <w:r w:rsidRPr="00002EEF">
        <w:rPr>
          <w:b/>
          <w:bCs/>
          <w:color w:val="000000"/>
        </w:rPr>
        <w:t>Функции предметной области</w:t>
      </w:r>
    </w:p>
    <w:p w:rsidR="00B71F46" w:rsidRPr="00002EEF" w:rsidRDefault="00B71F46" w:rsidP="00B71F46">
      <w:pPr>
        <w:rPr>
          <w:u w:val="single"/>
        </w:rPr>
      </w:pPr>
      <w:r w:rsidRPr="00002EEF">
        <w:t xml:space="preserve">Основная функция – </w:t>
      </w:r>
      <w:r w:rsidRPr="00002EEF">
        <w:rPr>
          <w:u w:val="single"/>
        </w:rPr>
        <w:t>проведение занятий по изобразительному и декоративно–прикладному искусству.</w:t>
      </w:r>
    </w:p>
    <w:p w:rsidR="00B71F46" w:rsidRPr="00002EEF" w:rsidRDefault="00B71F46" w:rsidP="00B71F46">
      <w:pPr>
        <w:rPr>
          <w:color w:val="000000"/>
          <w:u w:val="single"/>
        </w:rPr>
      </w:pPr>
      <w:r w:rsidRPr="00002EEF">
        <w:rPr>
          <w:color w:val="000000"/>
        </w:rPr>
        <w:t xml:space="preserve">Дополнительной функцией является – </w:t>
      </w:r>
      <w:r w:rsidRPr="00002EEF">
        <w:rPr>
          <w:u w:val="single"/>
        </w:rPr>
        <w:t>продажа аксессуаров ручной работы.</w:t>
      </w:r>
    </w:p>
    <w:p w:rsidR="00B71F46" w:rsidRPr="00002EEF" w:rsidRDefault="00B71F46" w:rsidP="00B71F46">
      <w:pPr>
        <w:rPr>
          <w:color w:val="000000"/>
        </w:rPr>
      </w:pPr>
      <w:r w:rsidRPr="00002EEF">
        <w:rPr>
          <w:color w:val="000000"/>
        </w:rPr>
        <w:t xml:space="preserve">На протяжении работы студии формируется ряд документов.  </w:t>
      </w:r>
    </w:p>
    <w:p w:rsidR="00B71F46" w:rsidRPr="00002EEF" w:rsidRDefault="00B71F46" w:rsidP="00B71F46">
      <w:pPr>
        <w:jc w:val="center"/>
        <w:rPr>
          <w:b/>
          <w:color w:val="000000"/>
        </w:rPr>
      </w:pPr>
      <w:r w:rsidRPr="00002EEF">
        <w:rPr>
          <w:b/>
          <w:color w:val="000000"/>
        </w:rPr>
        <w:t>Можно выделить следующие документы:</w:t>
      </w:r>
    </w:p>
    <w:p w:rsidR="00B71F46" w:rsidRPr="00002EEF" w:rsidRDefault="00B71F46" w:rsidP="00B71F46">
      <w:pPr>
        <w:rPr>
          <w:color w:val="000000"/>
          <w:u w:val="single"/>
        </w:rPr>
      </w:pPr>
      <w:r w:rsidRPr="00002EEF">
        <w:rPr>
          <w:color w:val="000000"/>
          <w:u w:val="single"/>
        </w:rPr>
        <w:t>Входные:</w:t>
      </w:r>
    </w:p>
    <w:p w:rsidR="00B71F46" w:rsidRPr="006B7636" w:rsidRDefault="00B71F46" w:rsidP="006B7636">
      <w:pPr>
        <w:pStyle w:val="a8"/>
        <w:numPr>
          <w:ilvl w:val="0"/>
          <w:numId w:val="13"/>
        </w:numPr>
        <w:rPr>
          <w:color w:val="000000"/>
        </w:rPr>
      </w:pPr>
      <w:r w:rsidRPr="006B7636">
        <w:rPr>
          <w:color w:val="000000"/>
        </w:rPr>
        <w:t xml:space="preserve">Заявка клиента </w:t>
      </w:r>
    </w:p>
    <w:p w:rsidR="00B71F46" w:rsidRPr="00002EEF" w:rsidRDefault="00B71F46" w:rsidP="00B71F46">
      <w:pPr>
        <w:rPr>
          <w:color w:val="000000"/>
          <w:u w:val="single"/>
        </w:rPr>
      </w:pPr>
      <w:r w:rsidRPr="00002EEF">
        <w:rPr>
          <w:color w:val="000000"/>
          <w:u w:val="single"/>
        </w:rPr>
        <w:t>Выходные:</w:t>
      </w:r>
    </w:p>
    <w:p w:rsidR="00B71F46" w:rsidRPr="00002EEF" w:rsidRDefault="00B71F46" w:rsidP="00B71F46">
      <w:pPr>
        <w:numPr>
          <w:ilvl w:val="0"/>
          <w:numId w:val="11"/>
        </w:numPr>
        <w:rPr>
          <w:color w:val="000000"/>
        </w:rPr>
      </w:pPr>
      <w:r w:rsidRPr="00002EEF">
        <w:rPr>
          <w:color w:val="000000"/>
        </w:rPr>
        <w:t>Чек об оплате – 2 экз.</w:t>
      </w:r>
    </w:p>
    <w:p w:rsidR="00B71F46" w:rsidRPr="00002EEF" w:rsidRDefault="00B71F46" w:rsidP="00B71F46">
      <w:pPr>
        <w:numPr>
          <w:ilvl w:val="0"/>
          <w:numId w:val="11"/>
        </w:numPr>
        <w:rPr>
          <w:color w:val="000000"/>
        </w:rPr>
      </w:pPr>
      <w:r w:rsidRPr="00002EEF">
        <w:rPr>
          <w:color w:val="000000"/>
        </w:rPr>
        <w:t>Договор о предоставлении услуги – 2 экз.</w:t>
      </w:r>
    </w:p>
    <w:p w:rsidR="00B71F46" w:rsidRPr="00002EEF" w:rsidRDefault="00B71F46" w:rsidP="00B71F46">
      <w:pPr>
        <w:numPr>
          <w:ilvl w:val="0"/>
          <w:numId w:val="11"/>
        </w:numPr>
        <w:rPr>
          <w:color w:val="000000"/>
        </w:rPr>
      </w:pPr>
      <w:r w:rsidRPr="00002EEF">
        <w:rPr>
          <w:color w:val="000000"/>
        </w:rPr>
        <w:t>Квитанция</w:t>
      </w:r>
      <w:r w:rsidRPr="00002EEF">
        <w:rPr>
          <w:color w:val="000000"/>
          <w:lang w:val="en-US"/>
        </w:rPr>
        <w:t xml:space="preserve"> </w:t>
      </w:r>
      <w:r w:rsidRPr="00002EEF">
        <w:rPr>
          <w:color w:val="000000"/>
        </w:rPr>
        <w:t>об оплате – 1 экз.</w:t>
      </w:r>
    </w:p>
    <w:p w:rsidR="00B71F46" w:rsidRPr="00002EEF" w:rsidRDefault="00B71F46" w:rsidP="00B71F46">
      <w:pPr>
        <w:rPr>
          <w:color w:val="000000"/>
          <w:u w:val="single"/>
        </w:rPr>
      </w:pPr>
      <w:r w:rsidRPr="00002EEF">
        <w:rPr>
          <w:color w:val="000000"/>
          <w:u w:val="single"/>
        </w:rPr>
        <w:t>Внутренние:</w:t>
      </w:r>
    </w:p>
    <w:p w:rsidR="00B71F46" w:rsidRPr="00002EEF" w:rsidRDefault="00B71F46" w:rsidP="00B71F46">
      <w:pPr>
        <w:numPr>
          <w:ilvl w:val="0"/>
          <w:numId w:val="12"/>
        </w:numPr>
        <w:rPr>
          <w:color w:val="000000"/>
        </w:rPr>
      </w:pPr>
      <w:r w:rsidRPr="00002EEF">
        <w:rPr>
          <w:color w:val="000000"/>
        </w:rPr>
        <w:t>Журнал учёта – 1 экз.</w:t>
      </w:r>
    </w:p>
    <w:p w:rsidR="00B71F46" w:rsidRPr="00002EEF" w:rsidRDefault="00B71F46" w:rsidP="00B71F46">
      <w:pPr>
        <w:numPr>
          <w:ilvl w:val="0"/>
          <w:numId w:val="12"/>
        </w:numPr>
        <w:rPr>
          <w:color w:val="000000"/>
        </w:rPr>
      </w:pPr>
      <w:r w:rsidRPr="00002EEF">
        <w:rPr>
          <w:color w:val="000000"/>
        </w:rPr>
        <w:t>Расписание занятий – копия, 1 экз.</w:t>
      </w:r>
    </w:p>
    <w:p w:rsidR="00B71F46" w:rsidRPr="00002EEF" w:rsidRDefault="00B71F46" w:rsidP="00B71F46">
      <w:pPr>
        <w:numPr>
          <w:ilvl w:val="0"/>
          <w:numId w:val="12"/>
        </w:numPr>
        <w:rPr>
          <w:color w:val="000000"/>
        </w:rPr>
      </w:pPr>
      <w:r w:rsidRPr="00002EEF">
        <w:rPr>
          <w:color w:val="000000"/>
        </w:rPr>
        <w:t>Договор о предоставлении услуги – копия, 1 экз.</w:t>
      </w:r>
    </w:p>
    <w:p w:rsidR="00B71F46" w:rsidRPr="00002EEF" w:rsidRDefault="00B71F46" w:rsidP="00B71F46">
      <w:pPr>
        <w:numPr>
          <w:ilvl w:val="0"/>
          <w:numId w:val="12"/>
        </w:numPr>
        <w:rPr>
          <w:color w:val="000000"/>
        </w:rPr>
      </w:pPr>
      <w:r w:rsidRPr="00002EEF">
        <w:rPr>
          <w:color w:val="000000"/>
        </w:rPr>
        <w:t>Квитанция об оплате – копия, 1 экз.</w:t>
      </w:r>
    </w:p>
    <w:p w:rsidR="00B71F46" w:rsidRPr="00B71F46" w:rsidRDefault="00B71F46" w:rsidP="00B71F46">
      <w:pPr>
        <w:rPr>
          <w:color w:val="000000"/>
        </w:rPr>
      </w:pPr>
      <w:r w:rsidRPr="00002EEF">
        <w:rPr>
          <w:color w:val="000000"/>
        </w:rPr>
        <w:t>Документы и информация, которые формируются в организации, представлены в табл.1.</w:t>
      </w:r>
    </w:p>
    <w:p w:rsidR="00B71F46" w:rsidRPr="00002EEF" w:rsidRDefault="00B71F46" w:rsidP="00B71F46">
      <w:pPr>
        <w:rPr>
          <w:color w:val="000000"/>
        </w:rPr>
      </w:pPr>
      <w:r w:rsidRPr="00002EEF">
        <w:rPr>
          <w:color w:val="000000"/>
        </w:rPr>
        <w:t>Таблица 1 – Документы и информация, которые формируются в организации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1"/>
        <w:gridCol w:w="3116"/>
        <w:gridCol w:w="1987"/>
        <w:gridCol w:w="1807"/>
      </w:tblGrid>
      <w:tr w:rsidR="00B71F46" w:rsidRPr="00B71F46" w:rsidTr="00DF41AC">
        <w:trPr>
          <w:trHeight w:val="480"/>
          <w:jc w:val="center"/>
        </w:trPr>
        <w:tc>
          <w:tcPr>
            <w:tcW w:w="13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F46" w:rsidRPr="001F4B83" w:rsidRDefault="00B71F46" w:rsidP="00B71F46">
            <w:pPr>
              <w:spacing w:after="160" w:line="259" w:lineRule="auto"/>
              <w:ind w:firstLine="0"/>
              <w:jc w:val="center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Документы</w:t>
            </w:r>
          </w:p>
        </w:tc>
        <w:tc>
          <w:tcPr>
            <w:tcW w:w="3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F46" w:rsidRPr="001F4B83" w:rsidRDefault="00B71F46" w:rsidP="00B71F46">
            <w:pPr>
              <w:spacing w:after="160" w:line="259" w:lineRule="auto"/>
              <w:ind w:firstLine="0"/>
              <w:jc w:val="center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Документы</w:t>
            </w:r>
          </w:p>
        </w:tc>
      </w:tr>
      <w:tr w:rsidR="00B71F46" w:rsidRPr="00B71F46" w:rsidTr="00DF41AC">
        <w:trPr>
          <w:trHeight w:val="619"/>
          <w:jc w:val="center"/>
        </w:trPr>
        <w:tc>
          <w:tcPr>
            <w:tcW w:w="13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F46" w:rsidRPr="001F4B83" w:rsidRDefault="00B71F46" w:rsidP="00B71F46">
            <w:pPr>
              <w:spacing w:after="160" w:line="259" w:lineRule="auto"/>
              <w:ind w:firstLine="0"/>
              <w:jc w:val="center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1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F46" w:rsidRPr="001F4B83" w:rsidRDefault="00B71F46" w:rsidP="00B71F46">
            <w:pPr>
              <w:spacing w:line="240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Физическое представление поступающих документов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Продолжительность хранения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Требования к безопасност</w:t>
            </w:r>
            <w:r w:rsidRPr="001F4B83">
              <w:rPr>
                <w:rFonts w:eastAsia="Calibri"/>
                <w:color w:val="000000"/>
                <w:szCs w:val="22"/>
                <w:lang w:eastAsia="en-US"/>
              </w:rPr>
              <w:lastRenderedPageBreak/>
              <w:t>и</w:t>
            </w:r>
          </w:p>
        </w:tc>
      </w:tr>
      <w:tr w:rsidR="00B71F46" w:rsidRPr="00B71F46" w:rsidTr="006B7636">
        <w:trPr>
          <w:trHeight w:val="3436"/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lastRenderedPageBreak/>
              <w:t>1. Заявка клиента</w:t>
            </w:r>
          </w:p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</w:p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2.Договор о предоставлении услуги</w:t>
            </w:r>
          </w:p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3.Квитанция</w:t>
            </w:r>
          </w:p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4. Чек об оплате</w:t>
            </w:r>
          </w:p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</w:p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5. Расписание занятий</w:t>
            </w:r>
          </w:p>
        </w:tc>
        <w:tc>
          <w:tcPr>
            <w:tcW w:w="1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Электронный/словесный документ</w:t>
            </w:r>
          </w:p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</w:p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Бумажный документ</w:t>
            </w:r>
          </w:p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</w:p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Бумажный документ</w:t>
            </w:r>
          </w:p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Бумажный/электронный документ</w:t>
            </w:r>
          </w:p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Бумажный документ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90 дней, по истечении срока передаются в архив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F46" w:rsidRPr="001F4B83" w:rsidRDefault="00B71F46" w:rsidP="00B71F46">
            <w:pPr>
              <w:spacing w:after="160" w:line="259" w:lineRule="auto"/>
              <w:ind w:firstLine="0"/>
              <w:jc w:val="left"/>
              <w:rPr>
                <w:rFonts w:eastAsia="Calibri"/>
                <w:color w:val="000000"/>
                <w:lang w:eastAsia="en-US"/>
              </w:rPr>
            </w:pPr>
            <w:r w:rsidRPr="001F4B83">
              <w:rPr>
                <w:rFonts w:eastAsia="Calibri"/>
                <w:color w:val="000000"/>
                <w:szCs w:val="22"/>
                <w:lang w:eastAsia="en-US"/>
              </w:rPr>
              <w:t>В условиях организации</w:t>
            </w:r>
          </w:p>
        </w:tc>
      </w:tr>
    </w:tbl>
    <w:p w:rsidR="00B71F46" w:rsidRPr="00B71F46" w:rsidRDefault="00B71F46" w:rsidP="00B71F46">
      <w:pPr>
        <w:ind w:firstLine="0"/>
      </w:pPr>
    </w:p>
    <w:p w:rsidR="001A71DB" w:rsidRDefault="001A71DB" w:rsidP="00B71F46">
      <w:pPr>
        <w:pStyle w:val="2"/>
      </w:pPr>
      <w:bookmarkStart w:id="44" w:name="_Toc117804229"/>
      <w:r w:rsidRPr="00D71DFE">
        <w:t>Процесс управления проектной деятельностью «как есть»</w:t>
      </w:r>
      <w:bookmarkEnd w:id="44"/>
    </w:p>
    <w:p w:rsidR="00B71F46" w:rsidRPr="00B71F46" w:rsidRDefault="00B71F46" w:rsidP="006B7636">
      <w:r w:rsidRPr="0087084E">
        <w:t xml:space="preserve">На рисунке 2 представлен процесс оформления заявки на занятие. </w:t>
      </w:r>
    </w:p>
    <w:p w:rsidR="00B71F46" w:rsidRPr="00B71F46" w:rsidRDefault="00B71F46" w:rsidP="006B7636">
      <w:pPr>
        <w:pStyle w:val="a3"/>
      </w:pPr>
      <w:r>
        <w:rPr>
          <w:noProof/>
        </w:rPr>
        <w:drawing>
          <wp:inline distT="0" distB="0" distL="0" distR="0">
            <wp:extent cx="5891226" cy="3177540"/>
            <wp:effectExtent l="0" t="0" r="0" b="3810"/>
            <wp:docPr id="2" name="Рисунок 2" descr="https://sun9-88.userapi.com/impg/_nwrqB44dicwNZ31n6j5HHAd_1PJRYZDXR8A3Q/zpTdK1DQtRo.jpg?size=1457x792&amp;quality=96&amp;sign=8262ff65d456bcb8b36c1c3a949bae1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8.userapi.com/impg/_nwrqB44dicwNZ31n6j5HHAd_1PJRYZDXR8A3Q/zpTdK1DQtRo.jpg?size=1457x792&amp;quality=96&amp;sign=8262ff65d456bcb8b36c1c3a949bae18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1" t="7481" r="3853" b="1705"/>
                    <a:stretch/>
                  </pic:blipFill>
                  <pic:spPr bwMode="auto">
                    <a:xfrm>
                      <a:off x="0" y="0"/>
                      <a:ext cx="5944041" cy="320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71DB" w:rsidRDefault="001A71DB" w:rsidP="00B71F46">
      <w:pPr>
        <w:pStyle w:val="2"/>
      </w:pPr>
      <w:bookmarkStart w:id="45" w:name="_Toc117804230"/>
      <w:r w:rsidRPr="00D71DFE">
        <w:t>Анализ бизнес-проблем</w:t>
      </w:r>
      <w:bookmarkEnd w:id="45"/>
    </w:p>
    <w:p w:rsidR="006B7636" w:rsidRPr="00D47A0F" w:rsidRDefault="006B7636" w:rsidP="006B7636">
      <w:r w:rsidRPr="00D47A0F">
        <w:t>При моделировании рабочей области студии творчества «</w:t>
      </w:r>
      <w:r w:rsidRPr="00D47A0F">
        <w:rPr>
          <w:lang w:val="en-US"/>
        </w:rPr>
        <w:t>Art</w:t>
      </w:r>
      <w:r w:rsidRPr="00D47A0F">
        <w:t>-</w:t>
      </w:r>
      <w:r w:rsidRPr="00D47A0F">
        <w:rPr>
          <w:lang w:val="en-US"/>
        </w:rPr>
        <w:t>Time</w:t>
      </w:r>
      <w:r w:rsidRPr="00D47A0F">
        <w:t>» удалось выделить «узкие места»:</w:t>
      </w:r>
    </w:p>
    <w:p w:rsidR="006B7636" w:rsidRPr="00D47A0F" w:rsidRDefault="006B7636" w:rsidP="006B7636">
      <w:pPr>
        <w:pStyle w:val="a8"/>
        <w:numPr>
          <w:ilvl w:val="0"/>
          <w:numId w:val="15"/>
        </w:numPr>
      </w:pPr>
      <w:r w:rsidRPr="00D47A0F">
        <w:lastRenderedPageBreak/>
        <w:t>недостаточно информации о студии творчества в СМИ и социальных сетях;</w:t>
      </w:r>
    </w:p>
    <w:p w:rsidR="006B7636" w:rsidRPr="00D47A0F" w:rsidRDefault="006B7636" w:rsidP="006B7636">
      <w:pPr>
        <w:pStyle w:val="a8"/>
        <w:numPr>
          <w:ilvl w:val="0"/>
          <w:numId w:val="15"/>
        </w:numPr>
      </w:pPr>
      <w:r w:rsidRPr="00D47A0F">
        <w:t>неудобство записи на занятие по номеру телефона или лично в студии;</w:t>
      </w:r>
    </w:p>
    <w:p w:rsidR="006B7636" w:rsidRPr="00D47A0F" w:rsidRDefault="006B7636" w:rsidP="006B7636">
      <w:pPr>
        <w:pStyle w:val="a8"/>
        <w:numPr>
          <w:ilvl w:val="0"/>
          <w:numId w:val="15"/>
        </w:numPr>
      </w:pPr>
      <w:r w:rsidRPr="00D47A0F">
        <w:t>отсутствие возможности оперативного оповещения клиентов о занятии (если занятие отменено или перенесено, администратор должен обзванивать каждого клиента);</w:t>
      </w:r>
    </w:p>
    <w:p w:rsidR="006B7636" w:rsidRPr="00D47A0F" w:rsidRDefault="006B7636" w:rsidP="006B7636">
      <w:pPr>
        <w:pStyle w:val="a8"/>
        <w:numPr>
          <w:ilvl w:val="0"/>
          <w:numId w:val="15"/>
        </w:numPr>
      </w:pPr>
      <w:r w:rsidRPr="00D47A0F">
        <w:t>ручное ведение журнала учёта о посещаемости и оплате занятий администратором.</w:t>
      </w:r>
    </w:p>
    <w:p w:rsidR="00B71F46" w:rsidRPr="00B71F46" w:rsidRDefault="006B7636" w:rsidP="006B7636">
      <w:r w:rsidRPr="00D47A0F">
        <w:t>В качестве уп</w:t>
      </w:r>
      <w:r>
        <w:t>равленческого решения было принято</w:t>
      </w:r>
      <w:r w:rsidRPr="00D47A0F">
        <w:t xml:space="preserve"> разработать автоматизированную систему (АС) «</w:t>
      </w:r>
      <w:r w:rsidRPr="00D47A0F">
        <w:rPr>
          <w:szCs w:val="36"/>
          <w:lang w:val="en-US"/>
        </w:rPr>
        <w:t>ART</w:t>
      </w:r>
      <w:r w:rsidRPr="00D47A0F">
        <w:rPr>
          <w:szCs w:val="36"/>
        </w:rPr>
        <w:t>-</w:t>
      </w:r>
      <w:r w:rsidRPr="00D47A0F">
        <w:rPr>
          <w:szCs w:val="36"/>
          <w:lang w:val="en-US"/>
        </w:rPr>
        <w:t>TIME</w:t>
      </w:r>
      <w:r w:rsidRPr="00D47A0F">
        <w:t>» для автоматизац</w:t>
      </w:r>
      <w:r w:rsidR="0081258E">
        <w:t>и</w:t>
      </w:r>
      <w:r w:rsidR="00376F61">
        <w:t>и работы студии в виде мобильного</w:t>
      </w:r>
      <w:r w:rsidR="0081258E">
        <w:t xml:space="preserve"> </w:t>
      </w:r>
      <w:r w:rsidRPr="00D47A0F">
        <w:t>приложения</w:t>
      </w:r>
      <w:r>
        <w:t>.</w:t>
      </w:r>
    </w:p>
    <w:p w:rsidR="001A71DB" w:rsidRDefault="001A71DB" w:rsidP="00B71F46">
      <w:pPr>
        <w:pStyle w:val="2"/>
      </w:pPr>
      <w:bookmarkStart w:id="46" w:name="_Toc117804231"/>
      <w:r w:rsidRPr="00D71DFE">
        <w:t>Процесс управления проектной деятельностью «как будет»</w:t>
      </w:r>
      <w:bookmarkEnd w:id="46"/>
    </w:p>
    <w:p w:rsidR="006B7636" w:rsidRDefault="006B7636" w:rsidP="006B7636">
      <w:pPr>
        <w:pStyle w:val="a3"/>
        <w:spacing w:line="240" w:lineRule="auto"/>
      </w:pPr>
      <w:r>
        <w:rPr>
          <w:noProof/>
        </w:rPr>
        <w:drawing>
          <wp:inline distT="0" distB="0" distL="0" distR="0">
            <wp:extent cx="5940425" cy="2942192"/>
            <wp:effectExtent l="0" t="0" r="3175" b="0"/>
            <wp:docPr id="3" name="Рисунок 3" descr="https://sun9-62.userapi.com/impg/YVlHBz1nY4JVnktP7BtlVRwz8DEIuuwHM4dYTg/chXHyixsAXg.jpg?size=1357x672&amp;quality=96&amp;sign=1d522deb5062f77270c4bae371f5053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2.userapi.com/impg/YVlHBz1nY4JVnktP7BtlVRwz8DEIuuwHM4dYTg/chXHyixsAXg.jpg?size=1357x672&amp;quality=96&amp;sign=1d522deb5062f77270c4bae371f50534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636" w:rsidRDefault="006B7636" w:rsidP="006B7636">
      <w:pPr>
        <w:pStyle w:val="a3"/>
        <w:spacing w:line="240" w:lineRule="auto"/>
        <w:rPr>
          <w:szCs w:val="28"/>
        </w:rPr>
      </w:pPr>
      <w:r>
        <w:rPr>
          <w:szCs w:val="28"/>
        </w:rPr>
        <w:t>Рисунок 3 – «</w:t>
      </w:r>
      <w:r>
        <w:rPr>
          <w:szCs w:val="28"/>
          <w:lang w:val="en-US"/>
        </w:rPr>
        <w:t>To</w:t>
      </w:r>
      <w:r w:rsidRPr="0087084E">
        <w:rPr>
          <w:szCs w:val="28"/>
        </w:rPr>
        <w:t xml:space="preserve"> </w:t>
      </w:r>
      <w:r>
        <w:rPr>
          <w:szCs w:val="28"/>
          <w:lang w:val="en-US"/>
        </w:rPr>
        <w:t>Be</w:t>
      </w:r>
      <w:r>
        <w:rPr>
          <w:szCs w:val="28"/>
        </w:rPr>
        <w:t>»</w:t>
      </w:r>
      <w:r w:rsidRPr="0087084E">
        <w:rPr>
          <w:szCs w:val="28"/>
        </w:rPr>
        <w:t xml:space="preserve"> </w:t>
      </w:r>
      <w:r>
        <w:rPr>
          <w:szCs w:val="28"/>
        </w:rPr>
        <w:t xml:space="preserve">диаграмма </w:t>
      </w:r>
      <w:r>
        <w:rPr>
          <w:szCs w:val="28"/>
          <w:lang w:val="en-US"/>
        </w:rPr>
        <w:t>BPMN</w:t>
      </w:r>
      <w:r>
        <w:rPr>
          <w:szCs w:val="28"/>
        </w:rPr>
        <w:t xml:space="preserve"> «Принятие заявки на занятие»</w:t>
      </w:r>
    </w:p>
    <w:p w:rsidR="006B7636" w:rsidRDefault="006B7636" w:rsidP="006B7636">
      <w:r>
        <w:t>После внедрения клиент получит систему</w:t>
      </w:r>
      <w:r w:rsidRPr="00D47A0F">
        <w:t xml:space="preserve">, позволяющую ознакомиться с номенклатурой услуг и оформить заявку на занятие, </w:t>
      </w:r>
      <w:r w:rsidRPr="005B1CD2">
        <w:t>а также предусматривающую возможность получения обратной связи с клиентом.</w:t>
      </w:r>
      <w:r w:rsidRPr="00D47A0F">
        <w:t xml:space="preserve"> Для сотрудников студии «</w:t>
      </w:r>
      <w:r w:rsidRPr="00D47A0F">
        <w:rPr>
          <w:szCs w:val="36"/>
          <w:lang w:val="en-US"/>
        </w:rPr>
        <w:t>ART</w:t>
      </w:r>
      <w:r w:rsidRPr="00D47A0F">
        <w:rPr>
          <w:szCs w:val="36"/>
        </w:rPr>
        <w:t>-</w:t>
      </w:r>
      <w:r w:rsidRPr="00D47A0F">
        <w:rPr>
          <w:szCs w:val="36"/>
          <w:lang w:val="en-US"/>
        </w:rPr>
        <w:t>TIME</w:t>
      </w:r>
      <w:r w:rsidRPr="00D47A0F">
        <w:t xml:space="preserve">» АС будет представлять собой приложение, предоставляющее информацию о расписании занятий, количестве записавшихся на занятие, </w:t>
      </w:r>
      <w:r w:rsidR="005B1CD2">
        <w:t>возможность</w:t>
      </w:r>
      <w:r w:rsidR="005B1CD2" w:rsidRPr="00A92622">
        <w:t xml:space="preserve"> информировать клиентов </w:t>
      </w:r>
      <w:r w:rsidR="005B1CD2" w:rsidRPr="00A92622">
        <w:lastRenderedPageBreak/>
        <w:t>о статусе занятия</w:t>
      </w:r>
      <w:r w:rsidR="005B1CD2">
        <w:t>, а также составлять договора на основе поступившей заявки.</w:t>
      </w:r>
      <w:r w:rsidRPr="00D47A0F">
        <w:t xml:space="preserve"> </w:t>
      </w:r>
    </w:p>
    <w:p w:rsidR="006B7636" w:rsidRDefault="006B7636" w:rsidP="006B7636">
      <w:pPr>
        <w:pStyle w:val="1"/>
      </w:pPr>
      <w:bookmarkStart w:id="47" w:name="_Toc117804232"/>
      <w:r w:rsidRPr="00D71DFE">
        <w:t>Требования к системе</w:t>
      </w:r>
      <w:bookmarkEnd w:id="47"/>
    </w:p>
    <w:p w:rsidR="006B7636" w:rsidRPr="00D71DFE" w:rsidRDefault="006B7636" w:rsidP="006B7636">
      <w:pPr>
        <w:pStyle w:val="2"/>
      </w:pPr>
      <w:bookmarkStart w:id="48" w:name="_Toc93746189"/>
      <w:bookmarkStart w:id="49" w:name="_Toc93908889"/>
      <w:bookmarkStart w:id="50" w:name="_Toc93917922"/>
      <w:bookmarkStart w:id="51" w:name="_Toc117804233"/>
      <w:r w:rsidRPr="00D71DFE">
        <w:t>Требования к системе в целом</w:t>
      </w:r>
      <w:bookmarkEnd w:id="48"/>
      <w:bookmarkEnd w:id="49"/>
      <w:bookmarkEnd w:id="50"/>
      <w:bookmarkEnd w:id="51"/>
    </w:p>
    <w:p w:rsidR="006B7636" w:rsidRDefault="006B7636" w:rsidP="006B7636">
      <w:pPr>
        <w:pStyle w:val="3"/>
      </w:pPr>
      <w:bookmarkStart w:id="52" w:name="_Toc15795686"/>
      <w:bookmarkStart w:id="53" w:name="_Toc16512173"/>
      <w:bookmarkStart w:id="54" w:name="_Toc20298010"/>
      <w:bookmarkStart w:id="55" w:name="_Toc389740321"/>
      <w:bookmarkStart w:id="56" w:name="_Toc390038477"/>
      <w:bookmarkStart w:id="57" w:name="_Toc93746190"/>
      <w:bookmarkStart w:id="58" w:name="_Toc93908890"/>
      <w:bookmarkStart w:id="59" w:name="_Toc93917923"/>
      <w:bookmarkStart w:id="60" w:name="_Toc117804234"/>
      <w:r w:rsidRPr="00D71DFE">
        <w:t>Требования к структуре и функционированию системы.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DF41AC" w:rsidRDefault="00DF41AC" w:rsidP="00DF41AC">
      <w:r>
        <w:t xml:space="preserve">Система </w:t>
      </w:r>
      <w:r w:rsidRPr="00D71DFE">
        <w:t>должна использовать единую базу данных, которая расположена на выделенном сервере.</w:t>
      </w:r>
    </w:p>
    <w:p w:rsidR="00DF41AC" w:rsidRPr="00DF41AC" w:rsidRDefault="00DF41AC" w:rsidP="00DF41AC">
      <w:r w:rsidRPr="00D71DFE">
        <w:t xml:space="preserve">Управление базой данных осуществляется по технологии клиент-сервер. </w:t>
      </w:r>
    </w:p>
    <w:p w:rsidR="00DF41AC" w:rsidRPr="00D71DFE" w:rsidRDefault="00DF41AC" w:rsidP="00DF41AC">
      <w:pPr>
        <w:rPr>
          <w:shd w:val="clear" w:color="auto" w:fill="FFFFFF"/>
        </w:rPr>
      </w:pPr>
      <w:r w:rsidRPr="00D71DFE">
        <w:rPr>
          <w:shd w:val="clear" w:color="auto" w:fill="FFFFFF"/>
        </w:rPr>
        <w:t>В</w:t>
      </w:r>
      <w:r w:rsidRPr="00D71DFE">
        <w:rPr>
          <w:rStyle w:val="apple-converted-space"/>
          <w:sz w:val="24"/>
          <w:shd w:val="clear" w:color="auto" w:fill="FFFFFF"/>
        </w:rPr>
        <w:t xml:space="preserve"> </w:t>
      </w:r>
      <w:r w:rsidRPr="00D71DFE">
        <w:t>основном режиме функционирования</w:t>
      </w:r>
      <w:r w:rsidRPr="00D71DFE">
        <w:rPr>
          <w:rStyle w:val="apple-converted-space"/>
          <w:sz w:val="24"/>
          <w:shd w:val="clear" w:color="auto" w:fill="FFFFFF"/>
        </w:rPr>
        <w:t xml:space="preserve"> </w:t>
      </w:r>
      <w:r w:rsidRPr="00D71DFE">
        <w:rPr>
          <w:shd w:val="clear" w:color="auto" w:fill="FFFFFF"/>
        </w:rPr>
        <w:t>Система должна обеспечивать:</w:t>
      </w:r>
    </w:p>
    <w:p w:rsidR="00DF41AC" w:rsidRPr="00DF41AC" w:rsidRDefault="00DF41AC" w:rsidP="00DF41AC">
      <w:pPr>
        <w:pStyle w:val="a8"/>
        <w:numPr>
          <w:ilvl w:val="0"/>
          <w:numId w:val="25"/>
        </w:numPr>
        <w:rPr>
          <w:shd w:val="clear" w:color="auto" w:fill="FFFFFF"/>
        </w:rPr>
      </w:pPr>
      <w:r w:rsidRPr="00DF41AC">
        <w:rPr>
          <w:shd w:val="clear" w:color="auto" w:fill="FFFFFF"/>
        </w:rPr>
        <w:t>работу пользователей в режиме – 24 часо</w:t>
      </w:r>
      <w:r>
        <w:rPr>
          <w:shd w:val="clear" w:color="auto" w:fill="FFFFFF"/>
        </w:rPr>
        <w:t>в в день, 7 дней в неделю</w:t>
      </w:r>
      <w:r w:rsidRPr="00DF41AC">
        <w:rPr>
          <w:shd w:val="clear" w:color="auto" w:fill="FFFFFF"/>
        </w:rPr>
        <w:t>;</w:t>
      </w:r>
    </w:p>
    <w:p w:rsidR="00DF41AC" w:rsidRPr="00DF41AC" w:rsidRDefault="00DF41AC" w:rsidP="00DF41AC">
      <w:pPr>
        <w:pStyle w:val="a8"/>
        <w:numPr>
          <w:ilvl w:val="0"/>
          <w:numId w:val="25"/>
        </w:numPr>
        <w:rPr>
          <w:shd w:val="clear" w:color="auto" w:fill="FFFFFF"/>
        </w:rPr>
      </w:pPr>
      <w:r w:rsidRPr="00DF41AC">
        <w:rPr>
          <w:shd w:val="clear" w:color="auto" w:fill="FFFFFF"/>
        </w:rPr>
        <w:t>выполнение своих функций – сбор, обработка и загрузка данных; хранение данных, предоставление отчетности.</w:t>
      </w:r>
    </w:p>
    <w:p w:rsidR="006B7636" w:rsidRDefault="006B7636" w:rsidP="006B7636">
      <w:pPr>
        <w:pStyle w:val="3"/>
      </w:pPr>
      <w:bookmarkStart w:id="61" w:name="_Toc183670055"/>
      <w:bookmarkStart w:id="62" w:name="_Ref183335300"/>
      <w:bookmarkStart w:id="63" w:name="_Toc183328898"/>
      <w:bookmarkStart w:id="64" w:name="_Toc183328490"/>
      <w:bookmarkStart w:id="65" w:name="_Toc73533346"/>
      <w:bookmarkStart w:id="66" w:name="_Toc57811318"/>
      <w:bookmarkStart w:id="67" w:name="_Toc57446303"/>
      <w:bookmarkStart w:id="68" w:name="_Toc57359232"/>
      <w:bookmarkStart w:id="69" w:name="_Toc93746191"/>
      <w:bookmarkStart w:id="70" w:name="_Toc93908891"/>
      <w:bookmarkStart w:id="71" w:name="_Toc93917924"/>
      <w:bookmarkStart w:id="72" w:name="_Toc117804235"/>
      <w:r w:rsidRPr="00CF7027">
        <w:t>Требования к функциям (задачам), выполняемым Системой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DF41AC" w:rsidRPr="00DF41AC" w:rsidRDefault="00DF41AC" w:rsidP="00DF41AC">
      <w:pPr>
        <w:rPr>
          <w:b/>
        </w:rPr>
      </w:pPr>
      <w:r w:rsidRPr="00DF41AC">
        <w:rPr>
          <w:b/>
        </w:rPr>
        <w:t>Структура</w:t>
      </w:r>
    </w:p>
    <w:p w:rsidR="00DF41AC" w:rsidRPr="00D71DFE" w:rsidRDefault="00DF41AC" w:rsidP="00DF41AC">
      <w:r w:rsidRPr="00D71DFE">
        <w:t>Система должна представлять с</w:t>
      </w:r>
      <w:r>
        <w:t xml:space="preserve">обой </w:t>
      </w:r>
      <w:r w:rsidRPr="00D740DC">
        <w:t>информационную структуру</w:t>
      </w:r>
      <w:r w:rsidR="00485BEA">
        <w:t>, которая будет включена в</w:t>
      </w:r>
      <w:r>
        <w:t xml:space="preserve"> </w:t>
      </w:r>
      <w:r w:rsidR="00376F61">
        <w:t xml:space="preserve">мобильное </w:t>
      </w:r>
      <w:r w:rsidR="00485BEA">
        <w:t>приложение</w:t>
      </w:r>
      <w:r w:rsidRPr="00D71DFE">
        <w:t xml:space="preserve"> и </w:t>
      </w:r>
      <w:r w:rsidR="00485BEA">
        <w:t>будет иметь доступ в сеть</w:t>
      </w:r>
      <w:r w:rsidRPr="00D71DFE">
        <w:t xml:space="preserve"> Интернет.</w:t>
      </w:r>
    </w:p>
    <w:p w:rsidR="006144C0" w:rsidRPr="006144C0" w:rsidRDefault="006144C0" w:rsidP="006144C0">
      <w:pPr>
        <w:rPr>
          <w:b/>
        </w:rPr>
      </w:pPr>
      <w:r w:rsidRPr="006144C0">
        <w:rPr>
          <w:b/>
        </w:rPr>
        <w:t>Навигация</w:t>
      </w:r>
    </w:p>
    <w:p w:rsidR="00DF41AC" w:rsidRPr="00DF41AC" w:rsidRDefault="006144C0" w:rsidP="0057794B">
      <w:r>
        <w:t xml:space="preserve">Пользовательский интерфейс </w:t>
      </w:r>
      <w:r w:rsidR="00485BEA">
        <w:t>системы</w:t>
      </w:r>
      <w:r>
        <w:t xml:space="preserve"> должен обеспечивать </w:t>
      </w:r>
      <w:r w:rsidRPr="00D71DFE">
        <w:t>п</w:t>
      </w:r>
      <w:r w:rsidR="0057794B">
        <w:t>онятное представление структуры</w:t>
      </w:r>
      <w:r w:rsidRPr="00D71DFE">
        <w:t>. Навигационные элементы должны обеспечивать однозначное понимание пользователем их смысла:</w:t>
      </w:r>
      <w:r w:rsidR="0057794B">
        <w:t xml:space="preserve"> кнопки для проставления статуса занятия/заявки должны быть </w:t>
      </w:r>
      <w:r w:rsidRPr="00D71DFE">
        <w:t xml:space="preserve">снабжены заголовками, условные обозначения соответствовать общепринятым. </w:t>
      </w:r>
    </w:p>
    <w:p w:rsidR="006B7636" w:rsidRDefault="006B7636" w:rsidP="006B7636">
      <w:pPr>
        <w:pStyle w:val="3"/>
      </w:pPr>
      <w:bookmarkStart w:id="73" w:name="_Toc15795687"/>
      <w:bookmarkStart w:id="74" w:name="_Toc20306916"/>
      <w:bookmarkStart w:id="75" w:name="_Toc389740322"/>
      <w:bookmarkStart w:id="76" w:name="_Toc390038478"/>
      <w:bookmarkStart w:id="77" w:name="_Toc93746192"/>
      <w:bookmarkStart w:id="78" w:name="_Toc93908892"/>
      <w:bookmarkStart w:id="79" w:name="_Toc93917925"/>
      <w:bookmarkStart w:id="80" w:name="_Toc117804236"/>
      <w:r w:rsidRPr="00D71DFE">
        <w:t>Требования к надежности.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6144C0" w:rsidRPr="00D71DFE" w:rsidRDefault="006144C0" w:rsidP="006144C0">
      <w:pPr>
        <w:rPr>
          <w:shd w:val="clear" w:color="auto" w:fill="FFFFFF"/>
        </w:rPr>
      </w:pPr>
      <w:r w:rsidRPr="00D71DFE">
        <w:rPr>
          <w:shd w:val="clear" w:color="auto" w:fill="FFFFFF"/>
        </w:rPr>
        <w:t>К надежности системы предъявляются следующие требования:</w:t>
      </w:r>
    </w:p>
    <w:p w:rsidR="006144C0" w:rsidRPr="006144C0" w:rsidRDefault="006144C0" w:rsidP="006144C0">
      <w:pPr>
        <w:pStyle w:val="a8"/>
        <w:numPr>
          <w:ilvl w:val="0"/>
          <w:numId w:val="27"/>
        </w:numPr>
        <w:rPr>
          <w:shd w:val="clear" w:color="auto" w:fill="FFFFFF"/>
        </w:rPr>
      </w:pPr>
      <w:r w:rsidRPr="006144C0">
        <w:rPr>
          <w:shd w:val="clear" w:color="auto" w:fill="FFFFFF"/>
        </w:rPr>
        <w:t>в качестве аппаратной платформы должно использоваться средство с повышенной надежностью;</w:t>
      </w:r>
    </w:p>
    <w:p w:rsidR="006144C0" w:rsidRPr="006144C0" w:rsidRDefault="006144C0" w:rsidP="006144C0">
      <w:pPr>
        <w:pStyle w:val="a8"/>
        <w:numPr>
          <w:ilvl w:val="0"/>
          <w:numId w:val="27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д</w:t>
      </w:r>
      <w:r w:rsidRPr="006144C0">
        <w:rPr>
          <w:shd w:val="clear" w:color="auto" w:fill="FFFFFF"/>
        </w:rPr>
        <w:t xml:space="preserve">ля исправной работы программного комплекса должно быть обеспечено бесперебойное питание </w:t>
      </w:r>
      <w:r>
        <w:rPr>
          <w:shd w:val="clear" w:color="auto" w:fill="FFFFFF"/>
        </w:rPr>
        <w:t>активного сетевого оборудования;</w:t>
      </w:r>
    </w:p>
    <w:p w:rsidR="006144C0" w:rsidRPr="006144C0" w:rsidRDefault="006144C0" w:rsidP="006144C0">
      <w:pPr>
        <w:rPr>
          <w:shd w:val="clear" w:color="auto" w:fill="FFFFFF"/>
        </w:rPr>
      </w:pPr>
      <w:r w:rsidRPr="006144C0">
        <w:rPr>
          <w:shd w:val="clear" w:color="auto" w:fill="FFFFFF"/>
        </w:rPr>
        <w:t>Надежность программного комплекса должна обеспечиваться за счет следующих организационных мероприятий:</w:t>
      </w:r>
    </w:p>
    <w:p w:rsidR="006144C0" w:rsidRPr="006144C0" w:rsidRDefault="006144C0" w:rsidP="006144C0">
      <w:pPr>
        <w:pStyle w:val="a8"/>
        <w:numPr>
          <w:ilvl w:val="0"/>
          <w:numId w:val="27"/>
        </w:numPr>
        <w:rPr>
          <w:shd w:val="clear" w:color="auto" w:fill="FFFFFF"/>
        </w:rPr>
      </w:pPr>
      <w:r w:rsidRPr="006144C0">
        <w:rPr>
          <w:shd w:val="clear" w:color="auto" w:fill="FFFFFF"/>
        </w:rPr>
        <w:t>предварительного обучения обслуживающего персонала;</w:t>
      </w:r>
    </w:p>
    <w:p w:rsidR="006144C0" w:rsidRPr="00D71DFE" w:rsidRDefault="006144C0" w:rsidP="006144C0">
      <w:pPr>
        <w:pStyle w:val="a8"/>
        <w:numPr>
          <w:ilvl w:val="0"/>
          <w:numId w:val="27"/>
        </w:numPr>
      </w:pPr>
      <w:r w:rsidRPr="006144C0">
        <w:rPr>
          <w:shd w:val="clear" w:color="auto" w:fill="FFFFFF"/>
        </w:rPr>
        <w:t>соблюдения правил эксплуатации и техничес</w:t>
      </w:r>
      <w:r>
        <w:rPr>
          <w:shd w:val="clear" w:color="auto" w:fill="FFFFFF"/>
        </w:rPr>
        <w:t>кого обслуживания.</w:t>
      </w:r>
    </w:p>
    <w:p w:rsidR="006B7636" w:rsidRPr="00B746EF" w:rsidRDefault="006B7636" w:rsidP="006B7636">
      <w:pPr>
        <w:pStyle w:val="3"/>
      </w:pPr>
      <w:bookmarkStart w:id="81" w:name="_Toc93746193"/>
      <w:bookmarkStart w:id="82" w:name="_Toc93908893"/>
      <w:bookmarkStart w:id="83" w:name="_Toc93917926"/>
      <w:bookmarkStart w:id="84" w:name="_Toc117804237"/>
      <w:r w:rsidRPr="00B746EF">
        <w:t>Требования к эргономике.</w:t>
      </w:r>
      <w:bookmarkEnd w:id="81"/>
      <w:bookmarkEnd w:id="82"/>
      <w:bookmarkEnd w:id="83"/>
      <w:bookmarkEnd w:id="84"/>
    </w:p>
    <w:p w:rsidR="006144C0" w:rsidRPr="00D71DFE" w:rsidRDefault="006144C0" w:rsidP="006144C0">
      <w:r>
        <w:t xml:space="preserve">Система </w:t>
      </w:r>
      <w:r w:rsidRPr="00D71DFE">
        <w:t>обеспечивает удобный для клиента и работников интерфейс, отвечающий следующим требованиям.</w:t>
      </w:r>
    </w:p>
    <w:p w:rsidR="006144C0" w:rsidRPr="00D71DFE" w:rsidRDefault="006144C0" w:rsidP="006144C0">
      <w:pPr>
        <w:rPr>
          <w:shd w:val="clear" w:color="auto" w:fill="FFFFFF"/>
        </w:rPr>
      </w:pPr>
      <w:r w:rsidRPr="00D71DFE">
        <w:rPr>
          <w:shd w:val="clear" w:color="auto" w:fill="FFFFFF"/>
        </w:rPr>
        <w:t>В части внешнего оформления:</w:t>
      </w:r>
    </w:p>
    <w:p w:rsidR="006144C0" w:rsidRPr="006144C0" w:rsidRDefault="006144C0" w:rsidP="006144C0">
      <w:pPr>
        <w:pStyle w:val="a8"/>
        <w:numPr>
          <w:ilvl w:val="0"/>
          <w:numId w:val="30"/>
        </w:numPr>
        <w:rPr>
          <w:shd w:val="clear" w:color="auto" w:fill="FFFFFF"/>
        </w:rPr>
      </w:pPr>
      <w:r w:rsidRPr="006144C0">
        <w:rPr>
          <w:shd w:val="clear" w:color="auto" w:fill="FFFFFF"/>
        </w:rPr>
        <w:t xml:space="preserve">интерфейс </w:t>
      </w:r>
      <w:r w:rsidR="0057794B">
        <w:rPr>
          <w:shd w:val="clear" w:color="auto" w:fill="FFFFFF"/>
        </w:rPr>
        <w:t>кнопок проставления статуса заявки/занятия соответствуют интерфейсу системы;</w:t>
      </w:r>
    </w:p>
    <w:p w:rsidR="006144C0" w:rsidRPr="00492AFF" w:rsidRDefault="006144C0" w:rsidP="00492AFF">
      <w:pPr>
        <w:pStyle w:val="a8"/>
        <w:numPr>
          <w:ilvl w:val="0"/>
          <w:numId w:val="30"/>
        </w:numPr>
        <w:rPr>
          <w:shd w:val="clear" w:color="auto" w:fill="FFFFFF"/>
        </w:rPr>
      </w:pPr>
      <w:r w:rsidRPr="006144C0">
        <w:rPr>
          <w:shd w:val="clear" w:color="auto" w:fill="FFFFFF"/>
        </w:rPr>
        <w:t xml:space="preserve">обеспечено наличие </w:t>
      </w:r>
      <w:r w:rsidR="0057794B">
        <w:rPr>
          <w:shd w:val="clear" w:color="auto" w:fill="FFFFFF"/>
        </w:rPr>
        <w:t>заголовков кнопок</w:t>
      </w:r>
      <w:r w:rsidR="00492AFF">
        <w:rPr>
          <w:shd w:val="clear" w:color="auto" w:fill="FFFFFF"/>
        </w:rPr>
        <w:t>.</w:t>
      </w:r>
    </w:p>
    <w:p w:rsidR="006144C0" w:rsidRPr="00D71DFE" w:rsidRDefault="006144C0" w:rsidP="006144C0">
      <w:pPr>
        <w:rPr>
          <w:shd w:val="clear" w:color="auto" w:fill="FFFFFF"/>
        </w:rPr>
      </w:pPr>
      <w:r w:rsidRPr="00D71DFE">
        <w:rPr>
          <w:shd w:val="clear" w:color="auto" w:fill="FFFFFF"/>
        </w:rPr>
        <w:t>В части диалога с пользователем:</w:t>
      </w:r>
    </w:p>
    <w:p w:rsidR="006144C0" w:rsidRPr="005B1CD2" w:rsidRDefault="006144C0" w:rsidP="00654975">
      <w:pPr>
        <w:pStyle w:val="a8"/>
        <w:numPr>
          <w:ilvl w:val="0"/>
          <w:numId w:val="31"/>
        </w:numPr>
        <w:rPr>
          <w:shd w:val="clear" w:color="auto" w:fill="FFFFFF"/>
        </w:rPr>
      </w:pPr>
      <w:r w:rsidRPr="005B1CD2">
        <w:rPr>
          <w:shd w:val="clear" w:color="auto" w:fill="FFFFFF"/>
        </w:rPr>
        <w:t>при возникновении ошибок в работе программы на экран монитора выводится с</w:t>
      </w:r>
      <w:r w:rsidR="005B1CD2" w:rsidRPr="005B1CD2">
        <w:rPr>
          <w:shd w:val="clear" w:color="auto" w:fill="FFFFFF"/>
        </w:rPr>
        <w:t>ообщение с наименованием ошибки.</w:t>
      </w:r>
    </w:p>
    <w:p w:rsidR="006B7636" w:rsidRDefault="006B7636" w:rsidP="006B7636">
      <w:pPr>
        <w:pStyle w:val="3"/>
      </w:pPr>
      <w:bookmarkStart w:id="85" w:name="_Toc93746195"/>
      <w:bookmarkStart w:id="86" w:name="_Toc93908895"/>
      <w:bookmarkStart w:id="87" w:name="_Toc93917928"/>
      <w:bookmarkStart w:id="88" w:name="_Toc117804239"/>
      <w:r w:rsidRPr="00D71DFE">
        <w:t>Требования к защите информации от несанкционированного доступа.</w:t>
      </w:r>
      <w:bookmarkEnd w:id="85"/>
      <w:bookmarkEnd w:id="86"/>
      <w:bookmarkEnd w:id="87"/>
      <w:bookmarkEnd w:id="88"/>
    </w:p>
    <w:p w:rsidR="006144C0" w:rsidRPr="00FF5130" w:rsidRDefault="006144C0" w:rsidP="00FF5130">
      <w:pPr>
        <w:rPr>
          <w:shd w:val="clear" w:color="auto" w:fill="FFFFFF"/>
        </w:rPr>
      </w:pPr>
      <w:r w:rsidRPr="00D71DFE">
        <w:t xml:space="preserve">Система должна обеспечивать ограничение доступа к информации путем назначения каждому пользователю наборов прав доступа (логин, пароль). </w:t>
      </w:r>
    </w:p>
    <w:p w:rsidR="006B7636" w:rsidRDefault="006B7636" w:rsidP="006B7636">
      <w:pPr>
        <w:pStyle w:val="3"/>
      </w:pPr>
      <w:bookmarkStart w:id="89" w:name="_Toc93746196"/>
      <w:bookmarkStart w:id="90" w:name="_Toc93908896"/>
      <w:bookmarkStart w:id="91" w:name="_Toc93917929"/>
      <w:bookmarkStart w:id="92" w:name="_Toc117804240"/>
      <w:r w:rsidRPr="00D71DFE">
        <w:t>Требования к эргономике и технической эстетике</w:t>
      </w:r>
      <w:bookmarkEnd w:id="89"/>
      <w:bookmarkEnd w:id="90"/>
      <w:bookmarkEnd w:id="91"/>
      <w:bookmarkEnd w:id="92"/>
      <w:r w:rsidRPr="00D71DFE">
        <w:t xml:space="preserve"> </w:t>
      </w:r>
    </w:p>
    <w:p w:rsidR="00FF5130" w:rsidRPr="00FF5130" w:rsidRDefault="00FF5130" w:rsidP="00FF5130">
      <w:pPr>
        <w:rPr>
          <w:rFonts w:eastAsia="Calibri"/>
        </w:rPr>
      </w:pPr>
      <w:r w:rsidRPr="00FF5130">
        <w:rPr>
          <w:rFonts w:eastAsia="Calibri"/>
        </w:rPr>
        <w:t>Взаимодействие пользователей с прикладным программным обеспеч</w:t>
      </w:r>
      <w:r>
        <w:rPr>
          <w:rFonts w:eastAsia="Calibri"/>
        </w:rPr>
        <w:t xml:space="preserve">ением, </w:t>
      </w:r>
      <w:r w:rsidRPr="00FF5130">
        <w:rPr>
          <w:rFonts w:eastAsia="Calibri"/>
        </w:rPr>
        <w:t xml:space="preserve">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</w:t>
      </w:r>
      <w:r w:rsidRPr="00FF5130">
        <w:rPr>
          <w:rFonts w:eastAsia="Calibri"/>
        </w:rPr>
        <w:lastRenderedPageBreak/>
        <w:t>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</w:t>
      </w:r>
    </w:p>
    <w:p w:rsidR="00FF5130" w:rsidRPr="00FF5130" w:rsidRDefault="00FF5130" w:rsidP="00FF5130">
      <w:pPr>
        <w:rPr>
          <w:rFonts w:eastAsia="Calibri"/>
        </w:rPr>
      </w:pPr>
      <w:r w:rsidRPr="00FF5130">
        <w:rPr>
          <w:rFonts w:eastAsia="Calibri"/>
        </w:rPr>
        <w:t xml:space="preserve">Интерфейс должен соответствовать современным эргономическим требованиям и обеспечивать удобный доступ к основным функциям и операциям системы. Управление системой должно осуществляться с помощью набора экранных меню, кнопок, значков и т. п. элементов. </w:t>
      </w:r>
    </w:p>
    <w:p w:rsidR="00FF5130" w:rsidRPr="00FF5130" w:rsidRDefault="00FF5130" w:rsidP="00FF5130">
      <w:pPr>
        <w:rPr>
          <w:rFonts w:eastAsia="Calibri"/>
        </w:rPr>
      </w:pPr>
      <w:r w:rsidRPr="00FF5130">
        <w:rPr>
          <w:rFonts w:eastAsia="Calibri"/>
        </w:rPr>
        <w:t xml:space="preserve">Все надписи экранных форм, а также сообщения, выдаваемые пользователю (кроме системных сообщений) должны быть на русском языке. </w:t>
      </w:r>
    </w:p>
    <w:p w:rsidR="00FF5130" w:rsidRPr="00FF5130" w:rsidRDefault="00FF5130" w:rsidP="00FF5130">
      <w:pPr>
        <w:rPr>
          <w:sz w:val="32"/>
        </w:rPr>
      </w:pPr>
      <w:r w:rsidRPr="00FF5130">
        <w:rPr>
          <w:rFonts w:eastAsia="Calibri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</w:t>
      </w:r>
      <w:r w:rsidR="00724CDF">
        <w:rPr>
          <w:rFonts w:eastAsia="Calibri"/>
        </w:rPr>
        <w:t>тимыми значениями входных данных.</w:t>
      </w:r>
    </w:p>
    <w:p w:rsidR="006B7636" w:rsidRDefault="006B7636" w:rsidP="006B7636">
      <w:pPr>
        <w:pStyle w:val="2"/>
      </w:pPr>
      <w:bookmarkStart w:id="93" w:name="_Toc117804241"/>
      <w:r w:rsidRPr="00D71DFE">
        <w:t>Требования к структуре и функциям системы</w:t>
      </w:r>
      <w:bookmarkEnd w:id="93"/>
    </w:p>
    <w:p w:rsidR="006B7636" w:rsidRDefault="006B7636" w:rsidP="006B7636">
      <w:pPr>
        <w:pStyle w:val="3"/>
      </w:pPr>
      <w:bookmarkStart w:id="94" w:name="_Toc117804242"/>
      <w:r w:rsidRPr="00D71DFE">
        <w:t>Бизнес-требования</w:t>
      </w:r>
      <w:bookmarkEnd w:id="94"/>
    </w:p>
    <w:p w:rsidR="003507CF" w:rsidRPr="003A3640" w:rsidRDefault="003507CF" w:rsidP="003507CF">
      <w:pPr>
        <w:rPr>
          <w:i/>
        </w:rPr>
      </w:pPr>
      <w:r w:rsidRPr="003507CF">
        <w:rPr>
          <w:b/>
        </w:rPr>
        <w:t>Бизнес - цели</w:t>
      </w:r>
    </w:p>
    <w:p w:rsidR="003507CF" w:rsidRDefault="003507CF" w:rsidP="003507CF">
      <w:r w:rsidRPr="003A3640">
        <w:t xml:space="preserve">Бизнес – цель 1. </w:t>
      </w:r>
      <w:r w:rsidR="0015585A">
        <w:t>Уменьшить количество случаев с ошибками персонала при информировании клиентов о занятии.</w:t>
      </w:r>
    </w:p>
    <w:p w:rsidR="0015585A" w:rsidRDefault="0015585A" w:rsidP="003507CF">
      <w:r>
        <w:t xml:space="preserve">Бизнес–цель 2. </w:t>
      </w:r>
      <w:r w:rsidR="003C5579">
        <w:t>Сокращение времени на подачу заявки.</w:t>
      </w:r>
    </w:p>
    <w:p w:rsidR="003C5579" w:rsidRPr="003A3640" w:rsidRDefault="003C5579" w:rsidP="003507CF">
      <w:r>
        <w:t xml:space="preserve">Бизнес–цель 3. Отображать в приложении информацию, принадлежащую авторизованному пользователю. </w:t>
      </w:r>
    </w:p>
    <w:p w:rsidR="003507CF" w:rsidRPr="003507CF" w:rsidRDefault="003507CF" w:rsidP="003507CF">
      <w:pPr>
        <w:rPr>
          <w:b/>
        </w:rPr>
      </w:pPr>
      <w:r w:rsidRPr="003507CF">
        <w:rPr>
          <w:b/>
        </w:rPr>
        <w:t>Критерии успеха</w:t>
      </w:r>
    </w:p>
    <w:p w:rsidR="003C5579" w:rsidRDefault="003507CF" w:rsidP="003507CF">
      <w:r w:rsidRPr="003A3640">
        <w:t>Критерий успеха 1.</w:t>
      </w:r>
      <w:r w:rsidR="003C5579">
        <w:t xml:space="preserve"> Авторизованный пользователь видит только свои заявки.</w:t>
      </w:r>
    </w:p>
    <w:p w:rsidR="003507CF" w:rsidRPr="003A3640" w:rsidRDefault="003507CF" w:rsidP="003507CF">
      <w:r w:rsidRPr="003A3640">
        <w:t xml:space="preserve">Критерий успеха 2. </w:t>
      </w:r>
      <w:r w:rsidR="003C5579">
        <w:t>Администратор уведомляет клиентов о статусе занятия в мобильном приложении.</w:t>
      </w:r>
    </w:p>
    <w:p w:rsidR="003507CF" w:rsidRPr="003507CF" w:rsidRDefault="003507CF" w:rsidP="003507CF">
      <w:pPr>
        <w:rPr>
          <w:b/>
          <w:i/>
        </w:rPr>
      </w:pPr>
      <w:r w:rsidRPr="003507CF">
        <w:rPr>
          <w:b/>
        </w:rPr>
        <w:t>Факторы бизнес – риска</w:t>
      </w:r>
    </w:p>
    <w:p w:rsidR="003507CF" w:rsidRPr="003A3640" w:rsidRDefault="003507CF" w:rsidP="003507CF">
      <w:r w:rsidRPr="003A3640">
        <w:t xml:space="preserve">Фактор бизнес – риска 1. </w:t>
      </w:r>
      <w:r w:rsidR="001E1218">
        <w:t>Клиент не желает оставлять свои персональные данные из-за риска утечки данных.</w:t>
      </w:r>
    </w:p>
    <w:p w:rsidR="003507CF" w:rsidRPr="003A3640" w:rsidRDefault="003507CF" w:rsidP="003507CF">
      <w:r w:rsidRPr="003A3640">
        <w:lastRenderedPageBreak/>
        <w:t xml:space="preserve">Фактор бизнес – риска 2. </w:t>
      </w:r>
      <w:r w:rsidR="001E1218">
        <w:t>Не все клиенты готовы самостоятельно отслеживать статус занятия.</w:t>
      </w:r>
      <w:r w:rsidRPr="003A3640">
        <w:t xml:space="preserve"> </w:t>
      </w:r>
    </w:p>
    <w:p w:rsidR="003507CF" w:rsidRDefault="003507CF" w:rsidP="003507CF">
      <w:pPr>
        <w:rPr>
          <w:b/>
        </w:rPr>
      </w:pPr>
      <w:r w:rsidRPr="003507CF">
        <w:rPr>
          <w:b/>
        </w:rPr>
        <w:t>Образ решения</w:t>
      </w:r>
    </w:p>
    <w:p w:rsidR="003507CF" w:rsidRPr="00E05F24" w:rsidRDefault="003507CF" w:rsidP="00E05F24">
      <w:r w:rsidRPr="00E0029C">
        <w:rPr>
          <w:b/>
        </w:rPr>
        <w:t>Для</w:t>
      </w:r>
      <w:r w:rsidRPr="00E0029C">
        <w:t xml:space="preserve"> клиентов и персонала творческой студии «</w:t>
      </w:r>
      <w:r w:rsidRPr="00E0029C">
        <w:rPr>
          <w:lang w:val="en-US"/>
        </w:rPr>
        <w:t>Art</w:t>
      </w:r>
      <w:r w:rsidRPr="00E0029C">
        <w:t>-</w:t>
      </w:r>
      <w:r w:rsidRPr="00E0029C">
        <w:rPr>
          <w:lang w:val="en-US"/>
        </w:rPr>
        <w:t>Time</w:t>
      </w:r>
      <w:r w:rsidRPr="00E0029C">
        <w:t xml:space="preserve">». </w:t>
      </w:r>
      <w:r w:rsidRPr="00E0029C">
        <w:rPr>
          <w:b/>
        </w:rPr>
        <w:t>Новая</w:t>
      </w:r>
      <w:r w:rsidR="00C82357" w:rsidRPr="00E0029C">
        <w:t xml:space="preserve"> А</w:t>
      </w:r>
      <w:r w:rsidRPr="00E0029C">
        <w:t xml:space="preserve">С, </w:t>
      </w:r>
      <w:r w:rsidRPr="00E0029C">
        <w:rPr>
          <w:b/>
        </w:rPr>
        <w:t xml:space="preserve">которая </w:t>
      </w:r>
      <w:r w:rsidRPr="00E0029C">
        <w:t xml:space="preserve">будет </w:t>
      </w:r>
      <w:r w:rsidRPr="00E0029C">
        <w:rPr>
          <w:b/>
        </w:rPr>
        <w:t>представлять собой</w:t>
      </w:r>
      <w:r w:rsidRPr="00E0029C">
        <w:t xml:space="preserve"> </w:t>
      </w:r>
      <w:r w:rsidR="00960F69">
        <w:t xml:space="preserve">систему </w:t>
      </w:r>
      <w:r w:rsidR="001E1218" w:rsidRPr="00E0029C">
        <w:t>отслеживания статуса заявки/занятия</w:t>
      </w:r>
      <w:r w:rsidRPr="00E0029C">
        <w:t xml:space="preserve">, </w:t>
      </w:r>
      <w:r w:rsidRPr="00E0029C">
        <w:rPr>
          <w:b/>
        </w:rPr>
        <w:t>позволяющ</w:t>
      </w:r>
      <w:r w:rsidR="001E1218" w:rsidRPr="00E0029C">
        <w:rPr>
          <w:b/>
        </w:rPr>
        <w:t>ая</w:t>
      </w:r>
      <w:r w:rsidR="00654975" w:rsidRPr="00E0029C">
        <w:t xml:space="preserve"> </w:t>
      </w:r>
      <w:r w:rsidR="001E1218" w:rsidRPr="00E0029C">
        <w:t>самостоятельно</w:t>
      </w:r>
      <w:r w:rsidRPr="00E0029C">
        <w:t xml:space="preserve"> быть </w:t>
      </w:r>
      <w:r w:rsidR="005B1CD2" w:rsidRPr="00E0029C">
        <w:t>проинформированным</w:t>
      </w:r>
      <w:r w:rsidRPr="00E0029C">
        <w:t xml:space="preserve"> о </w:t>
      </w:r>
      <w:r w:rsidR="001E1218" w:rsidRPr="00E0029C">
        <w:t>статусе</w:t>
      </w:r>
      <w:r w:rsidRPr="00E0029C">
        <w:t xml:space="preserve"> </w:t>
      </w:r>
      <w:r w:rsidR="001E1218" w:rsidRPr="00E0029C">
        <w:t>заявки/</w:t>
      </w:r>
      <w:r w:rsidRPr="00E0029C">
        <w:t>занятия</w:t>
      </w:r>
      <w:r w:rsidR="00654975" w:rsidRPr="00E0029C">
        <w:t>.</w:t>
      </w:r>
      <w:r w:rsidR="00C82357" w:rsidRPr="00E0029C">
        <w:t xml:space="preserve"> </w:t>
      </w:r>
      <w:r w:rsidRPr="00E0029C">
        <w:rPr>
          <w:b/>
        </w:rPr>
        <w:t>В отличие</w:t>
      </w:r>
      <w:r w:rsidRPr="00E0029C">
        <w:t xml:space="preserve"> от действующих сейчас механизмов</w:t>
      </w:r>
      <w:r w:rsidR="00960F69">
        <w:t xml:space="preserve"> отслеживания статуса заявки/занятия по телефону</w:t>
      </w:r>
      <w:r w:rsidRPr="00E0029C">
        <w:t xml:space="preserve">. </w:t>
      </w:r>
      <w:r w:rsidRPr="00E0029C">
        <w:rPr>
          <w:b/>
        </w:rPr>
        <w:t>Для того, чтобы</w:t>
      </w:r>
      <w:r w:rsidRPr="00E0029C">
        <w:t xml:space="preserve"> </w:t>
      </w:r>
      <w:r w:rsidR="00960F69">
        <w:t>уменьшить время на информирование о статусе занятия/заявки</w:t>
      </w:r>
      <w:r w:rsidRPr="00E0029C">
        <w:t xml:space="preserve"> и повыси</w:t>
      </w:r>
      <w:r w:rsidR="00E05F24" w:rsidRPr="00E0029C">
        <w:t>ть эффективность работы студии.</w:t>
      </w:r>
    </w:p>
    <w:p w:rsidR="006B7636" w:rsidRDefault="006B7636" w:rsidP="006B7636">
      <w:pPr>
        <w:pStyle w:val="3"/>
      </w:pPr>
      <w:bookmarkStart w:id="95" w:name="_Toc117804243"/>
      <w:r w:rsidRPr="00D71DFE">
        <w:t>Перечень функций, подлежащих автоматизации</w:t>
      </w:r>
      <w:bookmarkEnd w:id="95"/>
    </w:p>
    <w:p w:rsidR="00960F69" w:rsidRDefault="00493226" w:rsidP="00960F69">
      <w:r>
        <w:rPr>
          <w:b/>
        </w:rPr>
        <w:t xml:space="preserve">Основные функции </w:t>
      </w:r>
      <w:r w:rsidR="00960F69">
        <w:rPr>
          <w:b/>
        </w:rPr>
        <w:t>1</w:t>
      </w:r>
      <w:r w:rsidR="00A150FA" w:rsidRPr="00493226">
        <w:rPr>
          <w:b/>
        </w:rPr>
        <w:t xml:space="preserve">. </w:t>
      </w:r>
      <w:r w:rsidR="00A150FA" w:rsidRPr="00493226">
        <w:t>Отметка статуса</w:t>
      </w:r>
      <w:r w:rsidR="00960F69">
        <w:t xml:space="preserve"> занятия перенесено / предстоящее / прошедшее</w:t>
      </w:r>
      <w:r w:rsidR="00A150FA" w:rsidRPr="00493226">
        <w:t>.</w:t>
      </w:r>
    </w:p>
    <w:p w:rsidR="00960F69" w:rsidRDefault="00960F69" w:rsidP="00960F69">
      <w:r w:rsidRPr="00960F69">
        <w:rPr>
          <w:b/>
        </w:rPr>
        <w:t>Основные функции 2.</w:t>
      </w:r>
      <w:r>
        <w:t xml:space="preserve"> Отметка ста</w:t>
      </w:r>
      <w:bookmarkStart w:id="96" w:name="_GoBack"/>
      <w:bookmarkEnd w:id="96"/>
      <w:r>
        <w:t>туса заявки на рассмотрении / принята / отклонена.</w:t>
      </w:r>
    </w:p>
    <w:p w:rsidR="00DA7AE2" w:rsidRPr="00E61369" w:rsidRDefault="00E61369" w:rsidP="00960F69">
      <w:r>
        <w:rPr>
          <w:b/>
        </w:rPr>
        <w:t xml:space="preserve">Основные функции 3. </w:t>
      </w:r>
      <w:r w:rsidRPr="00E61369">
        <w:t>Выставление оценки занятию и преподавателю.</w:t>
      </w:r>
    </w:p>
    <w:p w:rsidR="006B7636" w:rsidRDefault="006B7636" w:rsidP="006B7636">
      <w:pPr>
        <w:pStyle w:val="3"/>
      </w:pPr>
      <w:bookmarkStart w:id="97" w:name="_Toc117804244"/>
      <w:r w:rsidRPr="00D71DFE">
        <w:t>Перечень предположений и зависимостей</w:t>
      </w:r>
      <w:bookmarkEnd w:id="97"/>
    </w:p>
    <w:p w:rsidR="00FF5130" w:rsidRPr="00CB21B0" w:rsidRDefault="00FF5130" w:rsidP="00FF5130">
      <w:pPr>
        <w:rPr>
          <w:rFonts w:eastAsia="Calibri"/>
        </w:rPr>
      </w:pPr>
      <w:r w:rsidRPr="00CB21B0">
        <w:rPr>
          <w:rFonts w:eastAsia="Calibri"/>
        </w:rPr>
        <w:t xml:space="preserve">Предположения и зависимости 1. </w:t>
      </w:r>
      <w:r>
        <w:rPr>
          <w:rFonts w:eastAsia="Calibri"/>
        </w:rPr>
        <w:t xml:space="preserve">Сотрудники компании будут оснащены планшетами, которые будут подключены к Интернету и иметь доступ к </w:t>
      </w:r>
      <w:r w:rsidR="00BB5F96">
        <w:rPr>
          <w:rFonts w:eastAsia="Calibri"/>
        </w:rPr>
        <w:t>системе</w:t>
      </w:r>
      <w:r>
        <w:rPr>
          <w:rFonts w:eastAsia="Calibri"/>
        </w:rPr>
        <w:t>.</w:t>
      </w:r>
      <w:r w:rsidRPr="00CB21B0">
        <w:rPr>
          <w:rFonts w:eastAsia="Calibri"/>
        </w:rPr>
        <w:t xml:space="preserve"> </w:t>
      </w:r>
    </w:p>
    <w:p w:rsidR="006B7636" w:rsidRDefault="006B7636" w:rsidP="006B7636">
      <w:pPr>
        <w:pStyle w:val="3"/>
      </w:pPr>
      <w:bookmarkStart w:id="98" w:name="_Toc117804245"/>
      <w:r w:rsidRPr="00D71DFE">
        <w:t>Перечень ограничений и исключений</w:t>
      </w:r>
      <w:bookmarkEnd w:id="98"/>
    </w:p>
    <w:p w:rsidR="00654975" w:rsidRPr="00BB5F96" w:rsidRDefault="00654975" w:rsidP="001773FA">
      <w:pPr>
        <w:pStyle w:val="a8"/>
        <w:numPr>
          <w:ilvl w:val="0"/>
          <w:numId w:val="33"/>
        </w:numPr>
        <w:rPr>
          <w:szCs w:val="28"/>
        </w:rPr>
      </w:pPr>
      <w:r w:rsidRPr="00BB5F96">
        <w:rPr>
          <w:szCs w:val="28"/>
        </w:rPr>
        <w:t xml:space="preserve">Клиенты, </w:t>
      </w:r>
      <w:r w:rsidR="00BB5F96" w:rsidRPr="00BB5F96">
        <w:rPr>
          <w:szCs w:val="28"/>
        </w:rPr>
        <w:t>которые не будут</w:t>
      </w:r>
      <w:r w:rsidRPr="00BB5F96">
        <w:rPr>
          <w:szCs w:val="28"/>
        </w:rPr>
        <w:t xml:space="preserve"> </w:t>
      </w:r>
      <w:r w:rsidR="00BB5F96" w:rsidRPr="00BB5F96">
        <w:rPr>
          <w:szCs w:val="28"/>
        </w:rPr>
        <w:t>зарегистрированы</w:t>
      </w:r>
      <w:r w:rsidR="00BB5F96">
        <w:rPr>
          <w:szCs w:val="28"/>
        </w:rPr>
        <w:t>, не смогут подать заявку на занятие.</w:t>
      </w:r>
    </w:p>
    <w:p w:rsidR="00654975" w:rsidRPr="001773FA" w:rsidRDefault="00BB5F96" w:rsidP="001773FA">
      <w:pPr>
        <w:pStyle w:val="a8"/>
        <w:numPr>
          <w:ilvl w:val="0"/>
          <w:numId w:val="33"/>
        </w:numPr>
        <w:rPr>
          <w:szCs w:val="28"/>
        </w:rPr>
      </w:pPr>
      <w:r>
        <w:rPr>
          <w:szCs w:val="28"/>
        </w:rPr>
        <w:t>Система</w:t>
      </w:r>
      <w:r w:rsidR="00654975" w:rsidRPr="00BB5F96">
        <w:rPr>
          <w:szCs w:val="28"/>
        </w:rPr>
        <w:t xml:space="preserve"> будет применяться только для студии творчества «</w:t>
      </w:r>
      <w:r w:rsidR="00654975" w:rsidRPr="00BB5F96">
        <w:rPr>
          <w:szCs w:val="28"/>
          <w:lang w:val="en-US"/>
        </w:rPr>
        <w:t>Art</w:t>
      </w:r>
      <w:r w:rsidR="00654975" w:rsidRPr="00BB5F96">
        <w:rPr>
          <w:szCs w:val="28"/>
        </w:rPr>
        <w:t>-</w:t>
      </w:r>
      <w:r w:rsidR="00654975" w:rsidRPr="00BB5F96">
        <w:rPr>
          <w:szCs w:val="28"/>
          <w:lang w:val="en-US"/>
        </w:rPr>
        <w:t>Time</w:t>
      </w:r>
      <w:r w:rsidR="00654975" w:rsidRPr="00BB5F96">
        <w:rPr>
          <w:szCs w:val="28"/>
        </w:rPr>
        <w:t>».</w:t>
      </w:r>
    </w:p>
    <w:p w:rsidR="006B7636" w:rsidRDefault="006B7636" w:rsidP="006B7636">
      <w:pPr>
        <w:pStyle w:val="2"/>
      </w:pPr>
      <w:bookmarkStart w:id="99" w:name="_Toc117804246"/>
      <w:r w:rsidRPr="00D71DFE">
        <w:t>Требования к видам обеспечения</w:t>
      </w:r>
      <w:bookmarkEnd w:id="99"/>
    </w:p>
    <w:p w:rsidR="006B7636" w:rsidRDefault="006B7636" w:rsidP="006B7636">
      <w:pPr>
        <w:pStyle w:val="3"/>
      </w:pPr>
      <w:bookmarkStart w:id="100" w:name="_Toc117804247"/>
      <w:r w:rsidRPr="00D71DFE">
        <w:t>Требования к математическому обеспечению</w:t>
      </w:r>
      <w:bookmarkEnd w:id="100"/>
    </w:p>
    <w:p w:rsidR="00E05F24" w:rsidRPr="00E05F24" w:rsidRDefault="00E05F24" w:rsidP="00E05F24">
      <w:pPr>
        <w:rPr>
          <w:rFonts w:eastAsia="Calibri"/>
        </w:rPr>
      </w:pPr>
      <w:r w:rsidRPr="00C92DCB">
        <w:rPr>
          <w:rFonts w:eastAsia="Calibri"/>
        </w:rPr>
        <w:t>Требования не предъявляются.</w:t>
      </w:r>
    </w:p>
    <w:p w:rsidR="006B7636" w:rsidRPr="00B746EF" w:rsidRDefault="006B7636" w:rsidP="006B7636">
      <w:pPr>
        <w:pStyle w:val="3"/>
      </w:pPr>
      <w:bookmarkStart w:id="101" w:name="_Toc117804248"/>
      <w:r w:rsidRPr="00B746EF">
        <w:lastRenderedPageBreak/>
        <w:t>Требования к информационному обеспечению</w:t>
      </w:r>
      <w:bookmarkEnd w:id="101"/>
    </w:p>
    <w:p w:rsidR="00E05F24" w:rsidRPr="00E05F24" w:rsidRDefault="00E05F24" w:rsidP="00E05F24">
      <w:pPr>
        <w:rPr>
          <w:rFonts w:eastAsia="Calibri"/>
        </w:rPr>
      </w:pPr>
      <w:r w:rsidRPr="00741E1E">
        <w:rPr>
          <w:rFonts w:eastAsia="Calibri"/>
        </w:rPr>
        <w:t xml:space="preserve">Информационную базу </w:t>
      </w:r>
      <w:r w:rsidR="00BB5F96" w:rsidRPr="00741E1E">
        <w:rPr>
          <w:rFonts w:eastAsia="Calibri"/>
        </w:rPr>
        <w:t>системы</w:t>
      </w:r>
      <w:r w:rsidRPr="00741E1E">
        <w:rPr>
          <w:rFonts w:eastAsia="Calibri"/>
        </w:rPr>
        <w:t xml:space="preserve"> будет представлять собой БД, которая предназначена для </w:t>
      </w:r>
      <w:r w:rsidR="00741E1E" w:rsidRPr="00741E1E">
        <w:rPr>
          <w:rFonts w:eastAsia="Calibri"/>
        </w:rPr>
        <w:t xml:space="preserve">автоматизации процесса проставления статуса заявок/занятий. </w:t>
      </w:r>
      <w:r w:rsidRPr="00741E1E">
        <w:rPr>
          <w:rFonts w:eastAsia="Calibri"/>
        </w:rPr>
        <w:t>Р</w:t>
      </w:r>
      <w:r w:rsidR="00184701" w:rsidRPr="00741E1E">
        <w:rPr>
          <w:rFonts w:eastAsia="Calibri"/>
        </w:rPr>
        <w:t>або</w:t>
      </w:r>
      <w:r w:rsidRPr="00741E1E">
        <w:rPr>
          <w:rFonts w:eastAsia="Calibri"/>
        </w:rPr>
        <w:t xml:space="preserve">та с информационной базой будет происходить с помощью взаимодействия </w:t>
      </w:r>
      <w:r w:rsidR="00741E1E" w:rsidRPr="00741E1E">
        <w:rPr>
          <w:rFonts w:eastAsia="Calibri"/>
        </w:rPr>
        <w:t>сотрудника</w:t>
      </w:r>
      <w:r w:rsidRPr="00741E1E">
        <w:rPr>
          <w:rFonts w:eastAsia="Calibri"/>
        </w:rPr>
        <w:t xml:space="preserve"> </w:t>
      </w:r>
      <w:r w:rsidR="00184701" w:rsidRPr="00741E1E">
        <w:rPr>
          <w:rFonts w:eastAsia="Calibri"/>
        </w:rPr>
        <w:t xml:space="preserve">и представляющимися ему </w:t>
      </w:r>
      <w:r w:rsidR="00741E1E" w:rsidRPr="00741E1E">
        <w:rPr>
          <w:rFonts w:eastAsia="Calibri"/>
        </w:rPr>
        <w:t>кнопками на экранных формах</w:t>
      </w:r>
      <w:r w:rsidR="00184701" w:rsidRPr="00741E1E">
        <w:rPr>
          <w:rFonts w:eastAsia="Calibri"/>
        </w:rPr>
        <w:t xml:space="preserve">. Доступ к </w:t>
      </w:r>
      <w:r w:rsidR="00741E1E" w:rsidRPr="00741E1E">
        <w:rPr>
          <w:rFonts w:eastAsia="Calibri"/>
        </w:rPr>
        <w:t xml:space="preserve">работе с </w:t>
      </w:r>
      <w:r w:rsidR="00184701" w:rsidRPr="00741E1E">
        <w:rPr>
          <w:rFonts w:eastAsia="Calibri"/>
        </w:rPr>
        <w:t>данным</w:t>
      </w:r>
      <w:r w:rsidR="00741E1E" w:rsidRPr="00741E1E">
        <w:rPr>
          <w:rFonts w:eastAsia="Calibri"/>
        </w:rPr>
        <w:t>и по статусам занятия/заявки</w:t>
      </w:r>
      <w:r w:rsidR="00184701" w:rsidRPr="00741E1E">
        <w:rPr>
          <w:rFonts w:eastAsia="Calibri"/>
        </w:rPr>
        <w:t xml:space="preserve"> должен быть предоставлен только </w:t>
      </w:r>
      <w:r w:rsidR="00741E1E" w:rsidRPr="00741E1E">
        <w:rPr>
          <w:rFonts w:eastAsia="Calibri"/>
        </w:rPr>
        <w:t>сотруднику компании</w:t>
      </w:r>
      <w:r w:rsidR="00184701" w:rsidRPr="00741E1E">
        <w:rPr>
          <w:rFonts w:eastAsia="Calibri"/>
        </w:rPr>
        <w:t>.</w:t>
      </w:r>
    </w:p>
    <w:p w:rsidR="006B7636" w:rsidRDefault="006B7636" w:rsidP="006B7636">
      <w:pPr>
        <w:pStyle w:val="3"/>
      </w:pPr>
      <w:bookmarkStart w:id="102" w:name="_Toc117804249"/>
      <w:r w:rsidRPr="00D71DFE">
        <w:t>Требования к лингвистическому обеспечению системы</w:t>
      </w:r>
      <w:bookmarkEnd w:id="102"/>
      <w:r w:rsidRPr="00D71DFE">
        <w:t xml:space="preserve"> </w:t>
      </w:r>
    </w:p>
    <w:p w:rsidR="00184701" w:rsidRPr="00184701" w:rsidRDefault="00184701" w:rsidP="00184701">
      <w:pPr>
        <w:rPr>
          <w:rFonts w:eastAsia="Calibri"/>
        </w:rPr>
      </w:pPr>
      <w:r w:rsidRPr="002C6197">
        <w:rPr>
          <w:rFonts w:eastAsia="Calibri"/>
        </w:rPr>
        <w:t>Все прикладное</w:t>
      </w:r>
      <w:r>
        <w:rPr>
          <w:rFonts w:eastAsia="Calibri"/>
        </w:rPr>
        <w:t xml:space="preserve"> ПО системы</w:t>
      </w:r>
      <w:r w:rsidRPr="002C6197">
        <w:rPr>
          <w:rFonts w:eastAsia="Calibri"/>
        </w:rPr>
        <w:t xml:space="preserve"> для организации взаимодействия с пользователем должно использовать</w:t>
      </w:r>
      <w:r>
        <w:rPr>
          <w:rFonts w:eastAsia="Calibri"/>
        </w:rPr>
        <w:t>ся на русском</w:t>
      </w:r>
      <w:r w:rsidRPr="002C6197">
        <w:rPr>
          <w:rFonts w:eastAsia="Calibri"/>
        </w:rPr>
        <w:t xml:space="preserve"> язык</w:t>
      </w:r>
      <w:r>
        <w:rPr>
          <w:rFonts w:eastAsia="Calibri"/>
        </w:rPr>
        <w:t>е</w:t>
      </w:r>
      <w:r w:rsidRPr="002C6197">
        <w:rPr>
          <w:rFonts w:eastAsia="Calibri"/>
        </w:rPr>
        <w:t xml:space="preserve">. </w:t>
      </w:r>
    </w:p>
    <w:p w:rsidR="006B7636" w:rsidRPr="00741E1E" w:rsidRDefault="006B7636" w:rsidP="006B7636">
      <w:pPr>
        <w:pStyle w:val="3"/>
      </w:pPr>
      <w:bookmarkStart w:id="103" w:name="_Toc117804250"/>
      <w:r w:rsidRPr="00741E1E">
        <w:t>Требования к программному обеспечению системы</w:t>
      </w:r>
      <w:bookmarkEnd w:id="103"/>
    </w:p>
    <w:p w:rsidR="00184701" w:rsidRPr="00C82357" w:rsidRDefault="00184701" w:rsidP="00184701">
      <w:pPr>
        <w:rPr>
          <w:rFonts w:eastAsia="Calibri"/>
        </w:rPr>
      </w:pPr>
      <w:r w:rsidRPr="00C82357">
        <w:rPr>
          <w:rFonts w:eastAsia="Calibri"/>
        </w:rPr>
        <w:t>Для функционирования системы необходимо следующее программное обеспечение:</w:t>
      </w:r>
    </w:p>
    <w:p w:rsidR="00184701" w:rsidRDefault="00184701" w:rsidP="00184701">
      <w:pPr>
        <w:pStyle w:val="a8"/>
        <w:numPr>
          <w:ilvl w:val="0"/>
          <w:numId w:val="31"/>
        </w:numPr>
        <w:rPr>
          <w:rFonts w:eastAsia="Calibri"/>
        </w:rPr>
      </w:pPr>
      <w:r w:rsidRPr="00C82357">
        <w:rPr>
          <w:rFonts w:eastAsia="Calibri"/>
        </w:rPr>
        <w:t xml:space="preserve">операционная система </w:t>
      </w:r>
      <w:r w:rsidRPr="00C82357">
        <w:rPr>
          <w:rFonts w:eastAsia="Calibri"/>
          <w:lang w:val="en-US"/>
        </w:rPr>
        <w:t>Android</w:t>
      </w:r>
      <w:r w:rsidRPr="00C82357">
        <w:rPr>
          <w:rFonts w:eastAsia="Calibri"/>
        </w:rPr>
        <w:t xml:space="preserve">, </w:t>
      </w:r>
      <w:r w:rsidRPr="00C82357">
        <w:rPr>
          <w:rFonts w:eastAsia="Calibri"/>
          <w:lang w:val="en-US"/>
        </w:rPr>
        <w:t>IOS</w:t>
      </w:r>
      <w:r w:rsidR="00741E1E">
        <w:rPr>
          <w:rFonts w:eastAsia="Calibri"/>
        </w:rPr>
        <w:t>;</w:t>
      </w:r>
    </w:p>
    <w:p w:rsidR="00741E1E" w:rsidRPr="00741E1E" w:rsidRDefault="00741E1E" w:rsidP="00741E1E">
      <w:pPr>
        <w:pStyle w:val="a8"/>
        <w:numPr>
          <w:ilvl w:val="0"/>
          <w:numId w:val="31"/>
        </w:numPr>
      </w:pPr>
      <w:r w:rsidRPr="00741E1E">
        <w:t xml:space="preserve">операционная система </w:t>
      </w:r>
      <w:proofErr w:type="spellStart"/>
      <w:r w:rsidRPr="00741E1E">
        <w:t>Windows</w:t>
      </w:r>
      <w:proofErr w:type="spellEnd"/>
      <w:r w:rsidRPr="00741E1E">
        <w:t xml:space="preserve"> 7 или выше;</w:t>
      </w:r>
    </w:p>
    <w:p w:rsidR="00741E1E" w:rsidRPr="00741E1E" w:rsidRDefault="00741E1E" w:rsidP="00741E1E">
      <w:pPr>
        <w:pStyle w:val="a8"/>
        <w:numPr>
          <w:ilvl w:val="0"/>
          <w:numId w:val="31"/>
        </w:numPr>
      </w:pPr>
      <w:r w:rsidRPr="00741E1E">
        <w:t xml:space="preserve">«1С: Предприятие» версии 8.3.15 или выше для </w:t>
      </w:r>
      <w:r w:rsidR="00960F69">
        <w:t xml:space="preserve">работы </w:t>
      </w:r>
      <w:r w:rsidRPr="00741E1E">
        <w:t>ИС как в пользовательском режиме, так и в режиме конфигуратора;</w:t>
      </w:r>
    </w:p>
    <w:p w:rsidR="006B7636" w:rsidRDefault="006B7636" w:rsidP="006B7636">
      <w:pPr>
        <w:pStyle w:val="3"/>
      </w:pPr>
      <w:bookmarkStart w:id="104" w:name="_Toc117804251"/>
      <w:r w:rsidRPr="00D71DFE">
        <w:t>Требования к метрологическому обеспечению</w:t>
      </w:r>
      <w:bookmarkEnd w:id="104"/>
    </w:p>
    <w:p w:rsidR="00184701" w:rsidRPr="00184701" w:rsidRDefault="00184701" w:rsidP="00184701">
      <w:pPr>
        <w:rPr>
          <w:rFonts w:eastAsia="Calibri"/>
        </w:rPr>
      </w:pPr>
      <w:r w:rsidRPr="00C92DCB">
        <w:rPr>
          <w:rFonts w:eastAsia="Calibri"/>
        </w:rPr>
        <w:t>Требования к метрологическому обеспечению не предъявляются.</w:t>
      </w:r>
    </w:p>
    <w:p w:rsidR="006B7636" w:rsidRDefault="006B7636" w:rsidP="006B7636">
      <w:pPr>
        <w:pStyle w:val="3"/>
      </w:pPr>
      <w:bookmarkStart w:id="105" w:name="_Toc117804252"/>
      <w:r w:rsidRPr="00D71DFE">
        <w:t>Требования к организационному обеспечению</w:t>
      </w:r>
      <w:bookmarkEnd w:id="105"/>
    </w:p>
    <w:p w:rsidR="00184701" w:rsidRPr="00C92DCB" w:rsidRDefault="00184701" w:rsidP="00184701">
      <w:pPr>
        <w:rPr>
          <w:rFonts w:eastAsia="Calibri"/>
        </w:rPr>
      </w:pPr>
      <w:r w:rsidRPr="00C92DCB">
        <w:rPr>
          <w:rFonts w:eastAsia="Calibri"/>
        </w:rPr>
        <w:t>Орг</w:t>
      </w:r>
      <w:r>
        <w:rPr>
          <w:rFonts w:eastAsia="Calibri"/>
        </w:rPr>
        <w:t>анизационное обеспечение системы</w:t>
      </w:r>
      <w:r w:rsidRPr="00C92DCB">
        <w:rPr>
          <w:rFonts w:eastAsia="Calibri"/>
        </w:rPr>
        <w:t xml:space="preserve">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</w:t>
      </w:r>
      <w:r>
        <w:rPr>
          <w:rFonts w:eastAsia="Calibri"/>
        </w:rPr>
        <w:t>томатизированных функций систем</w:t>
      </w:r>
      <w:r w:rsidRPr="00C92DCB">
        <w:rPr>
          <w:rFonts w:eastAsia="Calibri"/>
        </w:rPr>
        <w:t>.</w:t>
      </w:r>
    </w:p>
    <w:p w:rsidR="00184701" w:rsidRPr="00184701" w:rsidRDefault="00184701" w:rsidP="00184701">
      <w:pPr>
        <w:rPr>
          <w:rFonts w:eastAsia="Calibri"/>
        </w:rPr>
      </w:pPr>
      <w:r>
        <w:rPr>
          <w:rFonts w:eastAsia="Calibri"/>
        </w:rPr>
        <w:t>К работе с системой</w:t>
      </w:r>
      <w:r w:rsidRPr="00C92DCB">
        <w:rPr>
          <w:rFonts w:eastAsia="Calibri"/>
        </w:rPr>
        <w:t xml:space="preserve"> должны допускаться </w:t>
      </w:r>
      <w:r>
        <w:rPr>
          <w:rFonts w:eastAsia="Calibri"/>
        </w:rPr>
        <w:t xml:space="preserve">клиенты и </w:t>
      </w:r>
      <w:r w:rsidRPr="00C92DCB">
        <w:rPr>
          <w:rFonts w:eastAsia="Calibri"/>
        </w:rPr>
        <w:t xml:space="preserve">сотрудники, имеющие навыки работы на </w:t>
      </w:r>
      <w:r>
        <w:rPr>
          <w:rFonts w:eastAsia="Calibri"/>
        </w:rPr>
        <w:t>мобильном устройстве / планшете</w:t>
      </w:r>
      <w:r w:rsidRPr="00C92DCB">
        <w:rPr>
          <w:rFonts w:eastAsia="Calibri"/>
        </w:rPr>
        <w:t>, ознакомленные с правилами эксплуатации и прошедшие обучение работе с системой.</w:t>
      </w:r>
    </w:p>
    <w:p w:rsidR="006B7636" w:rsidRPr="00B746EF" w:rsidRDefault="006B7636" w:rsidP="006B7636">
      <w:pPr>
        <w:pStyle w:val="1"/>
      </w:pPr>
      <w:bookmarkStart w:id="106" w:name="_Toc117804253"/>
      <w:r w:rsidRPr="00B746EF">
        <w:lastRenderedPageBreak/>
        <w:t>Состав и содержание работ по разработке системы</w:t>
      </w:r>
      <w:bookmarkEnd w:id="106"/>
    </w:p>
    <w:p w:rsidR="006B7636" w:rsidRPr="00555E51" w:rsidRDefault="006B7636" w:rsidP="00E05F24">
      <w:pPr>
        <w:rPr>
          <w:szCs w:val="28"/>
        </w:rPr>
      </w:pPr>
      <w:r w:rsidRPr="00555E51">
        <w:rPr>
          <w:szCs w:val="28"/>
        </w:rPr>
        <w:t>Состав и содержание работ по созданию и внедрению системы приведены в таблице 2.</w:t>
      </w:r>
    </w:p>
    <w:p w:rsidR="006B7636" w:rsidRPr="00555E51" w:rsidRDefault="006B7636" w:rsidP="00B5524D">
      <w:pPr>
        <w:spacing w:line="240" w:lineRule="auto"/>
        <w:ind w:firstLine="0"/>
        <w:rPr>
          <w:szCs w:val="28"/>
        </w:rPr>
      </w:pPr>
      <w:r w:rsidRPr="00555E51">
        <w:rPr>
          <w:szCs w:val="28"/>
        </w:rPr>
        <w:t>Таблица 2 - Состав и содержание работ по созданию и внедрению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2"/>
        <w:gridCol w:w="4332"/>
        <w:gridCol w:w="2971"/>
      </w:tblGrid>
      <w:tr w:rsidR="000F64F4" w:rsidRPr="00C92DCB" w:rsidTr="000F64F4">
        <w:trPr>
          <w:trHeight w:val="385"/>
        </w:trPr>
        <w:tc>
          <w:tcPr>
            <w:tcW w:w="2042" w:type="dxa"/>
            <w:shd w:val="clear" w:color="auto" w:fill="auto"/>
          </w:tcPr>
          <w:p w:rsidR="000F64F4" w:rsidRPr="00960F69" w:rsidRDefault="000F64F4" w:rsidP="000F64F4">
            <w:pPr>
              <w:ind w:firstLine="0"/>
              <w:rPr>
                <w:rFonts w:eastAsia="Calibri"/>
                <w:b/>
                <w:sz w:val="24"/>
              </w:rPr>
            </w:pPr>
            <w:r w:rsidRPr="00960F69">
              <w:rPr>
                <w:rFonts w:eastAsia="Calibri"/>
                <w:b/>
                <w:sz w:val="24"/>
              </w:rPr>
              <w:t>Этап</w:t>
            </w:r>
            <w:r w:rsidRPr="00960F69">
              <w:rPr>
                <w:rFonts w:eastAsia="Calibri"/>
                <w:b/>
                <w:sz w:val="24"/>
                <w:lang w:val="en-US"/>
              </w:rPr>
              <w:t>ы</w:t>
            </w:r>
          </w:p>
        </w:tc>
        <w:tc>
          <w:tcPr>
            <w:tcW w:w="4332" w:type="dxa"/>
            <w:shd w:val="clear" w:color="auto" w:fill="auto"/>
          </w:tcPr>
          <w:p w:rsidR="000F64F4" w:rsidRPr="00960F69" w:rsidRDefault="000F64F4" w:rsidP="000F64F4">
            <w:pPr>
              <w:ind w:firstLine="0"/>
              <w:rPr>
                <w:rFonts w:eastAsia="Calibri"/>
                <w:b/>
                <w:sz w:val="24"/>
              </w:rPr>
            </w:pPr>
            <w:r w:rsidRPr="00960F69">
              <w:rPr>
                <w:rFonts w:eastAsia="Calibri"/>
                <w:b/>
                <w:sz w:val="24"/>
              </w:rPr>
              <w:t>Содержание работ</w:t>
            </w:r>
          </w:p>
        </w:tc>
        <w:tc>
          <w:tcPr>
            <w:tcW w:w="2971" w:type="dxa"/>
            <w:shd w:val="clear" w:color="auto" w:fill="auto"/>
          </w:tcPr>
          <w:p w:rsidR="000F64F4" w:rsidRPr="00960F69" w:rsidRDefault="000F64F4" w:rsidP="000F64F4">
            <w:pPr>
              <w:ind w:firstLine="0"/>
              <w:rPr>
                <w:rFonts w:eastAsia="Calibri"/>
                <w:b/>
                <w:sz w:val="24"/>
              </w:rPr>
            </w:pPr>
            <w:r w:rsidRPr="00960F69">
              <w:rPr>
                <w:rFonts w:eastAsia="Calibri"/>
                <w:b/>
                <w:sz w:val="24"/>
              </w:rPr>
              <w:t>Форма отчётности</w:t>
            </w:r>
          </w:p>
        </w:tc>
      </w:tr>
      <w:tr w:rsidR="000F64F4" w:rsidRPr="00C92DCB" w:rsidTr="000F64F4">
        <w:trPr>
          <w:trHeight w:val="1205"/>
        </w:trPr>
        <w:tc>
          <w:tcPr>
            <w:tcW w:w="2042" w:type="dxa"/>
            <w:shd w:val="clear" w:color="auto" w:fill="auto"/>
          </w:tcPr>
          <w:p w:rsidR="000F64F4" w:rsidRPr="00C92DCB" w:rsidRDefault="000F64F4" w:rsidP="000F64F4">
            <w:pPr>
              <w:ind w:firstLine="0"/>
              <w:rPr>
                <w:rFonts w:eastAsia="Calibri"/>
                <w:sz w:val="24"/>
              </w:rPr>
            </w:pPr>
            <w:proofErr w:type="spellStart"/>
            <w:r>
              <w:rPr>
                <w:rFonts w:eastAsia="Calibri"/>
                <w:sz w:val="24"/>
              </w:rPr>
              <w:t>Предпроектная</w:t>
            </w:r>
            <w:proofErr w:type="spellEnd"/>
            <w:r>
              <w:rPr>
                <w:rFonts w:eastAsia="Calibri"/>
                <w:sz w:val="24"/>
              </w:rPr>
              <w:t xml:space="preserve"> стадия</w:t>
            </w:r>
          </w:p>
        </w:tc>
        <w:tc>
          <w:tcPr>
            <w:tcW w:w="4332" w:type="dxa"/>
            <w:shd w:val="clear" w:color="auto" w:fill="auto"/>
          </w:tcPr>
          <w:p w:rsidR="000F64F4" w:rsidRDefault="00B5524D" w:rsidP="000F64F4">
            <w:pPr>
              <w:pStyle w:val="a8"/>
              <w:numPr>
                <w:ilvl w:val="0"/>
                <w:numId w:val="43"/>
              </w:numPr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Формирование требований к </w:t>
            </w:r>
            <w:r w:rsidR="000F64F4">
              <w:rPr>
                <w:sz w:val="24"/>
              </w:rPr>
              <w:t>ИС</w:t>
            </w:r>
          </w:p>
          <w:p w:rsidR="000F64F4" w:rsidRPr="00D11395" w:rsidRDefault="000F64F4" w:rsidP="000F64F4">
            <w:pPr>
              <w:pStyle w:val="a8"/>
              <w:numPr>
                <w:ilvl w:val="0"/>
                <w:numId w:val="43"/>
              </w:numPr>
              <w:ind w:left="0" w:firstLine="0"/>
              <w:jc w:val="left"/>
              <w:rPr>
                <w:rFonts w:eastAsia="Calibri"/>
                <w:sz w:val="24"/>
              </w:rPr>
            </w:pPr>
            <w:r>
              <w:rPr>
                <w:sz w:val="24"/>
              </w:rPr>
              <w:t>Создание ЧТЗ на разработку ИС</w:t>
            </w:r>
          </w:p>
          <w:p w:rsidR="000F64F4" w:rsidRPr="00C92DCB" w:rsidRDefault="000F64F4" w:rsidP="000F64F4">
            <w:pPr>
              <w:pStyle w:val="a8"/>
              <w:numPr>
                <w:ilvl w:val="1"/>
                <w:numId w:val="43"/>
              </w:numPr>
              <w:ind w:left="0" w:firstLine="0"/>
              <w:jc w:val="left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Утверждение ЧТЗ с Заказчиком</w:t>
            </w:r>
          </w:p>
        </w:tc>
        <w:tc>
          <w:tcPr>
            <w:tcW w:w="2971" w:type="dxa"/>
            <w:shd w:val="clear" w:color="auto" w:fill="auto"/>
          </w:tcPr>
          <w:p w:rsidR="000F64F4" w:rsidRPr="00D11395" w:rsidRDefault="000F64F4" w:rsidP="00960F69">
            <w:pPr>
              <w:pStyle w:val="a8"/>
              <w:ind w:left="0" w:firstLine="0"/>
              <w:jc w:val="left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ЧТЗ на разработку ИС</w:t>
            </w:r>
          </w:p>
        </w:tc>
      </w:tr>
      <w:tr w:rsidR="000F64F4" w:rsidRPr="00C92DCB" w:rsidTr="000F64F4">
        <w:trPr>
          <w:trHeight w:val="1708"/>
        </w:trPr>
        <w:tc>
          <w:tcPr>
            <w:tcW w:w="2042" w:type="dxa"/>
            <w:shd w:val="clear" w:color="auto" w:fill="auto"/>
          </w:tcPr>
          <w:p w:rsidR="000F64F4" w:rsidRPr="00C92DCB" w:rsidRDefault="000F64F4" w:rsidP="000F64F4">
            <w:pPr>
              <w:ind w:firstLine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Разработка </w:t>
            </w:r>
            <w:r w:rsidR="00ED1F45">
              <w:rPr>
                <w:rFonts w:eastAsia="Calibri"/>
                <w:sz w:val="24"/>
              </w:rPr>
              <w:t xml:space="preserve">и тестирование </w:t>
            </w:r>
            <w:r>
              <w:rPr>
                <w:rFonts w:eastAsia="Calibri"/>
                <w:sz w:val="24"/>
              </w:rPr>
              <w:t>ИС</w:t>
            </w:r>
          </w:p>
        </w:tc>
        <w:tc>
          <w:tcPr>
            <w:tcW w:w="4332" w:type="dxa"/>
            <w:shd w:val="clear" w:color="auto" w:fill="auto"/>
          </w:tcPr>
          <w:p w:rsidR="000F64F4" w:rsidRDefault="000F64F4" w:rsidP="000F64F4">
            <w:pPr>
              <w:pStyle w:val="a8"/>
              <w:numPr>
                <w:ilvl w:val="0"/>
                <w:numId w:val="44"/>
              </w:numPr>
              <w:ind w:left="0" w:firstLine="0"/>
              <w:jc w:val="left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Создание ИС</w:t>
            </w:r>
          </w:p>
          <w:p w:rsidR="000F64F4" w:rsidRDefault="000F64F4" w:rsidP="000F64F4">
            <w:pPr>
              <w:pStyle w:val="a8"/>
              <w:numPr>
                <w:ilvl w:val="1"/>
                <w:numId w:val="44"/>
              </w:numPr>
              <w:ind w:left="0" w:firstLine="0"/>
              <w:jc w:val="left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Создание структуры </w:t>
            </w:r>
            <w:r>
              <w:rPr>
                <w:rFonts w:eastAsia="Calibri"/>
                <w:sz w:val="24"/>
                <w:lang w:val="en-US"/>
              </w:rPr>
              <w:t>/</w:t>
            </w:r>
            <w:r>
              <w:rPr>
                <w:rFonts w:eastAsia="Calibri"/>
                <w:sz w:val="24"/>
              </w:rPr>
              <w:t xml:space="preserve"> кода ИС</w:t>
            </w:r>
          </w:p>
          <w:p w:rsidR="000F64F4" w:rsidRDefault="000F64F4" w:rsidP="000F64F4">
            <w:pPr>
              <w:pStyle w:val="a8"/>
              <w:numPr>
                <w:ilvl w:val="0"/>
                <w:numId w:val="44"/>
              </w:numPr>
              <w:ind w:left="0" w:firstLine="0"/>
              <w:jc w:val="left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Тестирование ИС</w:t>
            </w:r>
          </w:p>
          <w:p w:rsidR="000F64F4" w:rsidRDefault="000F64F4" w:rsidP="000F64F4">
            <w:pPr>
              <w:pStyle w:val="a8"/>
              <w:numPr>
                <w:ilvl w:val="1"/>
                <w:numId w:val="44"/>
              </w:numPr>
              <w:ind w:left="0" w:firstLine="0"/>
              <w:jc w:val="left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Разработка программы оценки качества ИС</w:t>
            </w:r>
          </w:p>
          <w:p w:rsidR="000F64F4" w:rsidRPr="005331D3" w:rsidRDefault="000F64F4" w:rsidP="000F64F4">
            <w:pPr>
              <w:pStyle w:val="a8"/>
              <w:numPr>
                <w:ilvl w:val="1"/>
                <w:numId w:val="44"/>
              </w:numPr>
              <w:ind w:left="0" w:firstLine="0"/>
              <w:jc w:val="left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Формирование отчета о тестировании ИС</w:t>
            </w:r>
          </w:p>
        </w:tc>
        <w:tc>
          <w:tcPr>
            <w:tcW w:w="2971" w:type="dxa"/>
            <w:shd w:val="clear" w:color="auto" w:fill="auto"/>
          </w:tcPr>
          <w:p w:rsidR="000F64F4" w:rsidRDefault="000F64F4" w:rsidP="00960F69">
            <w:pPr>
              <w:pStyle w:val="a8"/>
              <w:ind w:left="0" w:firstLine="0"/>
              <w:jc w:val="left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Программа оценки качества ИС;</w:t>
            </w:r>
          </w:p>
          <w:p w:rsidR="000F64F4" w:rsidRPr="00C92DCB" w:rsidRDefault="000F64F4" w:rsidP="00960F69">
            <w:pPr>
              <w:pStyle w:val="a8"/>
              <w:ind w:left="0" w:firstLine="0"/>
              <w:jc w:val="left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Отчет о тестировании ИС</w:t>
            </w:r>
          </w:p>
        </w:tc>
      </w:tr>
      <w:tr w:rsidR="000F64F4" w:rsidRPr="00C92DCB" w:rsidTr="000F64F4">
        <w:trPr>
          <w:trHeight w:val="476"/>
        </w:trPr>
        <w:tc>
          <w:tcPr>
            <w:tcW w:w="2042" w:type="dxa"/>
            <w:shd w:val="clear" w:color="auto" w:fill="auto"/>
          </w:tcPr>
          <w:p w:rsidR="000F64F4" w:rsidRPr="00C92DCB" w:rsidRDefault="000F64F4" w:rsidP="000F64F4">
            <w:pPr>
              <w:ind w:firstLine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Опытная эксплуатация</w:t>
            </w:r>
          </w:p>
        </w:tc>
        <w:tc>
          <w:tcPr>
            <w:tcW w:w="4332" w:type="dxa"/>
            <w:shd w:val="clear" w:color="auto" w:fill="auto"/>
          </w:tcPr>
          <w:p w:rsidR="000F64F4" w:rsidRPr="000F64F4" w:rsidRDefault="000F64F4" w:rsidP="000F64F4">
            <w:pPr>
              <w:pStyle w:val="a8"/>
              <w:numPr>
                <w:ilvl w:val="0"/>
                <w:numId w:val="46"/>
              </w:numPr>
              <w:ind w:left="0" w:firstLine="0"/>
              <w:jc w:val="left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Внедрение ИС</w:t>
            </w:r>
          </w:p>
          <w:p w:rsidR="000F64F4" w:rsidRDefault="000F64F4" w:rsidP="000F64F4">
            <w:pPr>
              <w:pStyle w:val="a8"/>
              <w:numPr>
                <w:ilvl w:val="0"/>
                <w:numId w:val="46"/>
              </w:numPr>
              <w:ind w:left="0" w:firstLine="0"/>
              <w:jc w:val="left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Настройка ИС</w:t>
            </w:r>
          </w:p>
          <w:p w:rsidR="000F64F4" w:rsidRDefault="000F64F4" w:rsidP="000F64F4">
            <w:pPr>
              <w:pStyle w:val="a8"/>
              <w:numPr>
                <w:ilvl w:val="0"/>
                <w:numId w:val="46"/>
              </w:numPr>
              <w:ind w:left="0" w:firstLine="0"/>
              <w:jc w:val="left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Обучение пользователя</w:t>
            </w:r>
          </w:p>
          <w:p w:rsidR="000F64F4" w:rsidRDefault="000F64F4" w:rsidP="000F64F4">
            <w:pPr>
              <w:pStyle w:val="a8"/>
              <w:numPr>
                <w:ilvl w:val="1"/>
                <w:numId w:val="46"/>
              </w:numPr>
              <w:ind w:left="0" w:firstLine="0"/>
              <w:jc w:val="left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Разработка инструкции пользователя</w:t>
            </w:r>
          </w:p>
          <w:p w:rsidR="000F64F4" w:rsidRPr="000F64F4" w:rsidRDefault="000F64F4" w:rsidP="000F64F4">
            <w:pPr>
              <w:pStyle w:val="a8"/>
              <w:numPr>
                <w:ilvl w:val="1"/>
                <w:numId w:val="46"/>
              </w:numPr>
              <w:ind w:left="0" w:firstLine="0"/>
              <w:jc w:val="left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Проведение обучающего семинара</w:t>
            </w:r>
          </w:p>
        </w:tc>
        <w:tc>
          <w:tcPr>
            <w:tcW w:w="2971" w:type="dxa"/>
            <w:shd w:val="clear" w:color="auto" w:fill="auto"/>
          </w:tcPr>
          <w:p w:rsidR="000F64F4" w:rsidRPr="00B5524D" w:rsidRDefault="000F64F4" w:rsidP="00B5524D">
            <w:pPr>
              <w:pStyle w:val="a8"/>
              <w:ind w:left="0" w:firstLine="0"/>
              <w:jc w:val="left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Программа обучения пользователя;</w:t>
            </w:r>
          </w:p>
        </w:tc>
      </w:tr>
      <w:tr w:rsidR="000F64F4" w:rsidRPr="00C92DCB" w:rsidTr="000F64F4">
        <w:trPr>
          <w:trHeight w:val="979"/>
        </w:trPr>
        <w:tc>
          <w:tcPr>
            <w:tcW w:w="2042" w:type="dxa"/>
            <w:shd w:val="clear" w:color="auto" w:fill="auto"/>
          </w:tcPr>
          <w:p w:rsidR="000F64F4" w:rsidRPr="00C92DCB" w:rsidRDefault="000F64F4" w:rsidP="000F64F4">
            <w:pPr>
              <w:ind w:firstLine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Промышленная эксплуатация</w:t>
            </w:r>
          </w:p>
        </w:tc>
        <w:tc>
          <w:tcPr>
            <w:tcW w:w="4332" w:type="dxa"/>
            <w:shd w:val="clear" w:color="auto" w:fill="auto"/>
          </w:tcPr>
          <w:p w:rsidR="000F64F4" w:rsidRDefault="00B5524D" w:rsidP="000F64F4">
            <w:pPr>
              <w:pStyle w:val="a8"/>
              <w:numPr>
                <w:ilvl w:val="0"/>
                <w:numId w:val="49"/>
              </w:numPr>
              <w:ind w:left="0" w:firstLine="0"/>
              <w:jc w:val="left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Испытание </w:t>
            </w:r>
            <w:r w:rsidR="000F64F4">
              <w:rPr>
                <w:rFonts w:eastAsia="Calibri"/>
                <w:sz w:val="24"/>
              </w:rPr>
              <w:t>ИС</w:t>
            </w:r>
          </w:p>
          <w:p w:rsidR="000F64F4" w:rsidRDefault="000F64F4" w:rsidP="000F64F4">
            <w:pPr>
              <w:pStyle w:val="a8"/>
              <w:numPr>
                <w:ilvl w:val="0"/>
                <w:numId w:val="49"/>
              </w:numPr>
              <w:ind w:left="0" w:firstLine="0"/>
              <w:jc w:val="left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Анализ результатов</w:t>
            </w:r>
          </w:p>
          <w:p w:rsidR="000F64F4" w:rsidRPr="000F64F4" w:rsidRDefault="000F64F4" w:rsidP="000F64F4">
            <w:pPr>
              <w:pStyle w:val="a8"/>
              <w:numPr>
                <w:ilvl w:val="1"/>
                <w:numId w:val="49"/>
              </w:numPr>
              <w:ind w:left="0" w:firstLine="0"/>
              <w:jc w:val="left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Проверка соответствия требованиям</w:t>
            </w:r>
          </w:p>
        </w:tc>
        <w:tc>
          <w:tcPr>
            <w:tcW w:w="2971" w:type="dxa"/>
            <w:shd w:val="clear" w:color="auto" w:fill="auto"/>
          </w:tcPr>
          <w:p w:rsidR="000F64F4" w:rsidRPr="003E45C5" w:rsidRDefault="000F64F4" w:rsidP="000F64F4">
            <w:pPr>
              <w:pStyle w:val="a8"/>
              <w:ind w:left="0" w:firstLine="0"/>
              <w:jc w:val="left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Отчет об испытаниях ИС</w:t>
            </w:r>
          </w:p>
        </w:tc>
      </w:tr>
    </w:tbl>
    <w:p w:rsidR="006B7636" w:rsidRPr="006B7636" w:rsidRDefault="006B7636" w:rsidP="006B7636">
      <w:pPr>
        <w:ind w:firstLine="0"/>
      </w:pPr>
    </w:p>
    <w:p w:rsidR="007348E1" w:rsidRDefault="007348E1" w:rsidP="007348E1">
      <w:pPr>
        <w:pStyle w:val="1"/>
      </w:pPr>
      <w:bookmarkStart w:id="107" w:name="_Toc117804254"/>
      <w:r w:rsidRPr="00436285">
        <w:t>Порядок контроля и приемки системы</w:t>
      </w:r>
      <w:bookmarkEnd w:id="107"/>
    </w:p>
    <w:p w:rsidR="007348E1" w:rsidRDefault="007348E1" w:rsidP="007348E1">
      <w:pPr>
        <w:pStyle w:val="2"/>
      </w:pPr>
      <w:bookmarkStart w:id="108" w:name="_Toc117804255"/>
      <w:r w:rsidRPr="00D71DFE">
        <w:t>Общие требования к приемке работ</w:t>
      </w:r>
      <w:bookmarkEnd w:id="108"/>
    </w:p>
    <w:p w:rsidR="00FF5130" w:rsidRPr="00C92DCB" w:rsidRDefault="00FF5130" w:rsidP="00FF5130">
      <w:pPr>
        <w:rPr>
          <w:rFonts w:eastAsia="Calibri"/>
        </w:rPr>
      </w:pPr>
      <w:r w:rsidRPr="00C92DCB">
        <w:rPr>
          <w:rFonts w:eastAsia="Calibri"/>
        </w:rPr>
        <w:t>Для проведения испытаний назначается двусторонняя комиссия, состоящая из представ</w:t>
      </w:r>
      <w:r>
        <w:rPr>
          <w:rFonts w:eastAsia="Calibri"/>
        </w:rPr>
        <w:t xml:space="preserve">ителей Исполнителя и Заказчика. </w:t>
      </w:r>
      <w:r w:rsidRPr="00C92DCB">
        <w:rPr>
          <w:rFonts w:eastAsia="Calibri"/>
        </w:rPr>
        <w:t>Сдача-приемка выполненных раб</w:t>
      </w:r>
      <w:r>
        <w:rPr>
          <w:rFonts w:eastAsia="Calibri"/>
        </w:rPr>
        <w:t>от на стадии «Разработка систем</w:t>
      </w:r>
      <w:r w:rsidRPr="00C92DCB">
        <w:rPr>
          <w:rFonts w:eastAsia="Calibri"/>
        </w:rPr>
        <w:t>» определятся по результата</w:t>
      </w:r>
      <w:r>
        <w:rPr>
          <w:rFonts w:eastAsia="Calibri"/>
        </w:rPr>
        <w:t>м тестирования и отладки систем разработчиком.</w:t>
      </w:r>
    </w:p>
    <w:p w:rsidR="00FF5130" w:rsidRPr="00C92DCB" w:rsidRDefault="00FF5130" w:rsidP="00FF5130">
      <w:pPr>
        <w:rPr>
          <w:rFonts w:eastAsia="Calibri"/>
        </w:rPr>
      </w:pPr>
      <w:r w:rsidRPr="00C92DCB">
        <w:rPr>
          <w:rFonts w:eastAsia="Calibri"/>
        </w:rPr>
        <w:lastRenderedPageBreak/>
        <w:t xml:space="preserve">В процессе приемки </w:t>
      </w:r>
      <w:r>
        <w:rPr>
          <w:rFonts w:eastAsia="Calibri"/>
        </w:rPr>
        <w:t>систем</w:t>
      </w:r>
      <w:r w:rsidRPr="00C92DCB">
        <w:rPr>
          <w:rFonts w:eastAsia="Calibri"/>
        </w:rPr>
        <w:t xml:space="preserve"> должна быть осуществлена </w:t>
      </w:r>
      <w:r>
        <w:rPr>
          <w:rFonts w:eastAsia="Calibri"/>
        </w:rPr>
        <w:t>проверка на соответствие систем</w:t>
      </w:r>
      <w:r w:rsidRPr="00C92DCB">
        <w:rPr>
          <w:rFonts w:eastAsia="Calibri"/>
        </w:rPr>
        <w:t xml:space="preserve"> требованиям </w:t>
      </w:r>
      <w:r w:rsidR="00BB5F96">
        <w:rPr>
          <w:rFonts w:eastAsia="Calibri"/>
        </w:rPr>
        <w:t>Ч</w:t>
      </w:r>
      <w:r>
        <w:rPr>
          <w:rFonts w:eastAsia="Calibri"/>
        </w:rPr>
        <w:t>ТЗ. Испытания систем</w:t>
      </w:r>
      <w:r w:rsidRPr="00C92DCB">
        <w:rPr>
          <w:rFonts w:eastAsia="Calibri"/>
        </w:rPr>
        <w:t xml:space="preserve"> должны быть проведены на стадии «Те</w:t>
      </w:r>
      <w:r>
        <w:rPr>
          <w:rFonts w:eastAsia="Calibri"/>
        </w:rPr>
        <w:t>стирование установленных систем</w:t>
      </w:r>
      <w:r w:rsidRPr="00C92DCB">
        <w:rPr>
          <w:rFonts w:eastAsia="Calibri"/>
        </w:rPr>
        <w:t>» в порядке и в соответствие с регламентом, определяемым разработчиком.</w:t>
      </w:r>
    </w:p>
    <w:p w:rsidR="00FF5130" w:rsidRPr="00C92DCB" w:rsidRDefault="00FF5130" w:rsidP="00FF5130">
      <w:pPr>
        <w:rPr>
          <w:rFonts w:eastAsia="Calibri"/>
        </w:rPr>
      </w:pPr>
      <w:r w:rsidRPr="00C92DCB">
        <w:rPr>
          <w:rFonts w:eastAsia="Calibri"/>
        </w:rPr>
        <w:t>Результаты проведения тестовых испытаний должны быть занесены в соответствующий журнал тестирования, с указанием ошибок и замечаний, если таковые имеются.</w:t>
      </w:r>
      <w:r>
        <w:rPr>
          <w:rFonts w:eastAsia="Calibri"/>
        </w:rPr>
        <w:t xml:space="preserve"> </w:t>
      </w:r>
      <w:r w:rsidRPr="00C92DCB">
        <w:rPr>
          <w:rFonts w:eastAsia="Calibri"/>
        </w:rPr>
        <w:t>Если результаты тестирования со</w:t>
      </w:r>
      <w:r>
        <w:rPr>
          <w:rFonts w:eastAsia="Calibri"/>
        </w:rPr>
        <w:t>держат критичные ошибки, системы</w:t>
      </w:r>
      <w:r w:rsidRPr="00C92DCB">
        <w:rPr>
          <w:rFonts w:eastAsia="Calibri"/>
        </w:rPr>
        <w:t xml:space="preserve"> устанавливать не следует.</w:t>
      </w:r>
    </w:p>
    <w:p w:rsidR="00FF5130" w:rsidRPr="00FF5130" w:rsidRDefault="00FF5130" w:rsidP="00FF5130">
      <w:pPr>
        <w:rPr>
          <w:rFonts w:eastAsia="Calibri"/>
        </w:rPr>
      </w:pPr>
      <w:r w:rsidRPr="00C92DCB">
        <w:rPr>
          <w:rFonts w:eastAsia="Calibri"/>
        </w:rPr>
        <w:t>После документирования результатов тестирования, если они не содержат в себе критических ошибок, должна быть проведена окончательная отладка и настр</w:t>
      </w:r>
      <w:r>
        <w:rPr>
          <w:rFonts w:eastAsia="Calibri"/>
        </w:rPr>
        <w:t>ойка систем</w:t>
      </w:r>
      <w:r w:rsidRPr="00C92DCB">
        <w:rPr>
          <w:rFonts w:eastAsia="Calibri"/>
        </w:rPr>
        <w:t>.</w:t>
      </w:r>
    </w:p>
    <w:p w:rsidR="007348E1" w:rsidRDefault="007348E1" w:rsidP="007348E1">
      <w:pPr>
        <w:pStyle w:val="2"/>
      </w:pPr>
      <w:bookmarkStart w:id="109" w:name="_Toc117804256"/>
      <w:r w:rsidRPr="00D71DFE">
        <w:t>Виды и объем испытаний системы</w:t>
      </w:r>
      <w:bookmarkEnd w:id="109"/>
    </w:p>
    <w:p w:rsidR="00D54AE8" w:rsidRPr="00D71DFE" w:rsidRDefault="00D54AE8" w:rsidP="00D54AE8">
      <w:r w:rsidRPr="00D71DFE">
        <w:t>Испытания системы должны быть проведены на стадии «Тестирование установленной системы» в порядке и в соответствие с регламентом, определяемым фирмой-разработчиком.</w:t>
      </w:r>
    </w:p>
    <w:p w:rsidR="00D54AE8" w:rsidRPr="00D71DFE" w:rsidRDefault="00D54AE8" w:rsidP="00D54AE8">
      <w:r w:rsidRPr="00D71DFE">
        <w:t>Результаты тестирования системы не должны содержать критические ошибки системы. Под критическими ошибками понимается:</w:t>
      </w:r>
    </w:p>
    <w:p w:rsidR="00D54AE8" w:rsidRPr="00D71DFE" w:rsidRDefault="00D54AE8" w:rsidP="00D54AE8">
      <w:pPr>
        <w:pStyle w:val="a8"/>
        <w:numPr>
          <w:ilvl w:val="0"/>
          <w:numId w:val="17"/>
        </w:numPr>
      </w:pPr>
      <w:r w:rsidRPr="00D71DFE">
        <w:t>отказ запуска системы;</w:t>
      </w:r>
    </w:p>
    <w:p w:rsidR="00D54AE8" w:rsidRPr="00D71DFE" w:rsidRDefault="00D54AE8" w:rsidP="00D54AE8">
      <w:pPr>
        <w:pStyle w:val="a8"/>
        <w:numPr>
          <w:ilvl w:val="0"/>
          <w:numId w:val="17"/>
        </w:numPr>
      </w:pPr>
      <w:r w:rsidRPr="00D71DFE">
        <w:t>отсутствие соединения с БД;</w:t>
      </w:r>
    </w:p>
    <w:p w:rsidR="00D54AE8" w:rsidRPr="00D71DFE" w:rsidRDefault="00D54AE8" w:rsidP="00D54AE8">
      <w:pPr>
        <w:pStyle w:val="a8"/>
        <w:numPr>
          <w:ilvl w:val="0"/>
          <w:numId w:val="17"/>
        </w:numPr>
      </w:pPr>
      <w:r w:rsidRPr="00D71DFE">
        <w:t>появление ошибок на экране при работе пользователя;</w:t>
      </w:r>
    </w:p>
    <w:p w:rsidR="00D54AE8" w:rsidRPr="00D71DFE" w:rsidRDefault="00D54AE8" w:rsidP="00D54AE8">
      <w:pPr>
        <w:pStyle w:val="a8"/>
        <w:numPr>
          <w:ilvl w:val="0"/>
          <w:numId w:val="17"/>
        </w:numPr>
      </w:pPr>
      <w:r w:rsidRPr="00D71DFE">
        <w:t>неправильное / искаженное отображение информации в системе;</w:t>
      </w:r>
    </w:p>
    <w:p w:rsidR="00D54AE8" w:rsidRPr="00D71DFE" w:rsidRDefault="00D54AE8" w:rsidP="00D54AE8">
      <w:pPr>
        <w:pStyle w:val="a8"/>
        <w:numPr>
          <w:ilvl w:val="0"/>
          <w:numId w:val="17"/>
        </w:numPr>
      </w:pPr>
      <w:r w:rsidRPr="00D71DFE">
        <w:t>ошибки и неправильное отображение интерфейса системы.</w:t>
      </w:r>
    </w:p>
    <w:p w:rsidR="00D54AE8" w:rsidRPr="00D54AE8" w:rsidRDefault="004A0954" w:rsidP="00D54AE8">
      <w:pPr>
        <w:pStyle w:val="a8"/>
        <w:numPr>
          <w:ilvl w:val="0"/>
          <w:numId w:val="17"/>
        </w:numPr>
      </w:pPr>
      <w:r>
        <w:t>л</w:t>
      </w:r>
      <w:r w:rsidR="00D54AE8" w:rsidRPr="00D71DFE">
        <w:t xml:space="preserve">юбые результаты испытаний системы должны быть задокументированы. </w:t>
      </w:r>
    </w:p>
    <w:p w:rsidR="007348E1" w:rsidRPr="00B5524D" w:rsidRDefault="007348E1" w:rsidP="007348E1">
      <w:pPr>
        <w:pStyle w:val="2"/>
      </w:pPr>
      <w:bookmarkStart w:id="110" w:name="_Toc117804257"/>
      <w:r w:rsidRPr="00B5524D">
        <w:t>Требования к приемке работ по внедрению и тестированию системы</w:t>
      </w:r>
      <w:bookmarkEnd w:id="110"/>
    </w:p>
    <w:p w:rsidR="00FF5130" w:rsidRDefault="00FF5130" w:rsidP="00FF5130">
      <w:pPr>
        <w:rPr>
          <w:rFonts w:eastAsia="Calibri"/>
        </w:rPr>
      </w:pPr>
      <w:r w:rsidRPr="00C92DCB">
        <w:rPr>
          <w:rFonts w:eastAsia="Calibri"/>
        </w:rPr>
        <w:t xml:space="preserve">Сдача-приемка осуществляется комиссией, в состав которой входят представители Заказчика и Исполнителя. По результатам приемки подписывается акт о приёме </w:t>
      </w:r>
      <w:r>
        <w:rPr>
          <w:rFonts w:eastAsia="Calibri"/>
        </w:rPr>
        <w:t>с</w:t>
      </w:r>
      <w:r w:rsidRPr="00C92DCB">
        <w:rPr>
          <w:rFonts w:eastAsia="Calibri"/>
        </w:rPr>
        <w:t xml:space="preserve">истемы в постоянную эксплуатацию. Все </w:t>
      </w:r>
      <w:r w:rsidRPr="00C92DCB">
        <w:rPr>
          <w:rFonts w:eastAsia="Calibri"/>
        </w:rPr>
        <w:lastRenderedPageBreak/>
        <w:t>создаваемые в рамках настоящей работы программные изделия передаются Заказчику.</w:t>
      </w:r>
    </w:p>
    <w:p w:rsidR="00F72843" w:rsidRPr="00FF5130" w:rsidRDefault="00F72843" w:rsidP="00FF5130">
      <w:pPr>
        <w:rPr>
          <w:rFonts w:eastAsia="Calibri"/>
        </w:rPr>
      </w:pPr>
    </w:p>
    <w:p w:rsidR="006B7636" w:rsidRDefault="006B7636" w:rsidP="006B7636">
      <w:pPr>
        <w:pStyle w:val="1"/>
      </w:pPr>
      <w:bookmarkStart w:id="111" w:name="_Toc117804258"/>
      <w:r w:rsidRPr="00436285">
        <w:t>Требования к составу и содержанию работ по подготовке объекта автоматизации к вводу системы в действие</w:t>
      </w:r>
      <w:bookmarkEnd w:id="111"/>
    </w:p>
    <w:p w:rsidR="00D54AE8" w:rsidRPr="00D71DFE" w:rsidRDefault="00D54AE8" w:rsidP="00D54AE8">
      <w:pPr>
        <w:rPr>
          <w:b/>
        </w:rPr>
      </w:pPr>
      <w:r w:rsidRPr="00D71DFE">
        <w:t xml:space="preserve">Состав и содержание работ по созданию системы регламентирован стандартом </w:t>
      </w:r>
      <w:r w:rsidR="0057794B" w:rsidRPr="0057794B">
        <w:rPr>
          <w:b/>
        </w:rPr>
        <w:t>ГОСТ 34.602-2020</w:t>
      </w:r>
      <w:r w:rsidRPr="0057794B">
        <w:rPr>
          <w:b/>
        </w:rPr>
        <w:t xml:space="preserve">, </w:t>
      </w:r>
      <w:r w:rsidR="0057794B" w:rsidRPr="0057794B">
        <w:rPr>
          <w:b/>
        </w:rPr>
        <w:t>ГОСТ Р 59795-2021</w:t>
      </w:r>
      <w:r w:rsidRPr="00D71DFE">
        <w:rPr>
          <w:b/>
        </w:rPr>
        <w:t>.</w:t>
      </w:r>
    </w:p>
    <w:p w:rsidR="00D54AE8" w:rsidRPr="00D71DFE" w:rsidRDefault="00D54AE8" w:rsidP="00D54AE8">
      <w:r w:rsidRPr="00D71DFE">
        <w:t xml:space="preserve">Для создания условий функционирования системы, при которых гарантируется соответствие внедряемой системы требованиям, содержащимся в настоящем техническом задании, и возможность эффективного её использования, в организации должен быть проведен комплекс мероприятий по подготовке к вводу системы в действие. </w:t>
      </w:r>
    </w:p>
    <w:p w:rsidR="00D54AE8" w:rsidRPr="00D71DFE" w:rsidRDefault="00D54AE8" w:rsidP="00D54AE8">
      <w:pPr>
        <w:rPr>
          <w:lang w:val="en-US"/>
        </w:rPr>
      </w:pPr>
      <w:r w:rsidRPr="00D71DFE">
        <w:t>Необходимые мероприятия</w:t>
      </w:r>
      <w:r w:rsidRPr="00D71DFE">
        <w:rPr>
          <w:lang w:val="en-US"/>
        </w:rPr>
        <w:t>:</w:t>
      </w:r>
    </w:p>
    <w:p w:rsidR="00D54AE8" w:rsidRPr="00D71DFE" w:rsidRDefault="00D54AE8" w:rsidP="00D54AE8">
      <w:pPr>
        <w:pStyle w:val="a8"/>
        <w:numPr>
          <w:ilvl w:val="0"/>
          <w:numId w:val="19"/>
        </w:numPr>
      </w:pPr>
      <w:r w:rsidRPr="00D71DFE">
        <w:t>определить подразделение и ответственных должностных лиц, ответственных за внедрение и проведение опытной эксплуатации модуля;</w:t>
      </w:r>
    </w:p>
    <w:p w:rsidR="00D54AE8" w:rsidRPr="00D71DFE" w:rsidRDefault="00D54AE8" w:rsidP="00D54AE8">
      <w:pPr>
        <w:pStyle w:val="a8"/>
        <w:numPr>
          <w:ilvl w:val="0"/>
          <w:numId w:val="19"/>
        </w:numPr>
      </w:pPr>
      <w:r w:rsidRPr="00D71DFE">
        <w:t>обеспечить присутствие пользователей на обучении работе с системой, проводимом Исполнителем;</w:t>
      </w:r>
    </w:p>
    <w:p w:rsidR="00D54AE8" w:rsidRPr="00D71DFE" w:rsidRDefault="00D54AE8" w:rsidP="00D54AE8">
      <w:pPr>
        <w:pStyle w:val="a8"/>
        <w:numPr>
          <w:ilvl w:val="0"/>
          <w:numId w:val="19"/>
        </w:numPr>
      </w:pPr>
      <w:r w:rsidRPr="00D71DFE">
        <w:t>обеспечить соответствие помещений и рабочих мест пользователей системы в соответствии с требованиями, изложенными в настоящем ЧТЗ;</w:t>
      </w:r>
    </w:p>
    <w:p w:rsidR="00D54AE8" w:rsidRPr="00D71DFE" w:rsidRDefault="00D54AE8" w:rsidP="00D54AE8">
      <w:pPr>
        <w:pStyle w:val="a8"/>
        <w:numPr>
          <w:ilvl w:val="0"/>
          <w:numId w:val="19"/>
        </w:numPr>
      </w:pPr>
      <w:r w:rsidRPr="00D71DFE"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 модуля;</w:t>
      </w:r>
    </w:p>
    <w:p w:rsidR="00D54AE8" w:rsidRPr="00D71DFE" w:rsidRDefault="00D54AE8" w:rsidP="00D54AE8">
      <w:pPr>
        <w:pStyle w:val="a8"/>
        <w:numPr>
          <w:ilvl w:val="0"/>
          <w:numId w:val="19"/>
        </w:numPr>
      </w:pPr>
      <w:r w:rsidRPr="00D71DFE">
        <w:t>совместно с Исполнителем подготовить план развертывания системы на технических средствах Заказчика;</w:t>
      </w:r>
    </w:p>
    <w:p w:rsidR="00D54AE8" w:rsidRPr="00D71DFE" w:rsidRDefault="00D54AE8" w:rsidP="00D54AE8">
      <w:pPr>
        <w:pStyle w:val="a8"/>
        <w:numPr>
          <w:ilvl w:val="0"/>
          <w:numId w:val="19"/>
        </w:numPr>
      </w:pPr>
      <w:r w:rsidRPr="00D71DFE">
        <w:t>провести опытную эксплуатацию модуля.</w:t>
      </w:r>
    </w:p>
    <w:p w:rsidR="00D54AE8" w:rsidRPr="00D54AE8" w:rsidRDefault="00D54AE8" w:rsidP="00D54AE8">
      <w:r w:rsidRPr="00D71DFE">
        <w:t xml:space="preserve">Требования к составу и содержанию работ по подготовке объекта автоматизации к вводу системы в действие, включая перечень основных </w:t>
      </w:r>
      <w:r w:rsidRPr="00D71DFE">
        <w:lastRenderedPageBreak/>
        <w:t>мероприятий и их исполнителей, должны быть уточнены на стадии подготовки рабочей документации и по результатам опытной эксплуатации.</w:t>
      </w:r>
    </w:p>
    <w:p w:rsidR="006B7636" w:rsidRPr="000F64F4" w:rsidRDefault="006B7636" w:rsidP="006B7636">
      <w:pPr>
        <w:pStyle w:val="1"/>
      </w:pPr>
      <w:bookmarkStart w:id="112" w:name="_Toc117804259"/>
      <w:r w:rsidRPr="000F64F4">
        <w:t>Требования к документированию</w:t>
      </w:r>
      <w:bookmarkEnd w:id="112"/>
    </w:p>
    <w:p w:rsidR="00FF5130" w:rsidRPr="00C92DCB" w:rsidRDefault="00FF5130" w:rsidP="00FF5130">
      <w:pPr>
        <w:rPr>
          <w:rFonts w:eastAsia="Calibri"/>
        </w:rPr>
      </w:pPr>
      <w:r>
        <w:rPr>
          <w:rFonts w:eastAsia="Calibri"/>
        </w:rPr>
        <w:t>По желанию З</w:t>
      </w:r>
      <w:r w:rsidRPr="00C92DCB">
        <w:rPr>
          <w:rFonts w:eastAsia="Calibri"/>
        </w:rPr>
        <w:t>аказчика разработчик системы может произвести детальное описание п</w:t>
      </w:r>
      <w:r>
        <w:rPr>
          <w:rFonts w:eastAsia="Calibri"/>
        </w:rPr>
        <w:t>ринципа функционирования систем</w:t>
      </w:r>
      <w:r w:rsidRPr="00C92DCB">
        <w:rPr>
          <w:rFonts w:eastAsia="Calibri"/>
        </w:rPr>
        <w:t xml:space="preserve">. </w:t>
      </w:r>
    </w:p>
    <w:p w:rsidR="00FF5130" w:rsidRDefault="000F64F4" w:rsidP="00FF5130">
      <w:pPr>
        <w:rPr>
          <w:rFonts w:eastAsia="Calibri"/>
        </w:rPr>
      </w:pPr>
      <w:r>
        <w:rPr>
          <w:rFonts w:eastAsia="Calibri"/>
        </w:rPr>
        <w:t>Перечень документирования</w:t>
      </w:r>
      <w:r w:rsidR="00FF5130" w:rsidRPr="00C92DCB">
        <w:rPr>
          <w:rFonts w:eastAsia="Calibri"/>
        </w:rPr>
        <w:t>:</w:t>
      </w:r>
    </w:p>
    <w:p w:rsidR="000F64F4" w:rsidRDefault="000F64F4" w:rsidP="000F64F4">
      <w:pPr>
        <w:pStyle w:val="a8"/>
        <w:numPr>
          <w:ilvl w:val="0"/>
          <w:numId w:val="42"/>
        </w:numPr>
      </w:pPr>
      <w:r>
        <w:t>частное техническое задание (ЧТЗ);</w:t>
      </w:r>
    </w:p>
    <w:p w:rsidR="000F64F4" w:rsidRDefault="000F64F4" w:rsidP="000F64F4">
      <w:pPr>
        <w:pStyle w:val="a8"/>
        <w:numPr>
          <w:ilvl w:val="0"/>
          <w:numId w:val="42"/>
        </w:numPr>
      </w:pPr>
      <w:r>
        <w:t>паспорт ИС;</w:t>
      </w:r>
    </w:p>
    <w:p w:rsidR="000F64F4" w:rsidRDefault="000F64F4" w:rsidP="000F64F4">
      <w:pPr>
        <w:pStyle w:val="a8"/>
        <w:numPr>
          <w:ilvl w:val="0"/>
          <w:numId w:val="42"/>
        </w:numPr>
      </w:pPr>
      <w:r>
        <w:t>программа оценки качества ИС;</w:t>
      </w:r>
    </w:p>
    <w:p w:rsidR="000F64F4" w:rsidRPr="00B5524D" w:rsidRDefault="000F64F4" w:rsidP="00B5524D">
      <w:pPr>
        <w:pStyle w:val="a8"/>
        <w:numPr>
          <w:ilvl w:val="0"/>
          <w:numId w:val="42"/>
        </w:numPr>
      </w:pPr>
      <w:r>
        <w:t>отчет о тестировании ИС.</w:t>
      </w:r>
    </w:p>
    <w:p w:rsidR="006B7636" w:rsidRPr="000F64F4" w:rsidRDefault="006B7636" w:rsidP="006B7636">
      <w:pPr>
        <w:pStyle w:val="1"/>
      </w:pPr>
      <w:bookmarkStart w:id="113" w:name="_Toc117804260"/>
      <w:r w:rsidRPr="000F64F4">
        <w:t>Источники разработки</w:t>
      </w:r>
      <w:bookmarkEnd w:id="113"/>
    </w:p>
    <w:p w:rsidR="00D54AE8" w:rsidRPr="00D71DFE" w:rsidRDefault="00D54AE8" w:rsidP="00D54AE8">
      <w:r w:rsidRPr="00D71DFE">
        <w:t xml:space="preserve">Перечисляются документы и информационные материалы, на основании которых разрабатывалось </w:t>
      </w:r>
      <w:r w:rsidR="00BB5F96">
        <w:t>Ч</w:t>
      </w:r>
      <w:r w:rsidRPr="00D71DFE">
        <w:t xml:space="preserve">ТЗ и которые должны быть использованы при внедрении системы. </w:t>
      </w:r>
    </w:p>
    <w:p w:rsidR="00D54AE8" w:rsidRPr="00D71DFE" w:rsidRDefault="00D54AE8" w:rsidP="00D54AE8">
      <w:r w:rsidRPr="00D71DFE">
        <w:t>Настоящее Техническое Задание разработано на основе следующих документов и информационных материалов:</w:t>
      </w:r>
    </w:p>
    <w:p w:rsidR="000F64F4" w:rsidRDefault="000F64F4" w:rsidP="000F64F4">
      <w:pPr>
        <w:pStyle w:val="a8"/>
        <w:numPr>
          <w:ilvl w:val="0"/>
          <w:numId w:val="41"/>
        </w:numPr>
      </w:pPr>
      <w:r>
        <w:t>ГОСТ 34.602-2020 «Информационные технологии. Комплекс стандартов на автоматизированные системы. Техническое задание на создание автоматизированной системы»</w:t>
      </w:r>
    </w:p>
    <w:p w:rsidR="000F64F4" w:rsidRDefault="000F64F4" w:rsidP="000F64F4">
      <w:pPr>
        <w:pStyle w:val="a8"/>
        <w:numPr>
          <w:ilvl w:val="0"/>
          <w:numId w:val="41"/>
        </w:numPr>
      </w:pPr>
      <w:r>
        <w:t>Г</w:t>
      </w:r>
      <w:r w:rsidRPr="00883F6B">
        <w:t>ОСТ Р 59795–2021 «Комплекс стандартов на автоматизированные системы. Автоматизированные системы. Требования к содержанию документов</w:t>
      </w:r>
      <w:r>
        <w:t>»;</w:t>
      </w:r>
    </w:p>
    <w:p w:rsidR="00D54AE8" w:rsidRPr="00D71DFE" w:rsidRDefault="00D54AE8" w:rsidP="00D54AE8">
      <w:pPr>
        <w:pStyle w:val="a8"/>
        <w:numPr>
          <w:ilvl w:val="0"/>
          <w:numId w:val="23"/>
        </w:numPr>
      </w:pPr>
      <w:r w:rsidRPr="00D71DFE">
        <w:t>ГОСТ 34.201-89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</w:t>
      </w:r>
    </w:p>
    <w:p w:rsidR="00D54AE8" w:rsidRPr="00D71DFE" w:rsidRDefault="00B5524D" w:rsidP="00D54AE8">
      <w:pPr>
        <w:pStyle w:val="a8"/>
        <w:numPr>
          <w:ilvl w:val="0"/>
          <w:numId w:val="23"/>
        </w:numPr>
      </w:pPr>
      <w:r>
        <w:t>ГОСТ 34.601</w:t>
      </w:r>
      <w:r w:rsidR="00D54AE8" w:rsidRPr="00D71DFE">
        <w:t>-90 Информационная технология. Комплекс стандартов на автоматизированные системы. Стадии создания АС.</w:t>
      </w:r>
    </w:p>
    <w:p w:rsidR="00D54AE8" w:rsidRPr="00D71DFE" w:rsidRDefault="00D54AE8" w:rsidP="00D54AE8">
      <w:pPr>
        <w:pStyle w:val="a8"/>
        <w:numPr>
          <w:ilvl w:val="0"/>
          <w:numId w:val="23"/>
        </w:numPr>
      </w:pPr>
      <w:r w:rsidRPr="00D71DFE">
        <w:t xml:space="preserve">ГОСТ 2.105-95. Общие требования к текстовым документам </w:t>
      </w:r>
    </w:p>
    <w:p w:rsidR="00D54AE8" w:rsidRPr="00D71DFE" w:rsidRDefault="00D54AE8" w:rsidP="00D54AE8">
      <w:pPr>
        <w:pStyle w:val="a8"/>
        <w:numPr>
          <w:ilvl w:val="0"/>
          <w:numId w:val="23"/>
        </w:numPr>
      </w:pPr>
      <w:r w:rsidRPr="00D71DFE">
        <w:t>ГОСТ Р ИСО/МЭК 12207-2010 Процессы жизненного цикла ПС.</w:t>
      </w:r>
    </w:p>
    <w:p w:rsidR="00D54AE8" w:rsidRPr="00D71DFE" w:rsidRDefault="00D54AE8" w:rsidP="00D54AE8">
      <w:pPr>
        <w:pStyle w:val="a8"/>
        <w:numPr>
          <w:ilvl w:val="0"/>
          <w:numId w:val="23"/>
        </w:numPr>
      </w:pPr>
      <w:r w:rsidRPr="00D71DFE">
        <w:lastRenderedPageBreak/>
        <w:t>ISO 15271:1998. (ГОСТ Р-2002). ИТ. Руководство по применению ISO 12207.</w:t>
      </w:r>
    </w:p>
    <w:p w:rsidR="00D54AE8" w:rsidRPr="00D71DFE" w:rsidRDefault="00D54AE8" w:rsidP="00D54AE8">
      <w:pPr>
        <w:pStyle w:val="a8"/>
        <w:numPr>
          <w:ilvl w:val="0"/>
          <w:numId w:val="23"/>
        </w:numPr>
      </w:pPr>
      <w:r w:rsidRPr="00D71DFE">
        <w:t xml:space="preserve">Руководство к своду знаний по управлению проектами (A </w:t>
      </w:r>
      <w:proofErr w:type="spellStart"/>
      <w:r w:rsidRPr="00D71DFE">
        <w:t>Guide</w:t>
      </w:r>
      <w:proofErr w:type="spellEnd"/>
      <w:r w:rsidRPr="00D71DFE">
        <w:t xml:space="preserve"> </w:t>
      </w:r>
      <w:proofErr w:type="spellStart"/>
      <w:r w:rsidRPr="00D71DFE">
        <w:t>to</w:t>
      </w:r>
      <w:proofErr w:type="spellEnd"/>
      <w:r w:rsidRPr="00D71DFE">
        <w:t xml:space="preserve"> </w:t>
      </w:r>
      <w:proofErr w:type="spellStart"/>
      <w:r w:rsidRPr="00D71DFE">
        <w:t>the</w:t>
      </w:r>
      <w:proofErr w:type="spellEnd"/>
      <w:r w:rsidRPr="00D71DFE">
        <w:t xml:space="preserve"> </w:t>
      </w:r>
      <w:proofErr w:type="spellStart"/>
      <w:r w:rsidRPr="00D71DFE">
        <w:t>Project</w:t>
      </w:r>
      <w:proofErr w:type="spellEnd"/>
      <w:r w:rsidRPr="00D71DFE">
        <w:t xml:space="preserve"> </w:t>
      </w:r>
      <w:r w:rsidRPr="00D54AE8">
        <w:rPr>
          <w:lang w:val="en-US"/>
        </w:rPr>
        <w:t>Management</w:t>
      </w:r>
      <w:r w:rsidRPr="00D71DFE">
        <w:t xml:space="preserve"> </w:t>
      </w:r>
      <w:r w:rsidRPr="00D54AE8">
        <w:rPr>
          <w:lang w:val="en-US"/>
        </w:rPr>
        <w:t>Body</w:t>
      </w:r>
      <w:r w:rsidRPr="00D71DFE">
        <w:t xml:space="preserve"> </w:t>
      </w:r>
      <w:r w:rsidRPr="00D54AE8">
        <w:rPr>
          <w:lang w:val="en-US"/>
        </w:rPr>
        <w:t>of</w:t>
      </w:r>
      <w:r w:rsidRPr="00D71DFE">
        <w:t xml:space="preserve"> </w:t>
      </w:r>
      <w:r w:rsidRPr="00D54AE8">
        <w:rPr>
          <w:lang w:val="en-US"/>
        </w:rPr>
        <w:t>Knowledge</w:t>
      </w:r>
      <w:r w:rsidRPr="00D71DFE">
        <w:t xml:space="preserve"> – руководство </w:t>
      </w:r>
      <w:r w:rsidRPr="00D54AE8">
        <w:rPr>
          <w:lang w:val="en-US"/>
        </w:rPr>
        <w:t>PMBOK</w:t>
      </w:r>
      <w:r w:rsidRPr="00D71DFE">
        <w:t>®).</w:t>
      </w:r>
    </w:p>
    <w:p w:rsidR="000F64F4" w:rsidRDefault="000F64F4" w:rsidP="00D54AE8">
      <w:pPr>
        <w:pStyle w:val="a9"/>
        <w:spacing w:line="240" w:lineRule="auto"/>
        <w:ind w:left="710" w:firstLine="0"/>
      </w:pPr>
    </w:p>
    <w:p w:rsidR="000F64F4" w:rsidRDefault="000F64F4" w:rsidP="00D54AE8">
      <w:pPr>
        <w:pStyle w:val="a9"/>
        <w:spacing w:line="240" w:lineRule="auto"/>
        <w:ind w:left="710" w:firstLine="0"/>
      </w:pPr>
    </w:p>
    <w:p w:rsidR="00D54AE8" w:rsidRPr="00D54AE8" w:rsidRDefault="00D54AE8" w:rsidP="00D54AE8">
      <w:pPr>
        <w:pStyle w:val="a9"/>
        <w:spacing w:line="240" w:lineRule="auto"/>
        <w:ind w:left="710" w:firstLine="0"/>
      </w:pPr>
      <w:r w:rsidRPr="00D54AE8">
        <w:t>СОСТАВИЛИ</w:t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6"/>
        <w:gridCol w:w="1809"/>
        <w:gridCol w:w="2078"/>
        <w:gridCol w:w="1450"/>
        <w:gridCol w:w="1517"/>
      </w:tblGrid>
      <w:tr w:rsidR="00D54AE8" w:rsidRPr="00D54AE8" w:rsidTr="00DF41AC">
        <w:trPr>
          <w:trHeight w:val="810"/>
        </w:trPr>
        <w:tc>
          <w:tcPr>
            <w:tcW w:w="2266" w:type="dxa"/>
          </w:tcPr>
          <w:p w:rsidR="00D54AE8" w:rsidRPr="00D54AE8" w:rsidRDefault="00D54AE8" w:rsidP="00DF41AC">
            <w:pPr>
              <w:pStyle w:val="a9"/>
              <w:snapToGrid w:val="0"/>
              <w:spacing w:line="240" w:lineRule="auto"/>
              <w:ind w:firstLine="0"/>
            </w:pPr>
            <w:r w:rsidRPr="00D54AE8">
              <w:t>Наименование организации/ предприятия</w:t>
            </w:r>
          </w:p>
        </w:tc>
        <w:tc>
          <w:tcPr>
            <w:tcW w:w="1809" w:type="dxa"/>
          </w:tcPr>
          <w:p w:rsidR="00D54AE8" w:rsidRPr="00D54AE8" w:rsidRDefault="00D54AE8" w:rsidP="00DF41AC">
            <w:pPr>
              <w:pStyle w:val="a9"/>
              <w:snapToGrid w:val="0"/>
              <w:spacing w:line="240" w:lineRule="auto"/>
              <w:ind w:firstLine="0"/>
            </w:pPr>
            <w:r w:rsidRPr="00D54AE8">
              <w:t>Должность исполнителя.</w:t>
            </w:r>
          </w:p>
        </w:tc>
        <w:tc>
          <w:tcPr>
            <w:tcW w:w="2078" w:type="dxa"/>
          </w:tcPr>
          <w:p w:rsidR="00D54AE8" w:rsidRPr="00D54AE8" w:rsidRDefault="00D54AE8" w:rsidP="00DF41AC">
            <w:pPr>
              <w:pStyle w:val="a9"/>
              <w:snapToGrid w:val="0"/>
              <w:spacing w:line="240" w:lineRule="auto"/>
              <w:ind w:firstLine="0"/>
            </w:pPr>
            <w:r w:rsidRPr="00D54AE8">
              <w:t>Фамилия имя, отчество</w:t>
            </w:r>
          </w:p>
        </w:tc>
        <w:tc>
          <w:tcPr>
            <w:tcW w:w="1450" w:type="dxa"/>
          </w:tcPr>
          <w:p w:rsidR="00D54AE8" w:rsidRPr="00D54AE8" w:rsidRDefault="00D54AE8" w:rsidP="00DF41AC">
            <w:pPr>
              <w:pStyle w:val="a9"/>
              <w:snapToGrid w:val="0"/>
              <w:spacing w:line="240" w:lineRule="auto"/>
              <w:ind w:firstLine="0"/>
            </w:pPr>
            <w:r w:rsidRPr="00D54AE8">
              <w:t>Подпись</w:t>
            </w:r>
          </w:p>
        </w:tc>
        <w:tc>
          <w:tcPr>
            <w:tcW w:w="1517" w:type="dxa"/>
          </w:tcPr>
          <w:p w:rsidR="00D54AE8" w:rsidRPr="00D54AE8" w:rsidRDefault="00D54AE8" w:rsidP="00DF41AC">
            <w:pPr>
              <w:pStyle w:val="a9"/>
              <w:snapToGrid w:val="0"/>
              <w:spacing w:line="240" w:lineRule="auto"/>
              <w:ind w:firstLine="0"/>
            </w:pPr>
            <w:r w:rsidRPr="00D54AE8">
              <w:t>Дата</w:t>
            </w:r>
          </w:p>
        </w:tc>
      </w:tr>
      <w:tr w:rsidR="00D54AE8" w:rsidRPr="00D54AE8" w:rsidTr="00DF41AC">
        <w:trPr>
          <w:trHeight w:val="281"/>
        </w:trPr>
        <w:tc>
          <w:tcPr>
            <w:tcW w:w="2266" w:type="dxa"/>
          </w:tcPr>
          <w:p w:rsidR="00D54AE8" w:rsidRPr="00D54AE8" w:rsidRDefault="00D54AE8" w:rsidP="00DF41AC">
            <w:pPr>
              <w:pStyle w:val="a9"/>
              <w:spacing w:line="240" w:lineRule="auto"/>
            </w:pPr>
          </w:p>
        </w:tc>
        <w:tc>
          <w:tcPr>
            <w:tcW w:w="1809" w:type="dxa"/>
          </w:tcPr>
          <w:p w:rsidR="00D54AE8" w:rsidRPr="00D54AE8" w:rsidRDefault="00D54AE8" w:rsidP="00DF41AC">
            <w:pPr>
              <w:pStyle w:val="a9"/>
              <w:spacing w:line="240" w:lineRule="auto"/>
            </w:pPr>
          </w:p>
        </w:tc>
        <w:tc>
          <w:tcPr>
            <w:tcW w:w="2078" w:type="dxa"/>
          </w:tcPr>
          <w:p w:rsidR="00D54AE8" w:rsidRPr="00D54AE8" w:rsidRDefault="00D54AE8" w:rsidP="00DF41AC">
            <w:pPr>
              <w:pStyle w:val="a9"/>
              <w:spacing w:line="240" w:lineRule="auto"/>
            </w:pPr>
          </w:p>
        </w:tc>
        <w:tc>
          <w:tcPr>
            <w:tcW w:w="1450" w:type="dxa"/>
          </w:tcPr>
          <w:p w:rsidR="00D54AE8" w:rsidRPr="00D54AE8" w:rsidRDefault="00D54AE8" w:rsidP="00DF41AC">
            <w:pPr>
              <w:pStyle w:val="a9"/>
              <w:spacing w:line="240" w:lineRule="auto"/>
            </w:pPr>
          </w:p>
        </w:tc>
        <w:tc>
          <w:tcPr>
            <w:tcW w:w="1517" w:type="dxa"/>
          </w:tcPr>
          <w:p w:rsidR="00D54AE8" w:rsidRPr="00D54AE8" w:rsidRDefault="00D54AE8" w:rsidP="00DF41AC">
            <w:pPr>
              <w:pStyle w:val="a9"/>
              <w:spacing w:line="240" w:lineRule="auto"/>
            </w:pPr>
          </w:p>
        </w:tc>
      </w:tr>
    </w:tbl>
    <w:p w:rsidR="00D54AE8" w:rsidRPr="00D54AE8" w:rsidRDefault="00D54AE8" w:rsidP="00D54AE8">
      <w:pPr>
        <w:pStyle w:val="a9"/>
        <w:spacing w:line="240" w:lineRule="auto"/>
      </w:pPr>
    </w:p>
    <w:p w:rsidR="00D54AE8" w:rsidRPr="00D54AE8" w:rsidRDefault="00D54AE8" w:rsidP="00D54AE8">
      <w:pPr>
        <w:pStyle w:val="a9"/>
        <w:spacing w:line="240" w:lineRule="auto"/>
      </w:pPr>
      <w:r w:rsidRPr="00D54AE8">
        <w:t>СОГЛАСОВАНО</w:t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6"/>
        <w:gridCol w:w="1809"/>
        <w:gridCol w:w="2078"/>
        <w:gridCol w:w="1450"/>
        <w:gridCol w:w="1517"/>
      </w:tblGrid>
      <w:tr w:rsidR="00D54AE8" w:rsidRPr="00D54AE8" w:rsidTr="00DF41AC">
        <w:trPr>
          <w:trHeight w:val="810"/>
        </w:trPr>
        <w:tc>
          <w:tcPr>
            <w:tcW w:w="2266" w:type="dxa"/>
          </w:tcPr>
          <w:p w:rsidR="00D54AE8" w:rsidRPr="00D54AE8" w:rsidRDefault="00D54AE8" w:rsidP="00DF41AC">
            <w:pPr>
              <w:pStyle w:val="a9"/>
              <w:snapToGrid w:val="0"/>
              <w:spacing w:line="240" w:lineRule="auto"/>
              <w:ind w:firstLine="0"/>
            </w:pPr>
            <w:r w:rsidRPr="00D54AE8">
              <w:t>Наименование организации</w:t>
            </w:r>
            <w:r w:rsidRPr="00D54AE8">
              <w:rPr>
                <w:lang w:val="en-US"/>
              </w:rPr>
              <w:t>/</w:t>
            </w:r>
            <w:r w:rsidRPr="00D54AE8">
              <w:t xml:space="preserve"> предприятия</w:t>
            </w:r>
          </w:p>
        </w:tc>
        <w:tc>
          <w:tcPr>
            <w:tcW w:w="1809" w:type="dxa"/>
          </w:tcPr>
          <w:p w:rsidR="00D54AE8" w:rsidRPr="00D54AE8" w:rsidRDefault="00D54AE8" w:rsidP="00DF41AC">
            <w:pPr>
              <w:pStyle w:val="a9"/>
              <w:snapToGrid w:val="0"/>
              <w:spacing w:line="240" w:lineRule="auto"/>
              <w:ind w:firstLine="0"/>
            </w:pPr>
            <w:r w:rsidRPr="00D54AE8">
              <w:t>Должность исполнителя</w:t>
            </w:r>
          </w:p>
        </w:tc>
        <w:tc>
          <w:tcPr>
            <w:tcW w:w="2078" w:type="dxa"/>
          </w:tcPr>
          <w:p w:rsidR="00D54AE8" w:rsidRPr="00D54AE8" w:rsidRDefault="00D54AE8" w:rsidP="00DF41AC">
            <w:pPr>
              <w:pStyle w:val="a9"/>
              <w:snapToGrid w:val="0"/>
              <w:spacing w:line="240" w:lineRule="auto"/>
              <w:ind w:firstLine="0"/>
            </w:pPr>
            <w:r w:rsidRPr="00D54AE8">
              <w:t>Фамилия, имя, отчество</w:t>
            </w:r>
          </w:p>
        </w:tc>
        <w:tc>
          <w:tcPr>
            <w:tcW w:w="1450" w:type="dxa"/>
          </w:tcPr>
          <w:p w:rsidR="00D54AE8" w:rsidRPr="00D54AE8" w:rsidRDefault="00D54AE8" w:rsidP="00DF41AC">
            <w:pPr>
              <w:pStyle w:val="a9"/>
              <w:snapToGrid w:val="0"/>
              <w:spacing w:line="240" w:lineRule="auto"/>
              <w:ind w:firstLine="0"/>
            </w:pPr>
            <w:r w:rsidRPr="00D54AE8">
              <w:t>Подпись</w:t>
            </w:r>
          </w:p>
        </w:tc>
        <w:tc>
          <w:tcPr>
            <w:tcW w:w="1517" w:type="dxa"/>
          </w:tcPr>
          <w:p w:rsidR="00D54AE8" w:rsidRPr="00D54AE8" w:rsidRDefault="00D54AE8" w:rsidP="00DF41AC">
            <w:pPr>
              <w:pStyle w:val="a9"/>
              <w:snapToGrid w:val="0"/>
              <w:spacing w:line="240" w:lineRule="auto"/>
              <w:ind w:firstLine="0"/>
            </w:pPr>
            <w:r w:rsidRPr="00D54AE8">
              <w:t>Дата</w:t>
            </w:r>
          </w:p>
        </w:tc>
      </w:tr>
      <w:tr w:rsidR="00D54AE8" w:rsidRPr="00D54AE8" w:rsidTr="00DF41AC">
        <w:trPr>
          <w:trHeight w:val="354"/>
        </w:trPr>
        <w:tc>
          <w:tcPr>
            <w:tcW w:w="2266" w:type="dxa"/>
          </w:tcPr>
          <w:p w:rsidR="00D54AE8" w:rsidRPr="00D54AE8" w:rsidRDefault="00D54AE8" w:rsidP="00DF41AC">
            <w:pPr>
              <w:pStyle w:val="a9"/>
              <w:spacing w:line="240" w:lineRule="auto"/>
            </w:pPr>
          </w:p>
        </w:tc>
        <w:tc>
          <w:tcPr>
            <w:tcW w:w="1809" w:type="dxa"/>
          </w:tcPr>
          <w:p w:rsidR="00D54AE8" w:rsidRPr="00D54AE8" w:rsidRDefault="00D54AE8" w:rsidP="00DF41AC">
            <w:pPr>
              <w:pStyle w:val="a9"/>
              <w:spacing w:line="240" w:lineRule="auto"/>
            </w:pPr>
          </w:p>
        </w:tc>
        <w:tc>
          <w:tcPr>
            <w:tcW w:w="2078" w:type="dxa"/>
          </w:tcPr>
          <w:p w:rsidR="00D54AE8" w:rsidRPr="00D54AE8" w:rsidRDefault="00D54AE8" w:rsidP="00DF41AC">
            <w:pPr>
              <w:pStyle w:val="a9"/>
              <w:spacing w:line="240" w:lineRule="auto"/>
            </w:pPr>
          </w:p>
        </w:tc>
        <w:tc>
          <w:tcPr>
            <w:tcW w:w="1450" w:type="dxa"/>
          </w:tcPr>
          <w:p w:rsidR="00D54AE8" w:rsidRPr="00D54AE8" w:rsidRDefault="00D54AE8" w:rsidP="00DF41AC">
            <w:pPr>
              <w:pStyle w:val="a9"/>
              <w:spacing w:line="240" w:lineRule="auto"/>
            </w:pPr>
          </w:p>
        </w:tc>
        <w:tc>
          <w:tcPr>
            <w:tcW w:w="1517" w:type="dxa"/>
          </w:tcPr>
          <w:p w:rsidR="00D54AE8" w:rsidRPr="00D54AE8" w:rsidRDefault="00D54AE8" w:rsidP="00DF41AC">
            <w:pPr>
              <w:pStyle w:val="a9"/>
              <w:spacing w:line="240" w:lineRule="auto"/>
            </w:pPr>
          </w:p>
        </w:tc>
      </w:tr>
    </w:tbl>
    <w:p w:rsidR="007348E1" w:rsidRPr="007348E1" w:rsidRDefault="007348E1" w:rsidP="000F64F4">
      <w:pPr>
        <w:ind w:firstLine="0"/>
      </w:pPr>
    </w:p>
    <w:sectPr w:rsidR="007348E1" w:rsidRPr="007348E1" w:rsidSect="00D736B0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AE2" w:rsidRDefault="00DA7AE2" w:rsidP="00DE3B6B">
      <w:pPr>
        <w:spacing w:line="240" w:lineRule="auto"/>
      </w:pPr>
      <w:r>
        <w:separator/>
      </w:r>
    </w:p>
  </w:endnote>
  <w:endnote w:type="continuationSeparator" w:id="0">
    <w:p w:rsidR="00DA7AE2" w:rsidRDefault="00DA7AE2" w:rsidP="00DE3B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5034515"/>
      <w:docPartObj>
        <w:docPartGallery w:val="Page Numbers (Bottom of Page)"/>
        <w:docPartUnique/>
      </w:docPartObj>
    </w:sdtPr>
    <w:sdtContent>
      <w:p w:rsidR="00DA7AE2" w:rsidRDefault="00DA7AE2">
        <w:pPr>
          <w:pStyle w:val="af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E6136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A7AE2" w:rsidRDefault="00DA7AE2" w:rsidP="00DE3B6B">
    <w:pPr>
      <w:pStyle w:val="af"/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AE2" w:rsidRDefault="00DA7AE2" w:rsidP="00DE3B6B">
      <w:pPr>
        <w:spacing w:line="240" w:lineRule="auto"/>
      </w:pPr>
      <w:r>
        <w:separator/>
      </w:r>
    </w:p>
  </w:footnote>
  <w:footnote w:type="continuationSeparator" w:id="0">
    <w:p w:rsidR="00DA7AE2" w:rsidRDefault="00DA7AE2" w:rsidP="00DE3B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E6B67"/>
    <w:multiLevelType w:val="hybridMultilevel"/>
    <w:tmpl w:val="96A49D52"/>
    <w:lvl w:ilvl="0" w:tplc="F8BCF75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590E40"/>
    <w:multiLevelType w:val="hybridMultilevel"/>
    <w:tmpl w:val="D4C87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D0429"/>
    <w:multiLevelType w:val="hybridMultilevel"/>
    <w:tmpl w:val="A600C3C8"/>
    <w:lvl w:ilvl="0" w:tplc="43824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573E4D"/>
    <w:multiLevelType w:val="hybridMultilevel"/>
    <w:tmpl w:val="9BA0D81A"/>
    <w:lvl w:ilvl="0" w:tplc="43824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D027F7"/>
    <w:multiLevelType w:val="hybridMultilevel"/>
    <w:tmpl w:val="DA241CB2"/>
    <w:lvl w:ilvl="0" w:tplc="0C4ADF7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13252CF3"/>
    <w:multiLevelType w:val="hybridMultilevel"/>
    <w:tmpl w:val="2F589914"/>
    <w:lvl w:ilvl="0" w:tplc="0C4ADF7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15132EEA"/>
    <w:multiLevelType w:val="hybridMultilevel"/>
    <w:tmpl w:val="3B80289C"/>
    <w:lvl w:ilvl="0" w:tplc="0244437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81B03"/>
    <w:multiLevelType w:val="hybridMultilevel"/>
    <w:tmpl w:val="FE4EC490"/>
    <w:lvl w:ilvl="0" w:tplc="0C4ADF7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1684002D"/>
    <w:multiLevelType w:val="hybridMultilevel"/>
    <w:tmpl w:val="95C04FE0"/>
    <w:lvl w:ilvl="0" w:tplc="0C4ADF7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C592C70"/>
    <w:multiLevelType w:val="multilevel"/>
    <w:tmpl w:val="1FF8F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EAC617C"/>
    <w:multiLevelType w:val="hybridMultilevel"/>
    <w:tmpl w:val="2A5449F0"/>
    <w:lvl w:ilvl="0" w:tplc="0C4ADF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03C56"/>
    <w:multiLevelType w:val="hybridMultilevel"/>
    <w:tmpl w:val="BAB2D9A8"/>
    <w:lvl w:ilvl="0" w:tplc="7968136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7D1026"/>
    <w:multiLevelType w:val="hybridMultilevel"/>
    <w:tmpl w:val="6D0E12C4"/>
    <w:lvl w:ilvl="0" w:tplc="0C4ADF7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30DE7268"/>
    <w:multiLevelType w:val="hybridMultilevel"/>
    <w:tmpl w:val="953E1444"/>
    <w:lvl w:ilvl="0" w:tplc="0C4ADF7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33F275E7"/>
    <w:multiLevelType w:val="hybridMultilevel"/>
    <w:tmpl w:val="037627F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49F78EF"/>
    <w:multiLevelType w:val="hybridMultilevel"/>
    <w:tmpl w:val="59BCD67C"/>
    <w:lvl w:ilvl="0" w:tplc="43824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04170D"/>
    <w:multiLevelType w:val="hybridMultilevel"/>
    <w:tmpl w:val="EBF22946"/>
    <w:lvl w:ilvl="0" w:tplc="0C4ADF7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 w15:restartNumberingAfterBreak="0">
    <w:nsid w:val="359C4D3F"/>
    <w:multiLevelType w:val="hybridMultilevel"/>
    <w:tmpl w:val="3E386B40"/>
    <w:lvl w:ilvl="0" w:tplc="0C4ADF7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378101B8"/>
    <w:multiLevelType w:val="hybridMultilevel"/>
    <w:tmpl w:val="CBAE5BA6"/>
    <w:lvl w:ilvl="0" w:tplc="0C4ADF7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B2426B4"/>
    <w:multiLevelType w:val="hybridMultilevel"/>
    <w:tmpl w:val="064E59EC"/>
    <w:lvl w:ilvl="0" w:tplc="43824C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F82F09"/>
    <w:multiLevelType w:val="hybridMultilevel"/>
    <w:tmpl w:val="33C6A930"/>
    <w:lvl w:ilvl="0" w:tplc="43824C2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0FD65A2"/>
    <w:multiLevelType w:val="hybridMultilevel"/>
    <w:tmpl w:val="A60820C2"/>
    <w:lvl w:ilvl="0" w:tplc="43824C2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67B2BDB"/>
    <w:multiLevelType w:val="hybridMultilevel"/>
    <w:tmpl w:val="6EF42124"/>
    <w:lvl w:ilvl="0" w:tplc="6C0C695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 w15:restartNumberingAfterBreak="0">
    <w:nsid w:val="48094BC0"/>
    <w:multiLevelType w:val="hybridMultilevel"/>
    <w:tmpl w:val="B01C9EFC"/>
    <w:lvl w:ilvl="0" w:tplc="0C4ADF7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4" w15:restartNumberingAfterBreak="0">
    <w:nsid w:val="4A9E62B6"/>
    <w:multiLevelType w:val="multilevel"/>
    <w:tmpl w:val="B204CE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5" w15:restartNumberingAfterBreak="0">
    <w:nsid w:val="55BE32AA"/>
    <w:multiLevelType w:val="hybridMultilevel"/>
    <w:tmpl w:val="B4F6F22E"/>
    <w:lvl w:ilvl="0" w:tplc="0C4ADF7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6" w15:restartNumberingAfterBreak="0">
    <w:nsid w:val="55C10677"/>
    <w:multiLevelType w:val="hybridMultilevel"/>
    <w:tmpl w:val="8ADA3B7C"/>
    <w:lvl w:ilvl="0" w:tplc="0E94A81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6820C56"/>
    <w:multiLevelType w:val="hybridMultilevel"/>
    <w:tmpl w:val="CD98E2FA"/>
    <w:lvl w:ilvl="0" w:tplc="0C4ADF7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8" w15:restartNumberingAfterBreak="0">
    <w:nsid w:val="569274F0"/>
    <w:multiLevelType w:val="hybridMultilevel"/>
    <w:tmpl w:val="3B80289C"/>
    <w:lvl w:ilvl="0" w:tplc="0244437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B94D55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90F5E0A"/>
    <w:multiLevelType w:val="hybridMultilevel"/>
    <w:tmpl w:val="036A5A1E"/>
    <w:lvl w:ilvl="0" w:tplc="0C4ADF7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1" w15:restartNumberingAfterBreak="0">
    <w:nsid w:val="59DB7FCE"/>
    <w:multiLevelType w:val="hybridMultilevel"/>
    <w:tmpl w:val="BB5C6388"/>
    <w:lvl w:ilvl="0" w:tplc="284C6F2A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2" w15:restartNumberingAfterBreak="0">
    <w:nsid w:val="5B8D75DF"/>
    <w:multiLevelType w:val="multilevel"/>
    <w:tmpl w:val="7EB0CD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3" w15:restartNumberingAfterBreak="0">
    <w:nsid w:val="5F1E3F2A"/>
    <w:multiLevelType w:val="hybridMultilevel"/>
    <w:tmpl w:val="BB540E66"/>
    <w:lvl w:ilvl="0" w:tplc="284C6F2A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4" w15:restartNumberingAfterBreak="0">
    <w:nsid w:val="606844F2"/>
    <w:multiLevelType w:val="hybridMultilevel"/>
    <w:tmpl w:val="3B80289C"/>
    <w:lvl w:ilvl="0" w:tplc="0244437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F8366B"/>
    <w:multiLevelType w:val="hybridMultilevel"/>
    <w:tmpl w:val="4B00C3F2"/>
    <w:lvl w:ilvl="0" w:tplc="0C4ADF7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8C5FE1"/>
    <w:multiLevelType w:val="hybridMultilevel"/>
    <w:tmpl w:val="1D42E2FA"/>
    <w:lvl w:ilvl="0" w:tplc="43824C2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2D54019"/>
    <w:multiLevelType w:val="hybridMultilevel"/>
    <w:tmpl w:val="67AEDF70"/>
    <w:lvl w:ilvl="0" w:tplc="43824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5B87D72"/>
    <w:multiLevelType w:val="hybridMultilevel"/>
    <w:tmpl w:val="21C859A4"/>
    <w:lvl w:ilvl="0" w:tplc="0C4ADF7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9" w15:restartNumberingAfterBreak="0">
    <w:nsid w:val="6C6F3D09"/>
    <w:multiLevelType w:val="hybridMultilevel"/>
    <w:tmpl w:val="AB464E62"/>
    <w:lvl w:ilvl="0" w:tplc="0C4ADF7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0" w15:restartNumberingAfterBreak="0">
    <w:nsid w:val="6CC874E3"/>
    <w:multiLevelType w:val="hybridMultilevel"/>
    <w:tmpl w:val="F3EE7566"/>
    <w:lvl w:ilvl="0" w:tplc="0C4ADF7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1" w15:restartNumberingAfterBreak="0">
    <w:nsid w:val="6D756C88"/>
    <w:multiLevelType w:val="hybridMultilevel"/>
    <w:tmpl w:val="E3827D8A"/>
    <w:lvl w:ilvl="0" w:tplc="0C4ADF7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2" w15:restartNumberingAfterBreak="0">
    <w:nsid w:val="6EF3371D"/>
    <w:multiLevelType w:val="hybridMultilevel"/>
    <w:tmpl w:val="43269238"/>
    <w:lvl w:ilvl="0" w:tplc="284C6F2A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3" w15:restartNumberingAfterBreak="0">
    <w:nsid w:val="719D6A36"/>
    <w:multiLevelType w:val="hybridMultilevel"/>
    <w:tmpl w:val="ECCE4CE4"/>
    <w:lvl w:ilvl="0" w:tplc="43824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58F513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3551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75DA03ED"/>
    <w:multiLevelType w:val="hybridMultilevel"/>
    <w:tmpl w:val="366C4396"/>
    <w:lvl w:ilvl="0" w:tplc="43824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79C68B6"/>
    <w:multiLevelType w:val="multilevel"/>
    <w:tmpl w:val="222692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7" w15:restartNumberingAfterBreak="0">
    <w:nsid w:val="7A821FEA"/>
    <w:multiLevelType w:val="hybridMultilevel"/>
    <w:tmpl w:val="4CE68E6E"/>
    <w:lvl w:ilvl="0" w:tplc="605E7936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 w15:restartNumberingAfterBreak="0">
    <w:nsid w:val="7CC567DA"/>
    <w:multiLevelType w:val="multilevel"/>
    <w:tmpl w:val="1FF8F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9" w15:restartNumberingAfterBreak="0">
    <w:nsid w:val="7F856B59"/>
    <w:multiLevelType w:val="hybridMultilevel"/>
    <w:tmpl w:val="1946DFEE"/>
    <w:lvl w:ilvl="0" w:tplc="284C6F2A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9"/>
  </w:num>
  <w:num w:numId="3">
    <w:abstractNumId w:val="16"/>
  </w:num>
  <w:num w:numId="4">
    <w:abstractNumId w:val="15"/>
  </w:num>
  <w:num w:numId="5">
    <w:abstractNumId w:val="40"/>
  </w:num>
  <w:num w:numId="6">
    <w:abstractNumId w:val="31"/>
  </w:num>
  <w:num w:numId="7">
    <w:abstractNumId w:val="42"/>
  </w:num>
  <w:num w:numId="8">
    <w:abstractNumId w:val="49"/>
  </w:num>
  <w:num w:numId="9">
    <w:abstractNumId w:val="33"/>
  </w:num>
  <w:num w:numId="10">
    <w:abstractNumId w:val="47"/>
  </w:num>
  <w:num w:numId="11">
    <w:abstractNumId w:val="8"/>
  </w:num>
  <w:num w:numId="12">
    <w:abstractNumId w:val="18"/>
  </w:num>
  <w:num w:numId="13">
    <w:abstractNumId w:val="39"/>
  </w:num>
  <w:num w:numId="14">
    <w:abstractNumId w:val="35"/>
  </w:num>
  <w:num w:numId="15">
    <w:abstractNumId w:val="10"/>
  </w:num>
  <w:num w:numId="16">
    <w:abstractNumId w:val="43"/>
  </w:num>
  <w:num w:numId="17">
    <w:abstractNumId w:val="5"/>
  </w:num>
  <w:num w:numId="18">
    <w:abstractNumId w:val="21"/>
  </w:num>
  <w:num w:numId="19">
    <w:abstractNumId w:val="30"/>
  </w:num>
  <w:num w:numId="20">
    <w:abstractNumId w:val="20"/>
  </w:num>
  <w:num w:numId="21">
    <w:abstractNumId w:val="41"/>
  </w:num>
  <w:num w:numId="22">
    <w:abstractNumId w:val="36"/>
  </w:num>
  <w:num w:numId="23">
    <w:abstractNumId w:val="12"/>
  </w:num>
  <w:num w:numId="24">
    <w:abstractNumId w:val="2"/>
  </w:num>
  <w:num w:numId="25">
    <w:abstractNumId w:val="17"/>
  </w:num>
  <w:num w:numId="26">
    <w:abstractNumId w:val="37"/>
  </w:num>
  <w:num w:numId="27">
    <w:abstractNumId w:val="7"/>
  </w:num>
  <w:num w:numId="28">
    <w:abstractNumId w:val="3"/>
  </w:num>
  <w:num w:numId="29">
    <w:abstractNumId w:val="45"/>
  </w:num>
  <w:num w:numId="30">
    <w:abstractNumId w:val="23"/>
  </w:num>
  <w:num w:numId="31">
    <w:abstractNumId w:val="38"/>
  </w:num>
  <w:num w:numId="32">
    <w:abstractNumId w:val="29"/>
  </w:num>
  <w:num w:numId="33">
    <w:abstractNumId w:val="14"/>
  </w:num>
  <w:num w:numId="34">
    <w:abstractNumId w:val="32"/>
  </w:num>
  <w:num w:numId="35">
    <w:abstractNumId w:val="26"/>
  </w:num>
  <w:num w:numId="36">
    <w:abstractNumId w:val="0"/>
  </w:num>
  <w:num w:numId="37">
    <w:abstractNumId w:val="13"/>
  </w:num>
  <w:num w:numId="38">
    <w:abstractNumId w:val="27"/>
  </w:num>
  <w:num w:numId="39">
    <w:abstractNumId w:val="11"/>
  </w:num>
  <w:num w:numId="40">
    <w:abstractNumId w:val="22"/>
  </w:num>
  <w:num w:numId="41">
    <w:abstractNumId w:val="25"/>
  </w:num>
  <w:num w:numId="42">
    <w:abstractNumId w:val="4"/>
  </w:num>
  <w:num w:numId="43">
    <w:abstractNumId w:val="24"/>
  </w:num>
  <w:num w:numId="44">
    <w:abstractNumId w:val="9"/>
  </w:num>
  <w:num w:numId="45">
    <w:abstractNumId w:val="34"/>
  </w:num>
  <w:num w:numId="46">
    <w:abstractNumId w:val="48"/>
  </w:num>
  <w:num w:numId="47">
    <w:abstractNumId w:val="28"/>
  </w:num>
  <w:num w:numId="48">
    <w:abstractNumId w:val="6"/>
  </w:num>
  <w:num w:numId="49">
    <w:abstractNumId w:val="46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05CD"/>
    <w:rsid w:val="000B05CD"/>
    <w:rsid w:val="000D7B66"/>
    <w:rsid w:val="000F64F4"/>
    <w:rsid w:val="0015585A"/>
    <w:rsid w:val="001773FA"/>
    <w:rsid w:val="00184701"/>
    <w:rsid w:val="001A71DB"/>
    <w:rsid w:val="001E1218"/>
    <w:rsid w:val="001F4B83"/>
    <w:rsid w:val="001F6B58"/>
    <w:rsid w:val="002033BF"/>
    <w:rsid w:val="00216B17"/>
    <w:rsid w:val="00224B56"/>
    <w:rsid w:val="00243F3C"/>
    <w:rsid w:val="00250AE6"/>
    <w:rsid w:val="00286E30"/>
    <w:rsid w:val="002E303D"/>
    <w:rsid w:val="003379A2"/>
    <w:rsid w:val="003507CF"/>
    <w:rsid w:val="00376F61"/>
    <w:rsid w:val="003C5579"/>
    <w:rsid w:val="003D5BBF"/>
    <w:rsid w:val="003E6388"/>
    <w:rsid w:val="0040530F"/>
    <w:rsid w:val="004708DE"/>
    <w:rsid w:val="00485BEA"/>
    <w:rsid w:val="00492AFF"/>
    <w:rsid w:val="00493226"/>
    <w:rsid w:val="004A0954"/>
    <w:rsid w:val="0057794B"/>
    <w:rsid w:val="005B1CD2"/>
    <w:rsid w:val="006144C0"/>
    <w:rsid w:val="00644B82"/>
    <w:rsid w:val="00654975"/>
    <w:rsid w:val="00672AA8"/>
    <w:rsid w:val="006935B8"/>
    <w:rsid w:val="00694998"/>
    <w:rsid w:val="006A439C"/>
    <w:rsid w:val="006B7636"/>
    <w:rsid w:val="00724CDF"/>
    <w:rsid w:val="007348E1"/>
    <w:rsid w:val="00741E1E"/>
    <w:rsid w:val="007B46D4"/>
    <w:rsid w:val="007F0049"/>
    <w:rsid w:val="0081258E"/>
    <w:rsid w:val="00837215"/>
    <w:rsid w:val="00840A5C"/>
    <w:rsid w:val="00960F69"/>
    <w:rsid w:val="009A4E3B"/>
    <w:rsid w:val="009F0888"/>
    <w:rsid w:val="009F3FF1"/>
    <w:rsid w:val="00A11788"/>
    <w:rsid w:val="00A150FA"/>
    <w:rsid w:val="00A90A42"/>
    <w:rsid w:val="00AA46E3"/>
    <w:rsid w:val="00AB72D2"/>
    <w:rsid w:val="00AD4B92"/>
    <w:rsid w:val="00B5524D"/>
    <w:rsid w:val="00B71F46"/>
    <w:rsid w:val="00B746EF"/>
    <w:rsid w:val="00BB5F96"/>
    <w:rsid w:val="00C61659"/>
    <w:rsid w:val="00C66979"/>
    <w:rsid w:val="00C82357"/>
    <w:rsid w:val="00C913E3"/>
    <w:rsid w:val="00CC6F4E"/>
    <w:rsid w:val="00CF7027"/>
    <w:rsid w:val="00D315A1"/>
    <w:rsid w:val="00D54AE8"/>
    <w:rsid w:val="00D736B0"/>
    <w:rsid w:val="00D740DC"/>
    <w:rsid w:val="00DA7AE2"/>
    <w:rsid w:val="00DC5797"/>
    <w:rsid w:val="00DE3B6B"/>
    <w:rsid w:val="00DF41AC"/>
    <w:rsid w:val="00E0029C"/>
    <w:rsid w:val="00E05F24"/>
    <w:rsid w:val="00E11B37"/>
    <w:rsid w:val="00E53BEC"/>
    <w:rsid w:val="00E572C9"/>
    <w:rsid w:val="00E61369"/>
    <w:rsid w:val="00E8402C"/>
    <w:rsid w:val="00EA7452"/>
    <w:rsid w:val="00EC422C"/>
    <w:rsid w:val="00ED1F45"/>
    <w:rsid w:val="00F72455"/>
    <w:rsid w:val="00F72843"/>
    <w:rsid w:val="00FA653A"/>
    <w:rsid w:val="00FB1B6A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4CB3C7-F75C-412C-BBBD-499B1BBC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4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5524D"/>
    <w:pPr>
      <w:keepNext/>
      <w:keepLines/>
      <w:numPr>
        <w:numId w:val="1"/>
      </w:numPr>
      <w:ind w:left="0"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nhideWhenUsed/>
    <w:qFormat/>
    <w:rsid w:val="00F72455"/>
    <w:pPr>
      <w:keepNext/>
      <w:keepLines/>
      <w:numPr>
        <w:ilvl w:val="1"/>
        <w:numId w:val="1"/>
      </w:numPr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nhideWhenUsed/>
    <w:qFormat/>
    <w:rsid w:val="007348E1"/>
    <w:pPr>
      <w:keepNext/>
      <w:keepLines/>
      <w:numPr>
        <w:ilvl w:val="2"/>
        <w:numId w:val="1"/>
      </w:numPr>
      <w:ind w:left="0" w:firstLine="709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semiHidden/>
    <w:unhideWhenUsed/>
    <w:qFormat/>
    <w:rsid w:val="00F7245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F7245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F7245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F7245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semiHidden/>
    <w:unhideWhenUsed/>
    <w:qFormat/>
    <w:rsid w:val="00F7245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F7245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6B7636"/>
    <w:pPr>
      <w:spacing w:after="240"/>
      <w:ind w:firstLine="0"/>
      <w:jc w:val="center"/>
    </w:pPr>
  </w:style>
  <w:style w:type="character" w:customStyle="1" w:styleId="a4">
    <w:name w:val="Основной текст с отступом Знак"/>
    <w:basedOn w:val="a0"/>
    <w:link w:val="a3"/>
    <w:rsid w:val="006B76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NormalWeb1">
    <w:name w:val="Normal (Web)1"/>
    <w:basedOn w:val="a"/>
    <w:rsid w:val="00F72455"/>
    <w:pPr>
      <w:suppressAutoHyphens/>
      <w:spacing w:before="100" w:after="100" w:line="240" w:lineRule="auto"/>
      <w:ind w:firstLine="0"/>
    </w:pPr>
    <w:rPr>
      <w:rFonts w:ascii="Microsoft Sans Serif" w:hAnsi="Microsoft Sans Serif"/>
      <w:sz w:val="18"/>
      <w:lang w:eastAsia="ar-SA"/>
    </w:rPr>
  </w:style>
  <w:style w:type="character" w:customStyle="1" w:styleId="10">
    <w:name w:val="Заголовок 1 Знак"/>
    <w:basedOn w:val="a0"/>
    <w:link w:val="1"/>
    <w:rsid w:val="00B5524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245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48E1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72455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72455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72455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72455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7245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F724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a5">
    <w:name w:val="Заголовок Знак"/>
    <w:rsid w:val="007348E1"/>
    <w:rPr>
      <w:rFonts w:eastAsia="Times New Roman" w:cs="Times New Roman"/>
      <w:b/>
      <w:bCs/>
      <w:kern w:val="28"/>
      <w:sz w:val="24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348E1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E303D"/>
    <w:pPr>
      <w:tabs>
        <w:tab w:val="left" w:pos="1100"/>
        <w:tab w:val="right" w:leader="dot" w:pos="9345"/>
      </w:tabs>
      <w:spacing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7348E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348E1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7348E1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A46E3"/>
    <w:pPr>
      <w:ind w:left="720"/>
      <w:contextualSpacing/>
    </w:pPr>
  </w:style>
  <w:style w:type="paragraph" w:styleId="a9">
    <w:name w:val="Normal (Web)"/>
    <w:basedOn w:val="a"/>
    <w:link w:val="aa"/>
    <w:uiPriority w:val="99"/>
    <w:rsid w:val="00D54AE8"/>
  </w:style>
  <w:style w:type="character" w:customStyle="1" w:styleId="aa">
    <w:name w:val="Обычный (веб) Знак"/>
    <w:link w:val="a9"/>
    <w:uiPriority w:val="99"/>
    <w:rsid w:val="00D54A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D5B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D5BB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DF41AC"/>
  </w:style>
  <w:style w:type="paragraph" w:styleId="ad">
    <w:name w:val="header"/>
    <w:basedOn w:val="a"/>
    <w:link w:val="ae"/>
    <w:uiPriority w:val="99"/>
    <w:unhideWhenUsed/>
    <w:rsid w:val="00DE3B6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E3B6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DE3B6B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E3B6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2">
    <w:name w:val="Сетка таблицы1"/>
    <w:basedOn w:val="a1"/>
    <w:next w:val="af1"/>
    <w:uiPriority w:val="59"/>
    <w:rsid w:val="00DE3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Table Grid"/>
    <w:basedOn w:val="a1"/>
    <w:uiPriority w:val="39"/>
    <w:rsid w:val="00DE3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58733-685F-4DE6-B0A3-6F34536D7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19</Pages>
  <Words>3842</Words>
  <Characters>21902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Учетная запись Майкрософт</cp:lastModifiedBy>
  <cp:revision>21</cp:revision>
  <dcterms:created xsi:type="dcterms:W3CDTF">2023-03-20T05:47:00Z</dcterms:created>
  <dcterms:modified xsi:type="dcterms:W3CDTF">2023-04-13T20:33:00Z</dcterms:modified>
</cp:coreProperties>
</file>