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0E" w:rsidRPr="00A62561" w:rsidRDefault="00A62561">
      <w:pPr>
        <w:rPr>
          <w:color w:val="FF6600"/>
        </w:rPr>
      </w:pPr>
      <w:r w:rsidRPr="00A62561">
        <w:rPr>
          <w:rFonts w:asciiTheme="majorHAnsi" w:hAnsiTheme="majorHAnsi"/>
          <w:color w:val="FF6600"/>
          <w:sz w:val="36"/>
        </w:rPr>
        <w:t>Paragraaf 77</w:t>
      </w:r>
    </w:p>
    <w:p w:rsidR="00A62561" w:rsidRDefault="00A62561"/>
    <w:p w:rsidR="00A62561" w:rsidRDefault="00A62561">
      <w:r w:rsidRPr="00970999">
        <w:rPr>
          <w:b/>
        </w:rPr>
        <w:t>Leo Vroman</w:t>
      </w:r>
      <w:r>
        <w:t xml:space="preserve"> is een soort tussenpersoon tussen de experimentele poëzie en de oude poëzie van nieuwe zakelijkheid. Aan de ene kant schreef hij in parlando-stijl en gebruikte hij veel anekdotes, aan de andere kant bevatten zijn gedichten veel beeldspraak, woordspelletjes en is de versvorm vrij. Ook had zijn poëzie iets didactisch. </w:t>
      </w:r>
    </w:p>
    <w:p w:rsidR="00A62561" w:rsidRDefault="00A62561"/>
    <w:p w:rsidR="00A62561" w:rsidRDefault="00A62561">
      <w:r>
        <w:t>Parlando-stijl = gebruik maken van uitspraken in een gedicht, zoals:</w:t>
      </w:r>
    </w:p>
    <w:p w:rsidR="00A62561" w:rsidRDefault="00A62561"/>
    <w:p w:rsidR="00A62561" w:rsidRDefault="00A62561" w:rsidP="00A62561">
      <w:pPr>
        <w:shd w:val="clear" w:color="auto" w:fill="FFFFFF"/>
        <w:ind w:left="720"/>
        <w:rPr>
          <w:rFonts w:ascii="Times New Roman" w:eastAsia="Times New Roman" w:hAnsi="Times New Roman" w:cs="Times New Roman"/>
          <w:i/>
          <w:color w:val="000000"/>
          <w:sz w:val="21"/>
          <w:szCs w:val="21"/>
        </w:rPr>
      </w:pPr>
      <w:r w:rsidRPr="00A62561">
        <w:rPr>
          <w:rFonts w:ascii="Times New Roman" w:eastAsia="Times New Roman" w:hAnsi="Times New Roman" w:cs="Times New Roman"/>
          <w:i/>
          <w:color w:val="000000"/>
          <w:sz w:val="21"/>
          <w:szCs w:val="21"/>
        </w:rPr>
        <w:t>zegt je moeder</w:t>
      </w:r>
      <w:r w:rsidRPr="00A62561">
        <w:rPr>
          <w:rFonts w:ascii="Times New Roman" w:eastAsia="Times New Roman" w:hAnsi="Times New Roman" w:cs="Times New Roman"/>
          <w:i/>
          <w:color w:val="000000"/>
          <w:sz w:val="21"/>
          <w:szCs w:val="21"/>
        </w:rPr>
        <w:br/>
        <w:t>kom</w:t>
      </w:r>
      <w:r w:rsidRPr="00A62561">
        <w:rPr>
          <w:rFonts w:ascii="Times New Roman" w:eastAsia="Times New Roman" w:hAnsi="Times New Roman" w:cs="Times New Roman"/>
          <w:i/>
          <w:color w:val="000000"/>
          <w:sz w:val="21"/>
          <w:szCs w:val="21"/>
        </w:rPr>
        <w:br/>
        <w:t>we gaan naar Margrietje</w:t>
      </w:r>
      <w:r w:rsidRPr="00A62561">
        <w:rPr>
          <w:rFonts w:ascii="Times New Roman" w:eastAsia="Times New Roman" w:hAnsi="Times New Roman" w:cs="Times New Roman"/>
          <w:i/>
          <w:color w:val="000000"/>
          <w:sz w:val="21"/>
          <w:szCs w:val="21"/>
        </w:rPr>
        <w:br/>
        <w:t>zegt ze</w:t>
      </w:r>
      <w:r w:rsidRPr="00A62561">
        <w:rPr>
          <w:rFonts w:ascii="Times New Roman" w:eastAsia="Times New Roman" w:hAnsi="Times New Roman" w:cs="Times New Roman"/>
          <w:i/>
          <w:color w:val="000000"/>
          <w:sz w:val="21"/>
          <w:szCs w:val="21"/>
        </w:rPr>
        <w:br/>
        <w:t>en ik zeg</w:t>
      </w:r>
      <w:r w:rsidRPr="00A62561">
        <w:rPr>
          <w:rFonts w:ascii="Times New Roman" w:eastAsia="Times New Roman" w:hAnsi="Times New Roman" w:cs="Times New Roman"/>
          <w:i/>
          <w:color w:val="000000"/>
          <w:sz w:val="21"/>
          <w:szCs w:val="21"/>
        </w:rPr>
        <w:br/>
        <w:t>'k heb geen zin</w:t>
      </w:r>
    </w:p>
    <w:p w:rsidR="00A62561" w:rsidRDefault="00A62561" w:rsidP="00A62561">
      <w:pPr>
        <w:shd w:val="clear" w:color="auto" w:fill="FFFFFF"/>
        <w:rPr>
          <w:rFonts w:ascii="Times New Roman" w:eastAsia="Times New Roman" w:hAnsi="Times New Roman" w:cs="Times New Roman"/>
          <w:color w:val="000000"/>
          <w:sz w:val="21"/>
          <w:szCs w:val="21"/>
        </w:rPr>
      </w:pPr>
    </w:p>
    <w:p w:rsidR="00A62561" w:rsidRPr="00A62561" w:rsidRDefault="00A62561" w:rsidP="00A62561">
      <w:pPr>
        <w:shd w:val="clear" w:color="auto" w:fill="FFFFFF"/>
        <w:rPr>
          <w:rFonts w:ascii="Times New Roman" w:eastAsia="Times New Roman" w:hAnsi="Times New Roman" w:cs="Times New Roman"/>
          <w:color w:val="000000"/>
          <w:sz w:val="21"/>
          <w:szCs w:val="21"/>
        </w:rPr>
      </w:pPr>
    </w:p>
    <w:p w:rsidR="00A62561" w:rsidRPr="00A62561" w:rsidRDefault="00A62561">
      <w:pPr>
        <w:rPr>
          <w:color w:val="FF6600"/>
        </w:rPr>
      </w:pPr>
      <w:r w:rsidRPr="00A62561">
        <w:rPr>
          <w:rFonts w:asciiTheme="majorHAnsi" w:hAnsiTheme="majorHAnsi"/>
          <w:color w:val="FF6600"/>
          <w:sz w:val="36"/>
        </w:rPr>
        <w:t>Paragraaf 78</w:t>
      </w:r>
    </w:p>
    <w:p w:rsidR="00A62561" w:rsidRDefault="00A62561"/>
    <w:p w:rsidR="00A62561" w:rsidRDefault="00A62561">
      <w:r>
        <w:t xml:space="preserve">Rond 1950 kwam er een groep dichters op die de ‘Vijftigers’ of de ‘experimentelen’ worden genoemd. Deze term verwijs naar ‘experiment’, maar ook naar ‘experience’. Het komt erop neer dat ze ontzettend veel beeldspraak gebruiken, waardoor die op een gegeven moment ‘autonoom’ wordt. Verder doen ze precies het tegenovergestelde van wat gedichten eerst waren: logisch opgebouwd en begrijpelijk. Het ging de schrijvers ook niet om de tekst, maar meer het gevoel wat het oproept. </w:t>
      </w:r>
      <w:r w:rsidR="002818B8">
        <w:t>Daarnaast gaan de gedichten ook over de leefomstandigheden van de mensen destijds, net zoals het dadaïsme, en wat ook belangrijk is: niet iedereen (eigenlijk bijna niemand) was blij met deze groep dichters.</w:t>
      </w:r>
    </w:p>
    <w:p w:rsidR="002818B8" w:rsidRDefault="002818B8"/>
    <w:p w:rsidR="002818B8" w:rsidRPr="00A62561" w:rsidRDefault="002818B8">
      <w:r>
        <w:t>Dadaïsme = kunst- en literatuurstroming begonnen tijdens de 1</w:t>
      </w:r>
      <w:r w:rsidRPr="002818B8">
        <w:rPr>
          <w:vertAlign w:val="superscript"/>
        </w:rPr>
        <w:t>e</w:t>
      </w:r>
      <w:r>
        <w:t xml:space="preserve"> Wereldoorlog. Dichters zetten zich af tegen de ‘beschaafde’ wereld, wat ze helemaal niet zo ‘beschaafd’ vonden door de oorlog. Dadaïstische dichters schreven onbegrijpelijke gedichten vol onzin.</w:t>
      </w:r>
    </w:p>
    <w:p w:rsidR="00A62561" w:rsidRDefault="00A62561"/>
    <w:p w:rsidR="002818B8" w:rsidRPr="00A62561" w:rsidRDefault="002818B8" w:rsidP="002818B8">
      <w:pPr>
        <w:rPr>
          <w:color w:val="FF6600"/>
        </w:rPr>
      </w:pPr>
      <w:r w:rsidRPr="00A62561">
        <w:rPr>
          <w:rFonts w:asciiTheme="majorHAnsi" w:hAnsiTheme="majorHAnsi"/>
          <w:color w:val="FF6600"/>
          <w:sz w:val="36"/>
        </w:rPr>
        <w:t>Paragraaf 7</w:t>
      </w:r>
      <w:r>
        <w:rPr>
          <w:rFonts w:asciiTheme="majorHAnsi" w:hAnsiTheme="majorHAnsi"/>
          <w:color w:val="FF6600"/>
          <w:sz w:val="36"/>
        </w:rPr>
        <w:t>9</w:t>
      </w:r>
    </w:p>
    <w:p w:rsidR="002818B8" w:rsidRDefault="002818B8"/>
    <w:p w:rsidR="002818B8" w:rsidRDefault="002818B8">
      <w:r>
        <w:t xml:space="preserve">De dichter-schilder </w:t>
      </w:r>
      <w:r w:rsidRPr="00970999">
        <w:rPr>
          <w:b/>
        </w:rPr>
        <w:t>Lucebert</w:t>
      </w:r>
      <w:r>
        <w:t xml:space="preserve"> is onderdeel van de Experimentelen en wordt zelfs gezien als de ‘Keizer de Vijftigers’. Ook zijn gedichten zitten barstensvol </w:t>
      </w:r>
      <w:r w:rsidR="00060A2E">
        <w:t xml:space="preserve">beeldspraak, moeilijke woorden, tegenstellingen. Het is een soort ‘stortvloed van een vuurwerk van taal’ dat de lezer als het ware wakker wil schudden. Wat hij wil bereiken met zijn gedichten is dat mensen zich verzetten tegen de kerk en de staat en terugkeren naar de ‘oorspronkelijke, kinderlijke zuiverheid’. </w:t>
      </w:r>
    </w:p>
    <w:p w:rsidR="00060A2E" w:rsidRDefault="00060A2E"/>
    <w:p w:rsidR="00060A2E" w:rsidRDefault="00060A2E"/>
    <w:p w:rsidR="00060A2E" w:rsidRDefault="00060A2E"/>
    <w:p w:rsidR="00060A2E" w:rsidRDefault="00060A2E"/>
    <w:p w:rsidR="00060A2E" w:rsidRPr="00A62561" w:rsidRDefault="00060A2E" w:rsidP="00060A2E">
      <w:pPr>
        <w:rPr>
          <w:color w:val="FF6600"/>
        </w:rPr>
      </w:pPr>
      <w:r w:rsidRPr="00A62561">
        <w:rPr>
          <w:rFonts w:asciiTheme="majorHAnsi" w:hAnsiTheme="majorHAnsi"/>
          <w:color w:val="FF6600"/>
          <w:sz w:val="36"/>
        </w:rPr>
        <w:lastRenderedPageBreak/>
        <w:t xml:space="preserve">Paragraaf </w:t>
      </w:r>
      <w:r>
        <w:rPr>
          <w:rFonts w:asciiTheme="majorHAnsi" w:hAnsiTheme="majorHAnsi"/>
          <w:color w:val="FF6600"/>
          <w:sz w:val="36"/>
        </w:rPr>
        <w:t>80</w:t>
      </w:r>
    </w:p>
    <w:p w:rsidR="00060A2E" w:rsidRDefault="00060A2E"/>
    <w:p w:rsidR="00060A2E" w:rsidRDefault="00060A2E">
      <w:r w:rsidRPr="00970999">
        <w:rPr>
          <w:b/>
        </w:rPr>
        <w:t>Gerrit Kouwenaar</w:t>
      </w:r>
      <w:r>
        <w:t xml:space="preserve"> is samen met Lucebert de belangrijkste dichter van de Vijftigers. Zijn gedichten zijn erg maatschappelijk betrokken (gaan over wat er speelt in de wereld) en het probleem van de taal. Hij denkt dat de traditionele poëzie niet toereikend genoeg is om het moderne levensgevoel in uit te drukken.</w:t>
      </w:r>
    </w:p>
    <w:p w:rsidR="004C384B" w:rsidRDefault="004C384B"/>
    <w:p w:rsidR="004C384B" w:rsidRDefault="004C384B">
      <w:r w:rsidRPr="00970999">
        <w:rPr>
          <w:b/>
        </w:rPr>
        <w:t>Jan G. Elburg</w:t>
      </w:r>
      <w:r>
        <w:t xml:space="preserve"> begon tijdens de oorlog met traditionele gedichten, maar stapte rond 1950 over op de experimentele poëzie. </w:t>
      </w:r>
      <w:r w:rsidR="00DD3786">
        <w:t>Hans Andreus (ook wel J.W. van der Zant) was goed bevriend met de Vijftigers, maar hoorde er niet bij. Zijn gedichten waren regelmatiger, in het begin ook licht en speels, maar later werden ze zakelijker en zwaarmoediger.</w:t>
      </w:r>
    </w:p>
    <w:p w:rsidR="00DD3786" w:rsidRDefault="00DD3786"/>
    <w:p w:rsidR="00DD3786" w:rsidRPr="00A62561" w:rsidRDefault="00DD3786" w:rsidP="00DD3786">
      <w:pPr>
        <w:rPr>
          <w:color w:val="FF6600"/>
        </w:rPr>
      </w:pPr>
      <w:r w:rsidRPr="00A62561">
        <w:rPr>
          <w:rFonts w:asciiTheme="majorHAnsi" w:hAnsiTheme="majorHAnsi"/>
          <w:color w:val="FF6600"/>
          <w:sz w:val="36"/>
        </w:rPr>
        <w:t xml:space="preserve">Paragraaf </w:t>
      </w:r>
      <w:r>
        <w:rPr>
          <w:rFonts w:asciiTheme="majorHAnsi" w:hAnsiTheme="majorHAnsi"/>
          <w:color w:val="FF6600"/>
          <w:sz w:val="36"/>
        </w:rPr>
        <w:t>85</w:t>
      </w:r>
    </w:p>
    <w:p w:rsidR="00DD3786" w:rsidRDefault="00DD3786"/>
    <w:p w:rsidR="00F44A93" w:rsidRDefault="00DD3786">
      <w:r>
        <w:t xml:space="preserve">De experimentele poëzie van de Vijftigers was over het algemeen ernstig. Soms was het ironisch en wat speelser, te danken aan de invloed van het dadaïsme. In 1958 kwam er het tijdschrift Barbarber, wat al een stuk meer weg had van deze stroming. Ze zetten zich af tegen ‘Kunst met een grote K’ en deden allemaal gekke dingen, zoals de vorm van het tijdschrift steeds veranderen. </w:t>
      </w:r>
      <w:r w:rsidR="00F44A93">
        <w:t xml:space="preserve">Verder hadden ook popart en het nouveau reálisme invloed op de poëzie van Barbarber. </w:t>
      </w:r>
    </w:p>
    <w:p w:rsidR="00F44A93" w:rsidRDefault="00F44A93"/>
    <w:p w:rsidR="00F33DC0" w:rsidRDefault="00F44A93">
      <w:r>
        <w:t xml:space="preserve">Degene die het tijdschrift Barbarber het best vertegenwoordigt is </w:t>
      </w:r>
      <w:r w:rsidRPr="009D0144">
        <w:rPr>
          <w:b/>
        </w:rPr>
        <w:t>K. Schippers</w:t>
      </w:r>
      <w:r>
        <w:t xml:space="preserve"> (ook wel G. Stigter genoemd), </w:t>
      </w:r>
      <w:r w:rsidR="00F33DC0">
        <w:t>hij schrijft voornamelijk over het anders bekijken van de werkelijkheid door bijvoorbeeld het toeval.</w:t>
      </w:r>
    </w:p>
    <w:p w:rsidR="00F33DC0" w:rsidRDefault="00F33DC0">
      <w:r>
        <w:t xml:space="preserve">Het werk van </w:t>
      </w:r>
      <w:r w:rsidRPr="00970999">
        <w:rPr>
          <w:b/>
        </w:rPr>
        <w:t>J. Bernlef</w:t>
      </w:r>
      <w:r>
        <w:t xml:space="preserve"> leek erg op dat van schippers, tot het later serieuzer en moeilijker werd.</w:t>
      </w:r>
    </w:p>
    <w:p w:rsidR="009D0144" w:rsidRDefault="009D0144">
      <w:r w:rsidRPr="009D0144">
        <w:rPr>
          <w:b/>
        </w:rPr>
        <w:t>C. Budding</w:t>
      </w:r>
      <w:r>
        <w:t xml:space="preserve"> was al lang vóór Barbarber bekend, maar toen de Vijftigers opkwamen, verdween hij naar de achtergrond. Pas toen het tijdschrift bekend werd, kwam hij weer wat naar de voorgrond. </w:t>
      </w:r>
    </w:p>
    <w:p w:rsidR="009D0144" w:rsidRDefault="009D0144">
      <w:r w:rsidRPr="009D0144">
        <w:rPr>
          <w:b/>
        </w:rPr>
        <w:t>Jan Hanlo</w:t>
      </w:r>
      <w:r>
        <w:t xml:space="preserve"> was net zoals Budding al vóór Barbarber bekend en ook zijn gedichten waren net zo veelzijdig als dat van hem.</w:t>
      </w:r>
    </w:p>
    <w:p w:rsidR="009D0144" w:rsidRDefault="009D0144"/>
    <w:p w:rsidR="009D0144" w:rsidRPr="00A62561" w:rsidRDefault="009D0144" w:rsidP="009D0144">
      <w:pPr>
        <w:rPr>
          <w:color w:val="FF6600"/>
        </w:rPr>
      </w:pPr>
      <w:r w:rsidRPr="00A62561">
        <w:rPr>
          <w:rFonts w:asciiTheme="majorHAnsi" w:hAnsiTheme="majorHAnsi"/>
          <w:color w:val="FF6600"/>
          <w:sz w:val="36"/>
        </w:rPr>
        <w:t xml:space="preserve">Paragraaf </w:t>
      </w:r>
      <w:r>
        <w:rPr>
          <w:rFonts w:asciiTheme="majorHAnsi" w:hAnsiTheme="majorHAnsi"/>
          <w:color w:val="FF6600"/>
          <w:sz w:val="36"/>
        </w:rPr>
        <w:t>86</w:t>
      </w:r>
    </w:p>
    <w:p w:rsidR="009D0144" w:rsidRDefault="009D0144"/>
    <w:p w:rsidR="009D0144" w:rsidRDefault="009D0144">
      <w:r w:rsidRPr="009D0144">
        <w:rPr>
          <w:b/>
        </w:rPr>
        <w:t>Judith Herzberg</w:t>
      </w:r>
      <w:r>
        <w:t xml:space="preserve"> schreef ook regelmatig in het blad Barbarber. Haar meer persoonlijke gedichten publiceerde ze echter in het tijdschrift Tirade. </w:t>
      </w:r>
    </w:p>
    <w:p w:rsidR="009D0144" w:rsidRDefault="009D0144"/>
    <w:p w:rsidR="009D0144" w:rsidRDefault="009D0144">
      <w:r w:rsidRPr="009D0144">
        <w:rPr>
          <w:b/>
        </w:rPr>
        <w:t>Rutger Kopland</w:t>
      </w:r>
      <w:r>
        <w:t xml:space="preserve"> had niets te maken met Barbarber, maar was toch een bekend dichter. Zijn poëzie is heel persoonlijk en gevoelig. Ook schrijft hij veel over de natuur en dieren.</w:t>
      </w:r>
    </w:p>
    <w:p w:rsidR="00970999" w:rsidRDefault="00970999"/>
    <w:p w:rsidR="00970999" w:rsidRDefault="00970999">
      <w:r>
        <w:rPr>
          <w:b/>
        </w:rPr>
        <w:t>Hans Faverey</w:t>
      </w:r>
      <w:r>
        <w:t xml:space="preserve"> is een dichter die veel moeilijkere gedichten schreef. Men vond zijn gedichten eerst slecht, tot men inzag dat het reuze meeviel.</w:t>
      </w:r>
    </w:p>
    <w:p w:rsidR="00970999" w:rsidRDefault="00970999"/>
    <w:p w:rsidR="00970999" w:rsidRDefault="00970999"/>
    <w:p w:rsidR="00970999" w:rsidRDefault="00970999"/>
    <w:p w:rsidR="00970999" w:rsidRPr="00A62561" w:rsidRDefault="00970999" w:rsidP="00970999">
      <w:pPr>
        <w:rPr>
          <w:color w:val="FF6600"/>
        </w:rPr>
      </w:pPr>
      <w:r w:rsidRPr="00A62561">
        <w:rPr>
          <w:rFonts w:asciiTheme="majorHAnsi" w:hAnsiTheme="majorHAnsi"/>
          <w:color w:val="FF6600"/>
          <w:sz w:val="36"/>
        </w:rPr>
        <w:t xml:space="preserve">Paragraaf </w:t>
      </w:r>
      <w:r>
        <w:rPr>
          <w:rFonts w:asciiTheme="majorHAnsi" w:hAnsiTheme="majorHAnsi"/>
          <w:color w:val="FF6600"/>
          <w:sz w:val="36"/>
        </w:rPr>
        <w:t>96</w:t>
      </w:r>
    </w:p>
    <w:p w:rsidR="00970999" w:rsidRPr="00970999" w:rsidRDefault="00970999"/>
    <w:p w:rsidR="009D0144" w:rsidRDefault="00970999">
      <w:r w:rsidRPr="002E1861">
        <w:rPr>
          <w:b/>
        </w:rPr>
        <w:t>Ed Leeflang</w:t>
      </w:r>
      <w:r>
        <w:t xml:space="preserve"> gebruikte veel </w:t>
      </w:r>
      <w:r w:rsidR="002E1861">
        <w:t>anekdotes en schreef veel over andere mensen. Zijn gedichten lijken een beetje op die uit de jaren ‘30</w:t>
      </w:r>
    </w:p>
    <w:p w:rsidR="002E1861" w:rsidRDefault="002E1861"/>
    <w:p w:rsidR="002E1861" w:rsidRDefault="002E1861">
      <w:r>
        <w:t>Anekdote = een kort verhaaltje over een bepaalde gebeurtenis</w:t>
      </w:r>
    </w:p>
    <w:p w:rsidR="002E1861" w:rsidRDefault="002E1861"/>
    <w:p w:rsidR="002E1861" w:rsidRDefault="002E1861">
      <w:r w:rsidRPr="002E1861">
        <w:rPr>
          <w:b/>
        </w:rPr>
        <w:t>H.H. Ter Balkt</w:t>
      </w:r>
      <w:r>
        <w:t xml:space="preserve"> (Habakuk II de </w:t>
      </w:r>
      <w:proofErr w:type="spellStart"/>
      <w:r>
        <w:t>Balker</w:t>
      </w:r>
      <w:proofErr w:type="spellEnd"/>
      <w:r>
        <w:t xml:space="preserve">) verzet zich tegen de intellectuele en geleerde poëzie, dus tegen de poëzie met een echt onderwerp waar tijdens het gedicht over nagedacht wordt. Het belangrijkste in zijn gedichten is de tegenstelling cultuur-natuur, waarbij cultuur staat voor </w:t>
      </w:r>
      <w:r w:rsidR="00F8417C">
        <w:t>kennis</w:t>
      </w:r>
      <w:bookmarkStart w:id="0" w:name="_GoBack"/>
      <w:bookmarkEnd w:id="0"/>
      <w:r>
        <w:t xml:space="preserve"> en kunstmatigheid en natuur staat voor gevoel. </w:t>
      </w:r>
    </w:p>
    <w:p w:rsidR="002E1861" w:rsidRDefault="002E1861"/>
    <w:p w:rsidR="002E1861" w:rsidRDefault="002E1861">
      <w:r w:rsidRPr="002E1861">
        <w:rPr>
          <w:b/>
        </w:rPr>
        <w:t xml:space="preserve">J(ules) A. Deelder </w:t>
      </w:r>
      <w:r>
        <w:t>schrijft in een taal die wordt gekenmerkt door veel rauwe humor, alledaagse en platte taal, verwijzingen naar de drugsscene en veel readymades.</w:t>
      </w:r>
    </w:p>
    <w:p w:rsidR="002E1861" w:rsidRDefault="002E1861"/>
    <w:p w:rsidR="002E1861" w:rsidRDefault="002E1861">
      <w:r>
        <w:t>Readymades = een gewoon voorwerp dat opeens ‘kunst’ wordt genoemd</w:t>
      </w:r>
    </w:p>
    <w:p w:rsidR="002E1861" w:rsidRDefault="002E1861"/>
    <w:p w:rsidR="002E1861" w:rsidRDefault="002E1861">
      <w:r w:rsidRPr="002E1861">
        <w:rPr>
          <w:b/>
        </w:rPr>
        <w:t>Eva Gerlach</w:t>
      </w:r>
      <w:r>
        <w:rPr>
          <w:b/>
        </w:rPr>
        <w:t xml:space="preserve"> </w:t>
      </w:r>
      <w:r>
        <w:t xml:space="preserve">(M. Dijkstra) heeft als thema het verstrijken van de tijd en de veranderingen daardoor. Veel van haar gedichten gaan over angst en teleurstelling door deze veranderingen. </w:t>
      </w:r>
    </w:p>
    <w:p w:rsidR="002E1861" w:rsidRDefault="002E1861"/>
    <w:p w:rsidR="002E1861" w:rsidRDefault="002E1861">
      <w:r>
        <w:rPr>
          <w:b/>
        </w:rPr>
        <w:t>Rob Schouten</w:t>
      </w:r>
      <w:r w:rsidR="001E5527">
        <w:rPr>
          <w:b/>
        </w:rPr>
        <w:t xml:space="preserve"> </w:t>
      </w:r>
      <w:r w:rsidR="001E5527">
        <w:t>begon zijn carrière met veel ironie en een strakke versvorm. Later werd dit losser en veranderde de ironie in sarcasme. Verder gebruikt hij veel citaten, toespelingen en abrupte stijlwisselingen.</w:t>
      </w:r>
    </w:p>
    <w:p w:rsidR="001E5527" w:rsidRDefault="001E5527"/>
    <w:p w:rsidR="001E5527" w:rsidRDefault="001E5527">
      <w:r>
        <w:t xml:space="preserve">De gedichten </w:t>
      </w:r>
      <w:r>
        <w:rPr>
          <w:b/>
        </w:rPr>
        <w:t>Jean Pierre Rawie</w:t>
      </w:r>
      <w:r>
        <w:t xml:space="preserve"> zijn simpel, in klassieke vorm geschreven en gaan over het verstrijken van de tijd en de gevolgen daarvan.</w:t>
      </w:r>
    </w:p>
    <w:p w:rsidR="001E5527" w:rsidRDefault="001E5527"/>
    <w:p w:rsidR="001E5527" w:rsidRDefault="001E5527">
      <w:r>
        <w:t xml:space="preserve">De poëzie van </w:t>
      </w:r>
      <w:r>
        <w:rPr>
          <w:b/>
        </w:rPr>
        <w:t>Esther Jansma</w:t>
      </w:r>
      <w:r>
        <w:t xml:space="preserve"> ging vroeger veel over de dood van haar kinderen, maar haar thema veranderde later in het verstrijken van de tijd, de taal in het algemeen en het verleden, want ze was archeoloog.</w:t>
      </w:r>
    </w:p>
    <w:p w:rsidR="001E5527" w:rsidRDefault="001E5527"/>
    <w:p w:rsidR="001E5527" w:rsidRPr="00A62561" w:rsidRDefault="001E5527" w:rsidP="001E5527">
      <w:pPr>
        <w:rPr>
          <w:color w:val="FF6600"/>
        </w:rPr>
      </w:pPr>
      <w:r w:rsidRPr="00A62561">
        <w:rPr>
          <w:rFonts w:asciiTheme="majorHAnsi" w:hAnsiTheme="majorHAnsi"/>
          <w:color w:val="FF6600"/>
          <w:sz w:val="36"/>
        </w:rPr>
        <w:t xml:space="preserve">Paragraaf </w:t>
      </w:r>
      <w:r>
        <w:rPr>
          <w:rFonts w:asciiTheme="majorHAnsi" w:hAnsiTheme="majorHAnsi"/>
          <w:color w:val="FF6600"/>
          <w:sz w:val="36"/>
        </w:rPr>
        <w:t>101</w:t>
      </w:r>
    </w:p>
    <w:p w:rsidR="001E5527" w:rsidRDefault="001E5527"/>
    <w:p w:rsidR="001E5527" w:rsidRPr="001E5527" w:rsidRDefault="001E5527">
      <w:r w:rsidRPr="001E5527">
        <w:rPr>
          <w:b/>
        </w:rPr>
        <w:t>Menno Wigman</w:t>
      </w:r>
      <w:r>
        <w:t xml:space="preserve"> is gedichtvertaler en zijn gedichten zijn tamelijk vormvast, door verschillende soorten rijm. Ook zijn de strofen regelmatig opgebouwd. </w:t>
      </w:r>
    </w:p>
    <w:p w:rsidR="009D0144" w:rsidRDefault="009D0144"/>
    <w:p w:rsidR="001E5527" w:rsidRDefault="001E5527">
      <w:r w:rsidRPr="001E5527">
        <w:rPr>
          <w:b/>
        </w:rPr>
        <w:t>Ingmar Heytze</w:t>
      </w:r>
      <w:r>
        <w:t xml:space="preserve"> ziet poëzie als entertainment en schrijft zijn gedichten heel simpel en toegankelijk. Ook de verschillende onderwerpen lopen veel uiteen.</w:t>
      </w:r>
    </w:p>
    <w:p w:rsidR="001E5527" w:rsidRDefault="001E5527"/>
    <w:p w:rsidR="001E5527" w:rsidRDefault="001E5527">
      <w:r w:rsidRPr="001E5527">
        <w:rPr>
          <w:b/>
        </w:rPr>
        <w:t>Ilja Leonard Pfeijffer</w:t>
      </w:r>
      <w:r>
        <w:t xml:space="preserve"> is juist het tegenovergestelde van de vorige twee. Hij vindt onbegrijpelijke poëzie altijd beter dan makkelijke en zijn gedichten zijn dan ook moeilijk geschreven. </w:t>
      </w:r>
    </w:p>
    <w:p w:rsidR="001E5527" w:rsidRDefault="001E5527"/>
    <w:p w:rsidR="001E5527" w:rsidRDefault="001E5527"/>
    <w:p w:rsidR="001E5527" w:rsidRDefault="001E5527"/>
    <w:p w:rsidR="001E5527" w:rsidRDefault="001E5527">
      <w:r>
        <w:rPr>
          <w:b/>
        </w:rPr>
        <w:t>Hagar Peeters</w:t>
      </w:r>
      <w:r>
        <w:t xml:space="preserve"> vind dat poëzie juist makkelijk moet zijn en doet haar best haar gedichten z</w:t>
      </w:r>
      <w:r w:rsidR="00F8417C">
        <w:t>o simpel mogelijk te schrijven.</w:t>
      </w:r>
    </w:p>
    <w:p w:rsidR="00F8417C" w:rsidRDefault="00F8417C"/>
    <w:p w:rsidR="00F8417C" w:rsidRDefault="00F8417C">
      <w:r w:rsidRPr="00F8417C">
        <w:rPr>
          <w:b/>
        </w:rPr>
        <w:t>Tjitske Jansen</w:t>
      </w:r>
      <w:r>
        <w:t xml:space="preserve"> is het met Peeters eens. Iets opvallends aan haar ‘gedichten’ is dat ze eigenlijk onder proza vallen, omdat ze de hele regel vult. Als je de teksten leest, doen ze toch meer denken aan poëzie en daarom worden het prozagedichten genoemd. </w:t>
      </w:r>
    </w:p>
    <w:p w:rsidR="00F8417C" w:rsidRDefault="00F8417C"/>
    <w:p w:rsidR="00F8417C" w:rsidRPr="001E5527" w:rsidRDefault="00F8417C"/>
    <w:sectPr w:rsidR="00F8417C" w:rsidRPr="001E5527" w:rsidSect="00637EBC">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61"/>
    <w:rsid w:val="00060A2E"/>
    <w:rsid w:val="001E5527"/>
    <w:rsid w:val="002818B8"/>
    <w:rsid w:val="002E1861"/>
    <w:rsid w:val="004C384B"/>
    <w:rsid w:val="00522C3D"/>
    <w:rsid w:val="00637EBC"/>
    <w:rsid w:val="0082000E"/>
    <w:rsid w:val="00970999"/>
    <w:rsid w:val="009D0144"/>
    <w:rsid w:val="00A62561"/>
    <w:rsid w:val="00DD3786"/>
    <w:rsid w:val="00F33DC0"/>
    <w:rsid w:val="00F44A93"/>
    <w:rsid w:val="00F8417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F98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796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984</Words>
  <Characters>5614</Characters>
  <Application>Microsoft Macintosh Word</Application>
  <DocSecurity>0</DocSecurity>
  <Lines>46</Lines>
  <Paragraphs>13</Paragraphs>
  <ScaleCrop>false</ScaleCrop>
  <Company>Ernst &amp; Young</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Arnold</dc:creator>
  <cp:keywords/>
  <dc:description/>
  <cp:lastModifiedBy>Gerard Arnold</cp:lastModifiedBy>
  <cp:revision>1</cp:revision>
  <dcterms:created xsi:type="dcterms:W3CDTF">2014-06-23T11:37:00Z</dcterms:created>
  <dcterms:modified xsi:type="dcterms:W3CDTF">2014-06-23T13:31:00Z</dcterms:modified>
</cp:coreProperties>
</file>