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371"/>
        <w:tblW w:w="14897" w:type="dxa"/>
        <w:tblLayout w:type="fixed"/>
        <w:tblLook w:val="04A0" w:firstRow="1" w:lastRow="0" w:firstColumn="1" w:lastColumn="0" w:noHBand="0" w:noVBand="1"/>
      </w:tblPr>
      <w:tblGrid>
        <w:gridCol w:w="1724"/>
        <w:gridCol w:w="3346"/>
        <w:gridCol w:w="1511"/>
        <w:gridCol w:w="2694"/>
        <w:gridCol w:w="2835"/>
        <w:gridCol w:w="2787"/>
      </w:tblGrid>
      <w:tr w:rsidR="00F97D75" w:rsidRPr="00F97D75" w14:paraId="7F569E47" w14:textId="77777777" w:rsidTr="0022792E">
        <w:tc>
          <w:tcPr>
            <w:tcW w:w="1724" w:type="dxa"/>
          </w:tcPr>
          <w:p w14:paraId="7F569E41" w14:textId="77777777" w:rsidR="00F97D75" w:rsidRPr="00F97D75" w:rsidRDefault="00F97D7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3346" w:type="dxa"/>
            <w:vAlign w:val="center"/>
          </w:tcPr>
          <w:p w14:paraId="7F569E42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Sujet</w:t>
            </w:r>
          </w:p>
        </w:tc>
        <w:tc>
          <w:tcPr>
            <w:tcW w:w="1511" w:type="dxa"/>
            <w:vAlign w:val="center"/>
          </w:tcPr>
          <w:p w14:paraId="7F569E43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Date</w:t>
            </w:r>
          </w:p>
        </w:tc>
        <w:tc>
          <w:tcPr>
            <w:tcW w:w="2694" w:type="dxa"/>
            <w:vAlign w:val="center"/>
          </w:tcPr>
          <w:p w14:paraId="7F569E44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 xml:space="preserve">Equipe du labo complète </w:t>
            </w:r>
          </w:p>
        </w:tc>
        <w:tc>
          <w:tcPr>
            <w:tcW w:w="2835" w:type="dxa"/>
            <w:vAlign w:val="center"/>
          </w:tcPr>
          <w:p w14:paraId="7F569E45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Participants présents</w:t>
            </w:r>
          </w:p>
        </w:tc>
        <w:tc>
          <w:tcPr>
            <w:tcW w:w="2787" w:type="dxa"/>
            <w:vAlign w:val="center"/>
          </w:tcPr>
          <w:p w14:paraId="7F569E46" w14:textId="77777777" w:rsidR="00F97D75" w:rsidRPr="00F97D75" w:rsidRDefault="00F97D75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 w:rsidRPr="00F97D75"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Signatures des participants</w:t>
            </w:r>
          </w:p>
        </w:tc>
      </w:tr>
      <w:tr w:rsidR="00976A9B" w:rsidRPr="00A85177" w14:paraId="7F569E53" w14:textId="77777777" w:rsidTr="0022792E">
        <w:trPr>
          <w:trHeight w:val="2129"/>
        </w:trPr>
        <w:tc>
          <w:tcPr>
            <w:tcW w:w="1724" w:type="dxa"/>
            <w:vAlign w:val="center"/>
          </w:tcPr>
          <w:p w14:paraId="7F569E48" w14:textId="77777777" w:rsidR="00976A9B" w:rsidRPr="00F97D75" w:rsidRDefault="00976A9B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Janvier</w:t>
            </w:r>
          </w:p>
        </w:tc>
        <w:tc>
          <w:tcPr>
            <w:tcW w:w="3346" w:type="dxa"/>
          </w:tcPr>
          <w:p w14:paraId="5BA81D40" w14:textId="77777777" w:rsidR="009F79E5" w:rsidRDefault="009F79E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7F7349DE" w14:textId="77777777" w:rsidR="009F79E5" w:rsidRDefault="009F79E5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73CFC933" w14:textId="7A4719AC" w:rsidR="009F79E5" w:rsidRDefault="00D100FD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Utilisation de cyanures ou de composés apparentés en laboratoire de synthèse</w:t>
            </w:r>
          </w:p>
          <w:p w14:paraId="079DB363" w14:textId="1C3B9B15" w:rsidR="00B30D43" w:rsidRDefault="00D100FD" w:rsidP="0022792E">
            <w:pPr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  <w:hyperlink r:id="rId10" w:history="1">
              <w:r w:rsidR="009F79E5" w:rsidRPr="00D100FD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</w:t>
              </w:r>
              <w:r w:rsidRPr="00D100FD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>02</w:t>
              </w:r>
            </w:hyperlink>
          </w:p>
          <w:p w14:paraId="7F569E4E" w14:textId="459657F9" w:rsidR="0022792E" w:rsidRPr="009F79E5" w:rsidRDefault="0022792E" w:rsidP="00D100FD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  <w:tc>
          <w:tcPr>
            <w:tcW w:w="1511" w:type="dxa"/>
          </w:tcPr>
          <w:p w14:paraId="7EA32CE5" w14:textId="77777777" w:rsidR="00976A9B" w:rsidRDefault="00976A9B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3B30EA56" w14:textId="77777777" w:rsidR="0022792E" w:rsidRDefault="0022792E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6F489554" w14:textId="77777777" w:rsidR="0022792E" w:rsidRDefault="0022792E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  <w:p w14:paraId="7F569E4F" w14:textId="5E9AAF6B" w:rsidR="0022792E" w:rsidRPr="009F79E5" w:rsidRDefault="0022792E" w:rsidP="0022792E">
            <w:pPr>
              <w:jc w:val="center"/>
              <w:rPr>
                <w:rFonts w:ascii="Arial" w:eastAsia="SimHei" w:hAnsi="Arial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50" w14:textId="4B85F7F1" w:rsidR="000178B8" w:rsidRPr="009F79E5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51" w14:textId="4429C4D9" w:rsidR="00406F14" w:rsidRPr="000178B8" w:rsidRDefault="00406F14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</w:tcPr>
          <w:p w14:paraId="7F569E52" w14:textId="424F70AD" w:rsidR="00976A9B" w:rsidRPr="000178B8" w:rsidRDefault="00976A9B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val="en-US" w:eastAsia="ja-JP"/>
              </w:rPr>
            </w:pPr>
          </w:p>
        </w:tc>
      </w:tr>
      <w:tr w:rsidR="000178B8" w:rsidRPr="00A85177" w14:paraId="7F569E5E" w14:textId="77777777" w:rsidTr="0022792E">
        <w:trPr>
          <w:trHeight w:val="2267"/>
        </w:trPr>
        <w:tc>
          <w:tcPr>
            <w:tcW w:w="1724" w:type="dxa"/>
            <w:vAlign w:val="center"/>
          </w:tcPr>
          <w:p w14:paraId="7F569E54" w14:textId="77777777" w:rsidR="000178B8" w:rsidRPr="00F97D75" w:rsidRDefault="000178B8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Février</w:t>
            </w:r>
          </w:p>
        </w:tc>
        <w:tc>
          <w:tcPr>
            <w:tcW w:w="3346" w:type="dxa"/>
          </w:tcPr>
          <w:p w14:paraId="70C2EB59" w14:textId="77777777" w:rsidR="000178B8" w:rsidRDefault="000178B8" w:rsidP="0022792E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659A7" w14:textId="245E6A90" w:rsidR="000178B8" w:rsidRDefault="00C33FF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  <w:t>Consignes de travail en laboratoire de synthèse</w:t>
            </w:r>
          </w:p>
          <w:p w14:paraId="63CE1AEA" w14:textId="1AA68E7E" w:rsidR="00C33FF8" w:rsidRDefault="00C33FF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  <w:t>(page 10 à 15)</w:t>
            </w:r>
          </w:p>
          <w:p w14:paraId="1BEA3B0E" w14:textId="58D7CE61" w:rsidR="0022792E" w:rsidRDefault="00000000" w:rsidP="0022792E">
            <w:pPr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  <w:hyperlink r:id="rId11" w:history="1">
              <w:r w:rsidR="0022792E" w:rsidRPr="00C33FF8">
                <w:rPr>
                  <w:rStyle w:val="Lienhypertexte"/>
                  <w:rFonts w:ascii="Arial" w:eastAsia="SimHei" w:hAnsi="Arial"/>
                  <w:b/>
                  <w:spacing w:val="5"/>
                  <w:kern w:val="28"/>
                  <w:sz w:val="24"/>
                  <w:szCs w:val="52"/>
                  <w:lang w:eastAsia="ja-JP"/>
                </w:rPr>
                <w:t>PROC17</w:t>
              </w:r>
            </w:hyperlink>
            <w:r w:rsidR="0022792E" w:rsidRPr="00C33FF8"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  <w:t xml:space="preserve"> </w:t>
            </w:r>
          </w:p>
          <w:p w14:paraId="7F569E59" w14:textId="32291CE5" w:rsidR="0022792E" w:rsidRPr="00316810" w:rsidRDefault="0022792E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1511" w:type="dxa"/>
          </w:tcPr>
          <w:p w14:paraId="7F569E5A" w14:textId="288152B4" w:rsidR="000178B8" w:rsidRPr="00F97D75" w:rsidRDefault="000178B8" w:rsidP="0022792E">
            <w:pPr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5B" w14:textId="6D85B469" w:rsidR="000178B8" w:rsidRPr="00F97D75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5C" w14:textId="41A18496" w:rsidR="000178B8" w:rsidRPr="00406F14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787" w:type="dxa"/>
          </w:tcPr>
          <w:p w14:paraId="7F569E5D" w14:textId="442679F3" w:rsidR="000178B8" w:rsidRPr="00406F14" w:rsidRDefault="000178B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</w:tc>
      </w:tr>
      <w:tr w:rsidR="000178B8" w:rsidRPr="00A85177" w14:paraId="7F569E6B" w14:textId="77777777" w:rsidTr="0022792E">
        <w:trPr>
          <w:trHeight w:val="2396"/>
        </w:trPr>
        <w:tc>
          <w:tcPr>
            <w:tcW w:w="1724" w:type="dxa"/>
            <w:vAlign w:val="center"/>
          </w:tcPr>
          <w:p w14:paraId="7F569E5F" w14:textId="77777777" w:rsidR="000178B8" w:rsidRPr="00F97D75" w:rsidRDefault="000178B8" w:rsidP="0022792E">
            <w:pPr>
              <w:jc w:val="center"/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Mars</w:t>
            </w:r>
          </w:p>
        </w:tc>
        <w:tc>
          <w:tcPr>
            <w:tcW w:w="3346" w:type="dxa"/>
          </w:tcPr>
          <w:p w14:paraId="08EA8B38" w14:textId="77777777" w:rsidR="000178B8" w:rsidRDefault="000178B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</w:p>
          <w:p w14:paraId="7087AC52" w14:textId="0153916B" w:rsidR="000178B8" w:rsidRDefault="0022792E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Consignes de travail et de sécurité en laboratoire de synthèse</w:t>
            </w:r>
          </w:p>
          <w:p w14:paraId="7DFE764E" w14:textId="32B2C431" w:rsidR="00C33FF8" w:rsidRDefault="00C33FF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  <w:t>(pages 15 – fin )</w:t>
            </w:r>
          </w:p>
          <w:p w14:paraId="26075BAA" w14:textId="2B8DFDEF" w:rsidR="0022792E" w:rsidRPr="00C33FF8" w:rsidRDefault="00C33FF8" w:rsidP="0022792E">
            <w:pPr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  <w:fldChar w:fldCharType="begin"/>
            </w:r>
            <w:r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  <w:instrText xml:space="preserve"> HYPERLINK "https://bayergroup.sharepoint.com/:w:/r/sites/030246/_layouts/15/Doc.aspx?sourcedoc=%7B503CE4D1-9326-4B18-825E-65F6F2DC4AD5%7D&amp;file=PROC17%20-%20Consignes%20de%20travail%20et%20de%20s%C3%A9curit%C3%A9%20en%20laboratoire%20de%20synth%C3%A8se.docx&amp;action=default&amp;mobileredirect=true&amp;DefaultItemOpen=1" </w:instrText>
            </w:r>
            <w:r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</w:r>
            <w:r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  <w:fldChar w:fldCharType="separate"/>
            </w:r>
            <w:r w:rsidR="0022792E" w:rsidRPr="00C33FF8">
              <w:rPr>
                <w:rStyle w:val="Lienhypertexte"/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  <w:t xml:space="preserve">PROC17 </w:t>
            </w:r>
          </w:p>
          <w:p w14:paraId="7F569E66" w14:textId="214C852A" w:rsidR="0022792E" w:rsidRPr="009F79E5" w:rsidRDefault="00C33FF8" w:rsidP="00C33FF8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eastAsia="ja-JP"/>
              </w:rPr>
            </w:pPr>
            <w:r>
              <w:rPr>
                <w:rFonts w:ascii="Arial" w:eastAsia="SimHei" w:hAnsi="Arial"/>
                <w:b/>
                <w:spacing w:val="5"/>
                <w:kern w:val="28"/>
                <w:sz w:val="24"/>
                <w:szCs w:val="52"/>
                <w:lang w:eastAsia="ja-JP"/>
              </w:rPr>
              <w:fldChar w:fldCharType="end"/>
            </w:r>
          </w:p>
        </w:tc>
        <w:tc>
          <w:tcPr>
            <w:tcW w:w="1511" w:type="dxa"/>
          </w:tcPr>
          <w:p w14:paraId="7F569E67" w14:textId="044E851B" w:rsidR="000178B8" w:rsidRPr="009F79E5" w:rsidRDefault="000178B8" w:rsidP="0022792E">
            <w:pPr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694" w:type="dxa"/>
          </w:tcPr>
          <w:p w14:paraId="7F569E68" w14:textId="3D671482" w:rsidR="000178B8" w:rsidRPr="009F79E5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eastAsia="ja-JP"/>
              </w:rPr>
            </w:pPr>
          </w:p>
        </w:tc>
        <w:tc>
          <w:tcPr>
            <w:tcW w:w="2835" w:type="dxa"/>
          </w:tcPr>
          <w:p w14:paraId="7F569E69" w14:textId="549FA912" w:rsidR="000178B8" w:rsidRPr="000178B8" w:rsidRDefault="000178B8" w:rsidP="0022792E">
            <w:pPr>
              <w:jc w:val="center"/>
              <w:rPr>
                <w:rFonts w:ascii="Arial" w:eastAsia="SimHei" w:hAnsi="Arial"/>
                <w:b/>
                <w:bCs/>
                <w:color w:val="000000"/>
                <w:spacing w:val="5"/>
                <w:kern w:val="28"/>
                <w:sz w:val="24"/>
                <w:szCs w:val="24"/>
                <w:lang w:val="en-US" w:eastAsia="ja-JP"/>
              </w:rPr>
            </w:pPr>
          </w:p>
        </w:tc>
        <w:tc>
          <w:tcPr>
            <w:tcW w:w="2787" w:type="dxa"/>
          </w:tcPr>
          <w:p w14:paraId="7F569E6A" w14:textId="3DBFAEEC" w:rsidR="000178B8" w:rsidRPr="000178B8" w:rsidRDefault="000178B8" w:rsidP="0022792E">
            <w:pPr>
              <w:rPr>
                <w:rFonts w:ascii="Arial" w:eastAsia="SimHei" w:hAnsi="Arial"/>
                <w:b/>
                <w:color w:val="000000"/>
                <w:spacing w:val="5"/>
                <w:kern w:val="28"/>
                <w:sz w:val="24"/>
                <w:szCs w:val="52"/>
                <w:lang w:val="en-US" w:eastAsia="ja-JP"/>
              </w:rPr>
            </w:pPr>
          </w:p>
        </w:tc>
      </w:tr>
    </w:tbl>
    <w:p w14:paraId="7F569E6C" w14:textId="77777777" w:rsidR="002D693B" w:rsidRPr="000178B8" w:rsidRDefault="00000000" w:rsidP="00B30D43">
      <w:pPr>
        <w:rPr>
          <w:lang w:val="en-US"/>
        </w:rPr>
      </w:pPr>
    </w:p>
    <w:sectPr w:rsidR="002D693B" w:rsidRPr="000178B8" w:rsidSect="00F97D75">
      <w:headerReference w:type="default" r:id="rId12"/>
      <w:footerReference w:type="default" r:id="rId13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C6044" w14:textId="77777777" w:rsidR="00C345AB" w:rsidRDefault="00C345AB" w:rsidP="00F97D75">
      <w:pPr>
        <w:spacing w:after="0" w:line="240" w:lineRule="auto"/>
      </w:pPr>
      <w:r>
        <w:separator/>
      </w:r>
    </w:p>
  </w:endnote>
  <w:endnote w:type="continuationSeparator" w:id="0">
    <w:p w14:paraId="39EB69FB" w14:textId="77777777" w:rsidR="00C345AB" w:rsidRDefault="00C345AB" w:rsidP="00F97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9E75" w14:textId="16681F96" w:rsidR="00F97D75" w:rsidRDefault="005F09FF">
    <w:pPr>
      <w:pStyle w:val="Pieddepage"/>
    </w:pPr>
    <w:r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390880C" wp14:editId="291CA840">
              <wp:simplePos x="0" y="0"/>
              <wp:positionH relativeFrom="page">
                <wp:posOffset>0</wp:posOffset>
              </wp:positionH>
              <wp:positionV relativeFrom="page">
                <wp:posOffset>6993255</wp:posOffset>
              </wp:positionV>
              <wp:extent cx="10692130" cy="375920"/>
              <wp:effectExtent l="0" t="0" r="0" b="5080"/>
              <wp:wrapNone/>
              <wp:docPr id="2" name="MSIPCM4e524bc5b6bd88334c220ebd" descr="{&quot;HashCode&quot;:-242339457,&quot;Height&quot;:595.0,&quot;Width&quot;:841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3759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479AEE5" w14:textId="0FD2C033" w:rsidR="005F09FF" w:rsidRPr="005F09FF" w:rsidRDefault="005F09FF" w:rsidP="005F09FF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</w:pPr>
                          <w:r w:rsidRPr="005F09FF">
                            <w:rPr>
                              <w:rFonts w:ascii="Calibri" w:hAnsi="Calibri" w:cs="Calibri"/>
                              <w:color w:val="FF8939"/>
                              <w:sz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90880C" id="_x0000_t202" coordsize="21600,21600" o:spt="202" path="m,l,21600r21600,l21600,xe">
              <v:stroke joinstyle="miter"/>
              <v:path gradientshapeok="t" o:connecttype="rect"/>
            </v:shapetype>
            <v:shape id="MSIPCM4e524bc5b6bd88334c220ebd" o:spid="_x0000_s1026" type="#_x0000_t202" alt="{&quot;HashCode&quot;:-242339457,&quot;Height&quot;:595.0,&quot;Width&quot;:841.0,&quot;Placement&quot;:&quot;Footer&quot;,&quot;Index&quot;:&quot;Primary&quot;,&quot;Section&quot;:1,&quot;Top&quot;:0.0,&quot;Left&quot;:0.0}" style="position:absolute;margin-left:0;margin-top:550.65pt;width:841.9pt;height:2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" o:allowincell="f" filled="f" stroked="f" strokeweight=".5pt">
              <v:textbox inset=",0,20pt,0">
                <w:txbxContent>
                  <w:p w14:paraId="6479AEE5" w14:textId="0FD2C033" w:rsidR="005F09FF" w:rsidRPr="005F09FF" w:rsidRDefault="005F09FF" w:rsidP="005F09FF">
                    <w:pPr>
                      <w:spacing w:after="0"/>
                      <w:jc w:val="right"/>
                      <w:rPr>
                        <w:rFonts w:ascii="Calibri" w:hAnsi="Calibri" w:cs="Calibri"/>
                        <w:color w:val="FF8939"/>
                        <w:sz w:val="44"/>
                      </w:rPr>
                    </w:pPr>
                    <w:r w:rsidRPr="005F09FF">
                      <w:rPr>
                        <w:rFonts w:ascii="Calibri" w:hAnsi="Calibri" w:cs="Calibri"/>
                        <w:color w:val="FF8939"/>
                        <w:sz w:val="44"/>
                      </w:rPr>
                      <w:t>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569E76" wp14:editId="7F569E77">
              <wp:simplePos x="0" y="0"/>
              <wp:positionH relativeFrom="column">
                <wp:posOffset>4589780</wp:posOffset>
              </wp:positionH>
              <wp:positionV relativeFrom="paragraph">
                <wp:posOffset>80010</wp:posOffset>
              </wp:positionV>
              <wp:extent cx="4699015" cy="276225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699015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1287CEBB" w14:textId="77777777" w:rsidR="005F0E4A" w:rsidRPr="005F0E4A" w:rsidRDefault="00000000" w:rsidP="005F0E4A">
                          <w:pPr>
                            <w:spacing w:after="0" w:line="240" w:lineRule="auto"/>
                            <w:jc w:val="both"/>
                            <w:rPr>
                              <w:rFonts w:ascii="Arial" w:eastAsia="Times New Roman" w:hAnsi="Arial" w:cs="Times New Roman"/>
                              <w:sz w:val="20"/>
                              <w:szCs w:val="20"/>
                              <w:lang w:eastAsia="ja-JP"/>
                            </w:rPr>
                          </w:pPr>
                          <w:hyperlink r:id="rId1" w:history="1">
                            <w:r w:rsidR="005F0E4A" w:rsidRPr="005F0E4A">
                              <w:rPr>
                                <w:rFonts w:ascii="Arial" w:eastAsia="Times New Roman" w:hAnsi="Arial" w:cs="Times New Roman"/>
                                <w:color w:val="0000FF"/>
                                <w:sz w:val="20"/>
                                <w:szCs w:val="20"/>
                                <w:u w:val="single"/>
                                <w:lang w:eastAsia="ja-JP"/>
                              </w:rPr>
                              <w:t>PROC16 - Vérifications et discussions mensuelles de sécurité</w:t>
                            </w:r>
                          </w:hyperlink>
                        </w:p>
                        <w:p w14:paraId="7F569E7A" w14:textId="19CD1A6A" w:rsidR="00F97D75" w:rsidRDefault="00F97D75" w:rsidP="00F97D75"/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6" id="Zone de texte 4" o:spid="_x0000_s1027" type="#_x0000_t202" style="position:absolute;margin-left:361.4pt;margin-top:6.3pt;width:370pt;height:21.75pt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" filled="f" stroked="f" strokeweight=".5pt">
              <v:textbox inset="0,0,0,0">
                <w:txbxContent>
                  <w:p w14:paraId="1287CEBB" w14:textId="77777777" w:rsidR="005F0E4A" w:rsidRPr="005F0E4A" w:rsidRDefault="00000000" w:rsidP="005F0E4A">
                    <w:pPr>
                      <w:spacing w:after="0" w:line="240" w:lineRule="auto"/>
                      <w:jc w:val="both"/>
                      <w:rPr>
                        <w:rFonts w:ascii="Arial" w:eastAsia="Times New Roman" w:hAnsi="Arial" w:cs="Times New Roman"/>
                        <w:sz w:val="20"/>
                        <w:szCs w:val="20"/>
                        <w:lang w:eastAsia="ja-JP"/>
                      </w:rPr>
                    </w:pPr>
                    <w:hyperlink r:id="rId2" w:history="1">
                      <w:r w:rsidR="005F0E4A" w:rsidRPr="005F0E4A">
                        <w:rPr>
                          <w:rFonts w:ascii="Arial" w:eastAsia="Times New Roman" w:hAnsi="Arial" w:cs="Times New Roman"/>
                          <w:color w:val="0000FF"/>
                          <w:sz w:val="20"/>
                          <w:szCs w:val="20"/>
                          <w:u w:val="single"/>
                          <w:lang w:eastAsia="ja-JP"/>
                        </w:rPr>
                        <w:t>PROC16 - Vérifications et discussions mensuelles de sécurité</w:t>
                      </w:r>
                    </w:hyperlink>
                  </w:p>
                  <w:p w14:paraId="7F569E7A" w14:textId="19CD1A6A" w:rsidR="00F97D75" w:rsidRDefault="00F97D75" w:rsidP="00F97D75"/>
                </w:txbxContent>
              </v:textbox>
            </v:shape>
          </w:pict>
        </mc:Fallback>
      </mc:AlternateContent>
    </w:r>
    <w:r w:rsidR="00F97D75" w:rsidRPr="00F97D75">
      <w:rPr>
        <w:rFonts w:ascii="Arial" w:eastAsia="SimHei" w:hAnsi="Arial" w:cs="Times New Roman"/>
        <w:noProof/>
        <w:color w:val="000000"/>
        <w:spacing w:val="5"/>
        <w:kern w:val="28"/>
        <w:sz w:val="24"/>
        <w:szCs w:val="52"/>
        <w:lang w:eastAsia="fr-FR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F569E78" wp14:editId="7F569E79">
              <wp:simplePos x="0" y="0"/>
              <wp:positionH relativeFrom="column">
                <wp:posOffset>-130175</wp:posOffset>
              </wp:positionH>
              <wp:positionV relativeFrom="paragraph">
                <wp:posOffset>80645</wp:posOffset>
              </wp:positionV>
              <wp:extent cx="4412512" cy="276225"/>
              <wp:effectExtent l="0" t="0" r="0" b="0"/>
              <wp:wrapNone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gray">
                      <a:xfrm>
                        <a:off x="0" y="0"/>
                        <a:ext cx="4412512" cy="276225"/>
                      </a:xfrm>
                      <a:prstGeom prst="rect">
                        <a:avLst/>
                      </a:prstGeom>
                      <a:ln w="6350">
                        <a:noFill/>
                      </a:ln>
                    </wps:spPr>
                    <wps:txbx>
                      <w:txbxContent>
                        <w:p w14:paraId="7F569E7B" w14:textId="77777777" w:rsidR="00F97D75" w:rsidRDefault="00F97D75" w:rsidP="00F97D75">
                          <w:r>
                            <w:t>Tableau à donner à l’assistante de service tous les 3 mois pour archivage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F569E78" id="Zone de texte 1" o:spid="_x0000_s1028" type="#_x0000_t202" style="position:absolute;margin-left:-10.25pt;margin-top:6.35pt;width:347.45pt;height:21.7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bwmode="graySca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" filled="f" stroked="f" strokeweight=".5pt">
              <v:textbox inset="0,0,0,0">
                <w:txbxContent>
                  <w:p w14:paraId="7F569E7B" w14:textId="77777777" w:rsidR="00F97D75" w:rsidRDefault="00F97D75" w:rsidP="00F97D75">
                    <w:r>
                      <w:t>Tableau à donner à l’assistante de service tous les 3 mois pour archivage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9C0B2" w14:textId="77777777" w:rsidR="00C345AB" w:rsidRDefault="00C345AB" w:rsidP="00F97D75">
      <w:pPr>
        <w:spacing w:after="0" w:line="240" w:lineRule="auto"/>
      </w:pPr>
      <w:r>
        <w:separator/>
      </w:r>
    </w:p>
  </w:footnote>
  <w:footnote w:type="continuationSeparator" w:id="0">
    <w:p w14:paraId="05C00464" w14:textId="77777777" w:rsidR="00C345AB" w:rsidRDefault="00C345AB" w:rsidP="00F97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69E71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Tableau de documentation des discussions mensuelles de sécurité</w:t>
    </w:r>
  </w:p>
  <w:p w14:paraId="7F569E72" w14:textId="77777777" w:rsidR="00F97D75" w:rsidRPr="00F97D75" w:rsidRDefault="00F97D75" w:rsidP="00F97D75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</w:p>
  <w:p w14:paraId="0FF7FC33" w14:textId="4D21C46C" w:rsidR="00316810" w:rsidRDefault="00F97D75" w:rsidP="00316810">
    <w:pPr>
      <w:tabs>
        <w:tab w:val="center" w:pos="4536"/>
        <w:tab w:val="right" w:pos="9072"/>
      </w:tabs>
      <w:spacing w:after="0" w:line="240" w:lineRule="auto"/>
      <w:jc w:val="center"/>
      <w:rPr>
        <w:rFonts w:ascii="Arial" w:eastAsia="Times New Roman" w:hAnsi="Arial" w:cs="Times New Roman"/>
        <w:b/>
        <w:sz w:val="32"/>
        <w:szCs w:val="32"/>
        <w:lang w:eastAsia="ja-JP"/>
      </w:rPr>
    </w:pP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>Numéro du labo</w:t>
    </w:r>
    <w:r w:rsidR="00DA0517">
      <w:rPr>
        <w:rFonts w:ascii="Arial" w:eastAsia="Times New Roman" w:hAnsi="Arial" w:cs="Times New Roman"/>
        <w:b/>
        <w:sz w:val="32"/>
        <w:szCs w:val="32"/>
        <w:lang w:eastAsia="ja-JP"/>
      </w:rPr>
      <w:t> :</w:t>
    </w:r>
    <w:r w:rsidR="000A29C8">
      <w:rPr>
        <w:rFonts w:ascii="Arial" w:eastAsia="Times New Roman" w:hAnsi="Arial" w:cs="Times New Roman"/>
        <w:b/>
        <w:sz w:val="32"/>
        <w:szCs w:val="32"/>
        <w:lang w:eastAsia="ja-JP"/>
      </w:rPr>
      <w:t xml:space="preserve"> </w:t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</w:r>
    <w:r w:rsidRPr="00F97D75">
      <w:rPr>
        <w:rFonts w:ascii="Arial" w:eastAsia="Times New Roman" w:hAnsi="Arial" w:cs="Times New Roman"/>
        <w:b/>
        <w:sz w:val="32"/>
        <w:szCs w:val="32"/>
        <w:lang w:eastAsia="ja-JP"/>
      </w:rPr>
      <w:tab/>
      <w:t>année :</w:t>
    </w:r>
    <w:r w:rsidR="004B7C5B">
      <w:rPr>
        <w:rFonts w:ascii="Arial" w:eastAsia="Times New Roman" w:hAnsi="Arial" w:cs="Times New Roman"/>
        <w:b/>
        <w:sz w:val="32"/>
        <w:szCs w:val="32"/>
        <w:lang w:eastAsia="ja-JP"/>
      </w:rPr>
      <w:t xml:space="preserve"> 20</w:t>
    </w:r>
    <w:r w:rsidR="00316810">
      <w:rPr>
        <w:rFonts w:ascii="Arial" w:eastAsia="Times New Roman" w:hAnsi="Arial" w:cs="Times New Roman"/>
        <w:b/>
        <w:sz w:val="32"/>
        <w:szCs w:val="32"/>
        <w:lang w:eastAsia="ja-JP"/>
      </w:rPr>
      <w:t>2</w:t>
    </w:r>
    <w:r w:rsidR="00C33FF8">
      <w:rPr>
        <w:rFonts w:ascii="Arial" w:eastAsia="Times New Roman" w:hAnsi="Arial" w:cs="Times New Roman"/>
        <w:b/>
        <w:sz w:val="32"/>
        <w:szCs w:val="32"/>
        <w:lang w:eastAsia="ja-JP"/>
      </w:rPr>
      <w:t>4</w:t>
    </w:r>
  </w:p>
  <w:p w14:paraId="23793894" w14:textId="77777777" w:rsidR="00C33FF8" w:rsidRPr="00316810" w:rsidRDefault="00C33FF8" w:rsidP="00C33FF8">
    <w:pPr>
      <w:tabs>
        <w:tab w:val="center" w:pos="4536"/>
        <w:tab w:val="right" w:pos="9072"/>
      </w:tabs>
      <w:spacing w:after="0" w:line="240" w:lineRule="auto"/>
      <w:rPr>
        <w:rFonts w:ascii="Arial" w:eastAsia="Times New Roman" w:hAnsi="Arial" w:cs="Times New Roman"/>
        <w:b/>
        <w:sz w:val="32"/>
        <w:szCs w:val="32"/>
        <w:lang w:eastAsia="ja-JP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75"/>
    <w:rsid w:val="00000BA6"/>
    <w:rsid w:val="0001389F"/>
    <w:rsid w:val="000178B8"/>
    <w:rsid w:val="00062629"/>
    <w:rsid w:val="000A29C8"/>
    <w:rsid w:val="000D0807"/>
    <w:rsid w:val="000F0C90"/>
    <w:rsid w:val="00106F10"/>
    <w:rsid w:val="00106F9A"/>
    <w:rsid w:val="001460FF"/>
    <w:rsid w:val="001A2434"/>
    <w:rsid w:val="001C3F5A"/>
    <w:rsid w:val="00223BB4"/>
    <w:rsid w:val="0022792E"/>
    <w:rsid w:val="00251B6C"/>
    <w:rsid w:val="002A756E"/>
    <w:rsid w:val="002E3FEA"/>
    <w:rsid w:val="00303455"/>
    <w:rsid w:val="003059B0"/>
    <w:rsid w:val="00306CCA"/>
    <w:rsid w:val="00316810"/>
    <w:rsid w:val="003D5F22"/>
    <w:rsid w:val="00406F14"/>
    <w:rsid w:val="00421BEB"/>
    <w:rsid w:val="00437A9C"/>
    <w:rsid w:val="00470D7E"/>
    <w:rsid w:val="00486BFC"/>
    <w:rsid w:val="004B00FB"/>
    <w:rsid w:val="004B7C5B"/>
    <w:rsid w:val="00526013"/>
    <w:rsid w:val="00526860"/>
    <w:rsid w:val="005A54F4"/>
    <w:rsid w:val="005F09FF"/>
    <w:rsid w:val="005F0E4A"/>
    <w:rsid w:val="0060676F"/>
    <w:rsid w:val="006121AC"/>
    <w:rsid w:val="00664043"/>
    <w:rsid w:val="00696EE2"/>
    <w:rsid w:val="00750131"/>
    <w:rsid w:val="007940B6"/>
    <w:rsid w:val="00795515"/>
    <w:rsid w:val="007A582C"/>
    <w:rsid w:val="007B5330"/>
    <w:rsid w:val="007D765F"/>
    <w:rsid w:val="007F07BC"/>
    <w:rsid w:val="008C260D"/>
    <w:rsid w:val="008D042D"/>
    <w:rsid w:val="008D3AE7"/>
    <w:rsid w:val="00913101"/>
    <w:rsid w:val="00926D54"/>
    <w:rsid w:val="00976A9B"/>
    <w:rsid w:val="00987F71"/>
    <w:rsid w:val="009A736D"/>
    <w:rsid w:val="009B3508"/>
    <w:rsid w:val="009C05D2"/>
    <w:rsid w:val="009C6CD8"/>
    <w:rsid w:val="009D5C66"/>
    <w:rsid w:val="009F79E5"/>
    <w:rsid w:val="00A05BD1"/>
    <w:rsid w:val="00A3192B"/>
    <w:rsid w:val="00A40FD9"/>
    <w:rsid w:val="00A84A50"/>
    <w:rsid w:val="00A85177"/>
    <w:rsid w:val="00AA2346"/>
    <w:rsid w:val="00B12B94"/>
    <w:rsid w:val="00B23232"/>
    <w:rsid w:val="00B23BDB"/>
    <w:rsid w:val="00B30D43"/>
    <w:rsid w:val="00B4310F"/>
    <w:rsid w:val="00B82DB8"/>
    <w:rsid w:val="00BC021E"/>
    <w:rsid w:val="00BC18C3"/>
    <w:rsid w:val="00BE684F"/>
    <w:rsid w:val="00BF55D3"/>
    <w:rsid w:val="00C33FF8"/>
    <w:rsid w:val="00C345AB"/>
    <w:rsid w:val="00C439BE"/>
    <w:rsid w:val="00CC124A"/>
    <w:rsid w:val="00CC57BB"/>
    <w:rsid w:val="00CE7D5D"/>
    <w:rsid w:val="00D100FD"/>
    <w:rsid w:val="00D24278"/>
    <w:rsid w:val="00D63F93"/>
    <w:rsid w:val="00DA0517"/>
    <w:rsid w:val="00DB0D16"/>
    <w:rsid w:val="00E319D4"/>
    <w:rsid w:val="00E44AC4"/>
    <w:rsid w:val="00E971A0"/>
    <w:rsid w:val="00EA6071"/>
    <w:rsid w:val="00F169EF"/>
    <w:rsid w:val="00F23604"/>
    <w:rsid w:val="00F367DB"/>
    <w:rsid w:val="00F97D75"/>
    <w:rsid w:val="00FE0103"/>
    <w:rsid w:val="2994CFC1"/>
    <w:rsid w:val="2F183BD8"/>
    <w:rsid w:val="552674D9"/>
    <w:rsid w:val="5AA9E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569E41"/>
  <w15:docId w15:val="{BAADB6D3-4EE7-4307-B020-6E72872C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68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7D75"/>
  </w:style>
  <w:style w:type="paragraph" w:styleId="Pieddepage">
    <w:name w:val="footer"/>
    <w:basedOn w:val="Normal"/>
    <w:link w:val="PieddepageCar"/>
    <w:uiPriority w:val="99"/>
    <w:unhideWhenUsed/>
    <w:rsid w:val="00F97D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7D75"/>
  </w:style>
  <w:style w:type="character" w:styleId="Lienhypertexte">
    <w:name w:val="Hyperlink"/>
    <w:uiPriority w:val="99"/>
    <w:rsid w:val="00F97D75"/>
    <w:rPr>
      <w:color w:val="0000FF"/>
      <w:u w:val="single"/>
    </w:rPr>
  </w:style>
  <w:style w:type="table" w:styleId="Grilledutableau">
    <w:name w:val="Table Grid"/>
    <w:basedOn w:val="TableauNormal"/>
    <w:rsid w:val="00F97D7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suivivisit">
    <w:name w:val="FollowedHyperlink"/>
    <w:basedOn w:val="Policepardfaut"/>
    <w:uiPriority w:val="99"/>
    <w:semiHidden/>
    <w:unhideWhenUsed/>
    <w:rsid w:val="00F97D75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4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yergroup.sharepoint.com/:w:/r/sites/030246/_layouts/15/Doc.aspx?sourcedoc=%7B503CE4D1-9326-4B18-825E-65F6F2DC4AD5%7D&amp;file=PROC17%20-%20Consignes%20de%20travail%20et%20de%20s%C3%A9curit%C3%A9%20en%20laboratoire%20de%20synth%C3%A8se.docx&amp;action=default&amp;mobileredirect=true&amp;DefaultItemOpen=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bayergroup.sharepoint.com/:w:/r/sites/030246/_layouts/15/Doc.aspx?sourcedoc=%7B3DE9F137-E546-4C52-A72B-EA176F3D9C5E%7D&amp;file=PROC02%20-%20Utilisation%20des%20cyanures%20ou%20de%20compos%C3%A9s%20apparent%C3%A9s%20en%20laboratoire%20de%20synth%C3%A8se.docx&amp;action=default&amp;mobileredirect=true&amp;DefaultItemOpen=1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Relationship Id="rId1" Type="http://schemas.openxmlformats.org/officeDocument/2006/relationships/hyperlink" Target="http://sp-coll-bcs.bayer-ag.com/sites/450827/Procedures/PROC16%20-%20V&#233;rification%20et%20discussion%20mensuelles%20par%20&#233;quipe%20concernant%20la%20s&#233;curit&#233;/PROC16%20-%20Verifications%20et%20discussions%20mensuelles%20de%20securite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794B2120D89146A261C42AF01D89F4" ma:contentTypeVersion="22" ma:contentTypeDescription="Create a new document." ma:contentTypeScope="" ma:versionID="017f4ca0f1aee1c99214cd138d767ecb">
  <xsd:schema xmlns:xsd="http://www.w3.org/2001/XMLSchema" xmlns:xs="http://www.w3.org/2001/XMLSchema" xmlns:p="http://schemas.microsoft.com/office/2006/metadata/properties" xmlns:ns1="http://schemas.microsoft.com/sharepoint/v3" xmlns:ns2="1a4d292e-883c-434b-96e3-060cfff16c86" xmlns:ns3="97e5c7a9-79fc-4115-92d3-ef7bb71f44a2" xmlns:ns4="9eb210f7-7fdb-488f-8674-3d56be17f973" targetNamespace="http://schemas.microsoft.com/office/2006/metadata/properties" ma:root="true" ma:fieldsID="0495f9a1b8cb5e7c40239054dbd7e153" ns1:_="" ns2:_="" ns3:_="" ns4:_="">
    <xsd:import namespace="http://schemas.microsoft.com/sharepoint/v3"/>
    <xsd:import namespace="1a4d292e-883c-434b-96e3-060cfff16c86"/>
    <xsd:import namespace="97e5c7a9-79fc-4115-92d3-ef7bb71f44a2"/>
    <xsd:import namespace="9eb210f7-7fdb-488f-8674-3d56be17f973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1:_dlc_Exempt" minOccurs="0"/>
                <xsd:element ref="ns1:_dlc_ExpireDateSaved" minOccurs="0"/>
                <xsd:element ref="ns1:_dlc_ExpireDate" minOccurs="0"/>
                <xsd:element ref="ns4:Th_x00e8_mes0" minOccurs="0"/>
                <xsd:element ref="ns4:MediaServiceMetadata" minOccurs="0"/>
                <xsd:element ref="ns4:MediaServiceFastMetadata" minOccurs="0"/>
                <xsd:element ref="ns3:gbbd9102adcd43839cd73b51972a464c" minOccurs="0"/>
                <xsd:element ref="ns4:MediaServiceAutoKeyPoints" minOccurs="0"/>
                <xsd:element ref="ns4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7" nillable="true" ma:displayName="Exempt from Policy" ma:hidden="true" ma:internalName="_dlc_Exempt" ma:readOnly="false">
      <xsd:simpleType>
        <xsd:restriction base="dms:Unknown"/>
      </xsd:simpleType>
    </xsd:element>
    <xsd:element name="_dlc_ExpireDateSaved" ma:index="8" nillable="true" ma:displayName="Original Expiration Date" ma:hidden="true" ma:internalName="_dlc_ExpireDateSaved" ma:readOnly="false">
      <xsd:simpleType>
        <xsd:restriction base="dms:DateTime"/>
      </xsd:simpleType>
    </xsd:element>
    <xsd:element name="_dlc_ExpireDate" ma:index="9" nillable="true" ma:displayName="Expiration Date" ma:hidden="true" ma:internalName="_dlc_ExpireDate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d292e-883c-434b-96e3-060cfff16c86" elementFormDefault="qualified">
    <xsd:import namespace="http://schemas.microsoft.com/office/2006/documentManagement/types"/>
    <xsd:import namespace="http://schemas.microsoft.com/office/infopath/2007/PartnerControls"/>
    <xsd:element name="TaxCatchAll" ma:index="4" nillable="true" ma:displayName="Taxonomy Catch All Column" ma:hidden="true" ma:list="{12ea1964-f2eb-436a-8c37-816923d2afc9}" ma:internalName="TaxCatchAll" ma:showField="CatchAllData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" nillable="true" ma:displayName="Taxonomy Catch All Column1" ma:hidden="true" ma:list="{12ea1964-f2eb-436a-8c37-816923d2afc9}" ma:internalName="TaxCatchAllLabel" ma:readOnly="true" ma:showField="CatchAllDataLabel" ma:web="97e5c7a9-79fc-4115-92d3-ef7bb71f44a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e5c7a9-79fc-4115-92d3-ef7bb71f44a2" elementFormDefault="qualified">
    <xsd:import namespace="http://schemas.microsoft.com/office/2006/documentManagement/types"/>
    <xsd:import namespace="http://schemas.microsoft.com/office/infopath/2007/PartnerControls"/>
    <xsd:element name="gbbd9102adcd43839cd73b51972a464c" ma:index="17" nillable="true" ma:displayName="DataClassBayerRetention_0" ma:hidden="true" ma:internalName="gbbd9102adcd43839cd73b51972a464c" ma:readOnly="false">
      <xsd:simpleType>
        <xsd:restriction base="dms:Note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b210f7-7fdb-488f-8674-3d56be17f973" elementFormDefault="qualified">
    <xsd:import namespace="http://schemas.microsoft.com/office/2006/documentManagement/types"/>
    <xsd:import namespace="http://schemas.microsoft.com/office/infopath/2007/PartnerControls"/>
    <xsd:element name="Th_x00e8_mes0" ma:index="10" nillable="true" ma:displayName="Thèmes" ma:list="{79019bba-cc84-4db2-93f1-65137773d547}" ma:internalName="Th_x00e8_mes0" ma:readOnly="false" ma:showField="Title">
      <xsd:simpleType>
        <xsd:restriction base="dms:Lookup"/>
      </xsd:simpleType>
    </xsd:element>
    <xsd:element name="MediaServiceMetadata" ma:index="15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7bc43322-b630-4bac-8b27-31def233d1d0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bbd9102adcd43839cd73b51972a464c xmlns="97e5c7a9-79fc-4115-92d3-ef7bb71f44a2">Long-Term|450f2ec9-198b-4bf0-b08c-74a80f1899d3</gbbd9102adcd43839cd73b51972a464c>
    <Th_x00e8_mes0 xmlns="9eb210f7-7fdb-488f-8674-3d56be17f973">5</Th_x00e8_mes0>
    <TaxCatchAll xmlns="1a4d292e-883c-434b-96e3-060cfff16c86">
      <Value>2</Value>
    </TaxCatchAll>
    <_dlc_ExpireDateSaved xmlns="http://schemas.microsoft.com/sharepoint/v3" xsi:nil="true"/>
    <_dlc_ExpireDate xmlns="http://schemas.microsoft.com/sharepoint/v3" xsi:nil="true"/>
    <_dlc_Exempt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4F31CDA3-57CE-432D-B51A-5A0522D962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a4d292e-883c-434b-96e3-060cfff16c86"/>
    <ds:schemaRef ds:uri="97e5c7a9-79fc-4115-92d3-ef7bb71f44a2"/>
    <ds:schemaRef ds:uri="9eb210f7-7fdb-488f-8674-3d56be17f9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3B2B07-43F9-4A2E-8EE0-E7DFAD89C83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141CF495-F50C-4389-9984-1995BC4FD732}">
  <ds:schemaRefs>
    <ds:schemaRef ds:uri="http://schemas.microsoft.com/office/2006/metadata/properties"/>
    <ds:schemaRef ds:uri="http://schemas.microsoft.com/office/infopath/2007/PartnerControls"/>
    <ds:schemaRef ds:uri="97e5c7a9-79fc-4115-92d3-ef7bb71f44a2"/>
    <ds:schemaRef ds:uri="9eb210f7-7fdb-488f-8674-3d56be17f973"/>
    <ds:schemaRef ds:uri="1a4d292e-883c-434b-96e3-060cfff16c86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2B27C6F-7549-4A86-80E1-DAB2E65B9C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206</Words>
  <Characters>1136</Characters>
  <Application>Microsoft Office Word</Application>
  <DocSecurity>0</DocSecurity>
  <Lines>9</Lines>
  <Paragraphs>2</Paragraphs>
  <ScaleCrop>false</ScaleCrop>
  <Company>Bayer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Sabine ZANETTA</dc:creator>
  <cp:lastModifiedBy>Axel Cano</cp:lastModifiedBy>
  <cp:revision>6</cp:revision>
  <cp:lastPrinted>2022-03-17T16:51:00Z</cp:lastPrinted>
  <dcterms:created xsi:type="dcterms:W3CDTF">2022-11-02T11:13:00Z</dcterms:created>
  <dcterms:modified xsi:type="dcterms:W3CDTF">2024-01-08T08:45:00Z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0x010100C4794B2120D89146A261C42AF01D89F4</vt:lpwstr>
  </property>
  <property fmtid="{D5CDD505-2E9C-101B-9397-08002B2CF9AE}" pid="3" name="_dlc_policyId">
    <vt:lpwstr>0x0101|-2126682137</vt:lpwstr>
  </property>
  <property fmtid="{D5CDD505-2E9C-101B-9397-08002B2CF9AE}" pid="4" name="ItemRetentionFormula">
    <vt:lpwstr>&lt;formula id="Bayer SharePoint Retention Policy 2.1" /&gt;</vt:lpwstr>
  </property>
  <property fmtid="{D5CDD505-2E9C-101B-9397-08002B2CF9AE}" pid="5" name="DataClassBayerRetention">
    <vt:lpwstr>2;#Long-Term|450f2ec9-198b-4bf0-b08c-74a80f1899d3</vt:lpwstr>
  </property>
  <property fmtid="{D5CDD505-2E9C-101B-9397-08002B2CF9AE}" pid="6" name="MSIP_Label_2c76c141-ac86-40e5-abf2-c6f60e474cee_Enabled">
    <vt:lpwstr>true</vt:lpwstr>
  </property>
  <property fmtid="{D5CDD505-2E9C-101B-9397-08002B2CF9AE}" pid="7" name="MSIP_Label_2c76c141-ac86-40e5-abf2-c6f60e474cee_SetDate">
    <vt:lpwstr>2022-12-15T14:41:13Z</vt:lpwstr>
  </property>
  <property fmtid="{D5CDD505-2E9C-101B-9397-08002B2CF9AE}" pid="8" name="MSIP_Label_2c76c141-ac86-40e5-abf2-c6f60e474cee_Method">
    <vt:lpwstr>Standard</vt:lpwstr>
  </property>
  <property fmtid="{D5CDD505-2E9C-101B-9397-08002B2CF9AE}" pid="9" name="MSIP_Label_2c76c141-ac86-40e5-abf2-c6f60e474cee_Name">
    <vt:lpwstr>2c76c141-ac86-40e5-abf2-c6f60e474cee</vt:lpwstr>
  </property>
  <property fmtid="{D5CDD505-2E9C-101B-9397-08002B2CF9AE}" pid="10" name="MSIP_Label_2c76c141-ac86-40e5-abf2-c6f60e474cee_SiteId">
    <vt:lpwstr>fcb2b37b-5da0-466b-9b83-0014b67a7c78</vt:lpwstr>
  </property>
  <property fmtid="{D5CDD505-2E9C-101B-9397-08002B2CF9AE}" pid="11" name="MSIP_Label_2c76c141-ac86-40e5-abf2-c6f60e474cee_ContentBits">
    <vt:lpwstr>2</vt:lpwstr>
  </property>
</Properties>
</file>