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3553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9F7D53">
        <w:tc>
          <w:tcPr>
            <w:tcW w:w="1724" w:type="dxa"/>
          </w:tcPr>
          <w:p w14:paraId="7F569E41" w14:textId="77777777" w:rsidR="00F97D75" w:rsidRPr="00F97D75" w:rsidRDefault="00F97D75" w:rsidP="009F7D53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9F7D53">
        <w:trPr>
          <w:trHeight w:val="2129"/>
        </w:trPr>
        <w:tc>
          <w:tcPr>
            <w:tcW w:w="1724" w:type="dxa"/>
            <w:vAlign w:val="center"/>
          </w:tcPr>
          <w:p w14:paraId="7F569E48" w14:textId="52CCA0C3" w:rsidR="00976A9B" w:rsidRPr="00F97D75" w:rsidRDefault="00783C28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Juillet</w:t>
            </w:r>
          </w:p>
        </w:tc>
        <w:tc>
          <w:tcPr>
            <w:tcW w:w="3346" w:type="dxa"/>
          </w:tcPr>
          <w:p w14:paraId="44D86194" w14:textId="77777777" w:rsidR="00E9750F" w:rsidRDefault="00E9750F" w:rsidP="009F7D53">
            <w:pPr>
              <w:jc w:val="center"/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5BF0DDB6" w14:textId="77777777" w:rsidR="009F7D53" w:rsidRDefault="009F7D53" w:rsidP="009F7D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60FD7B1" w14:textId="29804953" w:rsidR="009256F0" w:rsidRDefault="009402E4" w:rsidP="009F7D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9256F0" w:rsidRPr="00F36018">
                <w:rPr>
                  <w:rStyle w:val="Lienhypertexte"/>
                  <w:rFonts w:ascii="Arial" w:eastAsiaTheme="minorHAnsi" w:hAnsi="Arial" w:cs="Arial"/>
                  <w:sz w:val="22"/>
                  <w:szCs w:val="22"/>
                  <w:lang w:eastAsia="en-US"/>
                </w:rPr>
                <w:t>PROC198</w:t>
              </w:r>
            </w:hyperlink>
          </w:p>
          <w:p w14:paraId="27CA702F" w14:textId="77777777" w:rsidR="009256F0" w:rsidRDefault="009256F0" w:rsidP="009F7D53">
            <w:pPr>
              <w:jc w:val="center"/>
              <w:rPr>
                <w:rFonts w:ascii="Arial" w:hAnsi="Arial" w:cs="Arial"/>
              </w:rPr>
            </w:pPr>
          </w:p>
          <w:p w14:paraId="7F569E4E" w14:textId="6419CC22" w:rsidR="0022792E" w:rsidRPr="009256F0" w:rsidRDefault="009256F0" w:rsidP="009F7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Bonnes pratiques d'utilisation des postes ventilés</w:t>
            </w:r>
          </w:p>
        </w:tc>
        <w:tc>
          <w:tcPr>
            <w:tcW w:w="1511" w:type="dxa"/>
          </w:tcPr>
          <w:p w14:paraId="7EA32CE5" w14:textId="77777777" w:rsidR="00976A9B" w:rsidRDefault="00976A9B" w:rsidP="009F7D53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3B30EA56" w14:textId="77777777" w:rsidR="0022792E" w:rsidRDefault="0022792E" w:rsidP="009F7D53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6F489554" w14:textId="77777777" w:rsidR="0022792E" w:rsidRDefault="0022792E" w:rsidP="009F7D53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9F79E5" w:rsidRDefault="0022792E" w:rsidP="009F7D53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50" w14:textId="4B85F7F1" w:rsidR="000178B8" w:rsidRPr="009F79E5" w:rsidRDefault="000178B8" w:rsidP="009F7D53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51" w14:textId="4429C4D9" w:rsidR="00406F14" w:rsidRPr="0085650B" w:rsidRDefault="00406F14" w:rsidP="009F7D53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</w:tcPr>
          <w:p w14:paraId="7F569E52" w14:textId="424F70AD" w:rsidR="00976A9B" w:rsidRPr="0085650B" w:rsidRDefault="00976A9B" w:rsidP="009F7D53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5E" w14:textId="77777777" w:rsidTr="009F7D53">
        <w:trPr>
          <w:trHeight w:val="2267"/>
        </w:trPr>
        <w:tc>
          <w:tcPr>
            <w:tcW w:w="1724" w:type="dxa"/>
            <w:vAlign w:val="center"/>
          </w:tcPr>
          <w:p w14:paraId="7F569E54" w14:textId="614B8F12" w:rsidR="000178B8" w:rsidRPr="00F97D75" w:rsidRDefault="00783C28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Aout</w:t>
            </w:r>
            <w:r w:rsidR="009F7D53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 / Septembre</w:t>
            </w:r>
          </w:p>
        </w:tc>
        <w:tc>
          <w:tcPr>
            <w:tcW w:w="3346" w:type="dxa"/>
          </w:tcPr>
          <w:p w14:paraId="0381B64F" w14:textId="77777777" w:rsidR="000B3CF0" w:rsidRDefault="000B3CF0" w:rsidP="009F7D53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  <w:p w14:paraId="65F135B1" w14:textId="77777777" w:rsidR="00354F37" w:rsidRDefault="00354F37" w:rsidP="009F7D53">
            <w:pPr>
              <w:jc w:val="center"/>
              <w:rPr>
                <w:rFonts w:ascii="Arial" w:hAnsi="Arial" w:cs="Arial"/>
              </w:rPr>
            </w:pPr>
          </w:p>
          <w:p w14:paraId="0C8DCFAF" w14:textId="20FCABC9" w:rsidR="0022792E" w:rsidRDefault="0022792E" w:rsidP="009F7D53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23352ED" w14:textId="64FDBEF9" w:rsidR="00352790" w:rsidRDefault="009402E4" w:rsidP="009F7D53">
            <w:pPr>
              <w:jc w:val="center"/>
              <w:rPr>
                <w:rFonts w:ascii="Arial" w:hAnsi="Arial" w:cs="Arial"/>
                <w:color w:val="000000"/>
              </w:rPr>
            </w:pPr>
            <w:hyperlink r:id="rId12" w:history="1">
              <w:r w:rsidR="00352790" w:rsidRPr="009402E4">
                <w:rPr>
                  <w:rStyle w:val="Lienhypertexte"/>
                  <w:rFonts w:ascii="Arial" w:eastAsiaTheme="minorHAnsi" w:hAnsi="Arial" w:cs="Arial"/>
                  <w:sz w:val="22"/>
                  <w:szCs w:val="22"/>
                  <w:lang w:eastAsia="en-US"/>
                </w:rPr>
                <w:t>PROC1</w:t>
              </w:r>
              <w:r w:rsidRPr="009402E4">
                <w:rPr>
                  <w:rStyle w:val="Lienhypertexte"/>
                  <w:rFonts w:ascii="Arial" w:hAnsi="Arial" w:cs="Arial"/>
                </w:rPr>
                <w:t>71</w:t>
              </w:r>
            </w:hyperlink>
          </w:p>
          <w:p w14:paraId="4457C004" w14:textId="77777777" w:rsidR="00352790" w:rsidRDefault="00352790" w:rsidP="009F7D53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F569E59" w14:textId="71A5C69C" w:rsidR="00352790" w:rsidRPr="00316810" w:rsidRDefault="009402E4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color w:val="000000"/>
              </w:rPr>
              <w:t>Manipulation en tubes scellés</w:t>
            </w:r>
          </w:p>
        </w:tc>
        <w:tc>
          <w:tcPr>
            <w:tcW w:w="1511" w:type="dxa"/>
          </w:tcPr>
          <w:p w14:paraId="7F569E5A" w14:textId="288152B4" w:rsidR="000178B8" w:rsidRPr="00F97D75" w:rsidRDefault="000178B8" w:rsidP="009F7D53">
            <w:pPr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5B" w14:textId="6D85B469" w:rsidR="000178B8" w:rsidRPr="00F97D75" w:rsidRDefault="000178B8" w:rsidP="009F7D53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5C" w14:textId="41A18496" w:rsidR="000178B8" w:rsidRPr="00406F14" w:rsidRDefault="000178B8" w:rsidP="009F7D53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</w:tcPr>
          <w:p w14:paraId="7F569E5D" w14:textId="442679F3" w:rsidR="000178B8" w:rsidRPr="00406F14" w:rsidRDefault="000178B8" w:rsidP="009F7D53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</w:tbl>
    <w:p w14:paraId="7F569E6C" w14:textId="77777777" w:rsidR="00233236" w:rsidRPr="00802BA3" w:rsidRDefault="00233236" w:rsidP="00B30D43"/>
    <w:sectPr w:rsidR="00233236" w:rsidRPr="00802BA3" w:rsidSect="00F97D75">
      <w:headerReference w:type="default" r:id="rId13"/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92429" w14:textId="77777777" w:rsidR="00AC6F04" w:rsidRDefault="00AC6F04" w:rsidP="00F97D75">
      <w:pPr>
        <w:spacing w:after="0" w:line="240" w:lineRule="auto"/>
      </w:pPr>
      <w:r>
        <w:separator/>
      </w:r>
    </w:p>
  </w:endnote>
  <w:endnote w:type="continuationSeparator" w:id="0">
    <w:p w14:paraId="1A802890" w14:textId="77777777" w:rsidR="00AC6F04" w:rsidRDefault="00AC6F04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9402E4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="005F0E4A"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9402E4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="005F0E4A"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74276" w14:textId="77777777" w:rsidR="00AC6F04" w:rsidRDefault="00AC6F04" w:rsidP="00F97D75">
      <w:pPr>
        <w:spacing w:after="0" w:line="240" w:lineRule="auto"/>
      </w:pPr>
      <w:r>
        <w:separator/>
      </w:r>
    </w:p>
  </w:footnote>
  <w:footnote w:type="continuationSeparator" w:id="0">
    <w:p w14:paraId="4BD433B4" w14:textId="77777777" w:rsidR="00AC6F04" w:rsidRDefault="00AC6F04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0FF7FC33" w14:textId="4D21C46C" w:rsidR="00316810" w:rsidRDefault="00F97D75" w:rsidP="00316810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20</w:t>
    </w:r>
    <w:r w:rsidR="00316810">
      <w:rPr>
        <w:rFonts w:ascii="Arial" w:eastAsia="Times New Roman" w:hAnsi="Arial" w:cs="Times New Roman"/>
        <w:b/>
        <w:sz w:val="32"/>
        <w:szCs w:val="32"/>
        <w:lang w:eastAsia="ja-JP"/>
      </w:rPr>
      <w:t>2</w:t>
    </w:r>
    <w:r w:rsidR="00C33FF8">
      <w:rPr>
        <w:rFonts w:ascii="Arial" w:eastAsia="Times New Roman" w:hAnsi="Arial" w:cs="Times New Roman"/>
        <w:b/>
        <w:sz w:val="32"/>
        <w:szCs w:val="32"/>
        <w:lang w:eastAsia="ja-JP"/>
      </w:rPr>
      <w:t>4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A29C8"/>
    <w:rsid w:val="000B3CF0"/>
    <w:rsid w:val="000D0807"/>
    <w:rsid w:val="000F0C90"/>
    <w:rsid w:val="00106F10"/>
    <w:rsid w:val="00106F9A"/>
    <w:rsid w:val="001460FF"/>
    <w:rsid w:val="00147D9F"/>
    <w:rsid w:val="001A2434"/>
    <w:rsid w:val="001C3F5A"/>
    <w:rsid w:val="00223BB4"/>
    <w:rsid w:val="0022792E"/>
    <w:rsid w:val="00233236"/>
    <w:rsid w:val="00251B6C"/>
    <w:rsid w:val="002A756E"/>
    <w:rsid w:val="002E3FEA"/>
    <w:rsid w:val="00303455"/>
    <w:rsid w:val="0030352B"/>
    <w:rsid w:val="003059B0"/>
    <w:rsid w:val="00306CCA"/>
    <w:rsid w:val="00316810"/>
    <w:rsid w:val="00352790"/>
    <w:rsid w:val="00354F37"/>
    <w:rsid w:val="00387FD8"/>
    <w:rsid w:val="003D5F22"/>
    <w:rsid w:val="004038F3"/>
    <w:rsid w:val="00406F14"/>
    <w:rsid w:val="00421BEB"/>
    <w:rsid w:val="00437A9C"/>
    <w:rsid w:val="00470D7E"/>
    <w:rsid w:val="00486BFC"/>
    <w:rsid w:val="004B00FB"/>
    <w:rsid w:val="004B7C5B"/>
    <w:rsid w:val="00526013"/>
    <w:rsid w:val="00526860"/>
    <w:rsid w:val="0056704D"/>
    <w:rsid w:val="005818FF"/>
    <w:rsid w:val="005A54F4"/>
    <w:rsid w:val="005F09FF"/>
    <w:rsid w:val="005F0E4A"/>
    <w:rsid w:val="0060676F"/>
    <w:rsid w:val="006121AC"/>
    <w:rsid w:val="00664043"/>
    <w:rsid w:val="00690B01"/>
    <w:rsid w:val="00696EE2"/>
    <w:rsid w:val="00710C85"/>
    <w:rsid w:val="00750131"/>
    <w:rsid w:val="0075786C"/>
    <w:rsid w:val="00783C28"/>
    <w:rsid w:val="007940B6"/>
    <w:rsid w:val="00795515"/>
    <w:rsid w:val="007A582C"/>
    <w:rsid w:val="007B5330"/>
    <w:rsid w:val="007D765F"/>
    <w:rsid w:val="007F07BC"/>
    <w:rsid w:val="00802BA3"/>
    <w:rsid w:val="0085650B"/>
    <w:rsid w:val="008C260D"/>
    <w:rsid w:val="008D042D"/>
    <w:rsid w:val="008D3AE7"/>
    <w:rsid w:val="008F0483"/>
    <w:rsid w:val="008F5B5E"/>
    <w:rsid w:val="00913101"/>
    <w:rsid w:val="009256F0"/>
    <w:rsid w:val="00926D54"/>
    <w:rsid w:val="009402E4"/>
    <w:rsid w:val="00976A9B"/>
    <w:rsid w:val="00987F71"/>
    <w:rsid w:val="009A736D"/>
    <w:rsid w:val="009B3508"/>
    <w:rsid w:val="009C05D2"/>
    <w:rsid w:val="009C6CD8"/>
    <w:rsid w:val="009D5C66"/>
    <w:rsid w:val="009F79E5"/>
    <w:rsid w:val="009F7D53"/>
    <w:rsid w:val="00A05BD1"/>
    <w:rsid w:val="00A3192B"/>
    <w:rsid w:val="00A40FD9"/>
    <w:rsid w:val="00A42021"/>
    <w:rsid w:val="00A80631"/>
    <w:rsid w:val="00A84A50"/>
    <w:rsid w:val="00A85177"/>
    <w:rsid w:val="00AA2346"/>
    <w:rsid w:val="00AC6F04"/>
    <w:rsid w:val="00B12B94"/>
    <w:rsid w:val="00B23232"/>
    <w:rsid w:val="00B23BDB"/>
    <w:rsid w:val="00B30D43"/>
    <w:rsid w:val="00B4310F"/>
    <w:rsid w:val="00B82DB8"/>
    <w:rsid w:val="00BB1A72"/>
    <w:rsid w:val="00BC021E"/>
    <w:rsid w:val="00BC18C3"/>
    <w:rsid w:val="00BD614C"/>
    <w:rsid w:val="00BE684F"/>
    <w:rsid w:val="00BF55D3"/>
    <w:rsid w:val="00C33FF8"/>
    <w:rsid w:val="00C345AB"/>
    <w:rsid w:val="00C439BE"/>
    <w:rsid w:val="00CA17A1"/>
    <w:rsid w:val="00CC124A"/>
    <w:rsid w:val="00CC57BB"/>
    <w:rsid w:val="00CD6016"/>
    <w:rsid w:val="00CE7D5D"/>
    <w:rsid w:val="00D100FD"/>
    <w:rsid w:val="00D24278"/>
    <w:rsid w:val="00D63F93"/>
    <w:rsid w:val="00DA0517"/>
    <w:rsid w:val="00DB0D16"/>
    <w:rsid w:val="00DB2AA7"/>
    <w:rsid w:val="00DB31E0"/>
    <w:rsid w:val="00E0237D"/>
    <w:rsid w:val="00E319D4"/>
    <w:rsid w:val="00E423C6"/>
    <w:rsid w:val="00E44AC4"/>
    <w:rsid w:val="00E954D8"/>
    <w:rsid w:val="00E971A0"/>
    <w:rsid w:val="00E9750F"/>
    <w:rsid w:val="00EA6071"/>
    <w:rsid w:val="00F169EF"/>
    <w:rsid w:val="00F23604"/>
    <w:rsid w:val="00F23AD7"/>
    <w:rsid w:val="00F36018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yergroup.sharepoint.com/:w:/r/sites/030246/_layouts/15/Doc.aspx?sourcedoc=%7B33EC4F3C-E95F-409B-ABAA-E6474E7FC267%7D&amp;file=PROC171%20-%20Manipulation%20en%20tubes%20scell%C3%A9s.docx&amp;action=default&amp;mobileredirect=true&amp;DefaultItemOpen=1%3Fweb%3D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yergroup.sharepoint.com/:w:/r/sites/030246/Procedures/PROC198%20-%20Bonnes%20pratiques%20d%27utilisation%20des%20postes%20ventil%C3%A9s/PROC198%20-%20Bonnes%20pratiques%20d%27utilisation%20des%20postes%20ventil%C3%A9s.docx?d=w69c34b1743ca433cafad500378f5b865&amp;csf=1&amp;web=1&amp;e=mpG0B2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3" ma:contentTypeDescription="Create a new document." ma:contentTypeScope="" ma:versionID="afe492a43fb09873dfa7addd08256f39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e59b344c6819f99dcb0c0f95a61198ad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F30DA9A-4590-41FF-8607-B73AE394E9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4F9E450-C36D-4282-9BB2-053DF214E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682</Characters>
  <Application>Microsoft Office Word</Application>
  <DocSecurity>0</DocSecurity>
  <Lines>5</Lines>
  <Paragraphs>1</Paragraphs>
  <ScaleCrop>false</ScaleCrop>
  <Company>Bayer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7</cp:revision>
  <cp:lastPrinted>2022-03-17T16:51:00Z</cp:lastPrinted>
  <dcterms:created xsi:type="dcterms:W3CDTF">2024-06-28T06:12:00Z</dcterms:created>
  <dcterms:modified xsi:type="dcterms:W3CDTF">2024-07-02T07:40:00Z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