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ECCD8" w14:textId="7B6DFD4A"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b/>
          <w:bCs/>
        </w:rPr>
        <w:t>Risks of Recurrent Preterm Births by Clinical Subtype</w:t>
      </w:r>
    </w:p>
    <w:p w14:paraId="0CF54EC4" w14:textId="77777777"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b/>
          <w:bCs/>
        </w:rPr>
        <w:t>Patrick Bullard, Jessica Culhane, and Matthew Dekker</w:t>
      </w:r>
    </w:p>
    <w:p w14:paraId="39DB75F1" w14:textId="5A53D53E" w:rsidR="00D86C99" w:rsidRPr="00A47765" w:rsidRDefault="00D86C99" w:rsidP="00D86C99">
      <w:pPr>
        <w:spacing w:after="0" w:line="240" w:lineRule="auto"/>
        <w:rPr>
          <w:rFonts w:ascii="Arial" w:eastAsia="Times New Roman" w:hAnsi="Arial" w:cs="Arial"/>
        </w:rPr>
      </w:pPr>
    </w:p>
    <w:p w14:paraId="5D288E0D" w14:textId="77777777" w:rsidR="00D86C99" w:rsidRPr="00A47765" w:rsidRDefault="00D86C99" w:rsidP="00D86C99">
      <w:pPr>
        <w:spacing w:after="0" w:line="240" w:lineRule="auto"/>
        <w:rPr>
          <w:rFonts w:ascii="Arial" w:eastAsia="Times New Roman" w:hAnsi="Arial" w:cs="Arial"/>
        </w:rPr>
      </w:pPr>
    </w:p>
    <w:p w14:paraId="334875FE" w14:textId="77777777" w:rsidR="00D86C99" w:rsidRPr="00052B44" w:rsidRDefault="00D86C99" w:rsidP="00052B44">
      <w:pPr>
        <w:pStyle w:val="Style1"/>
      </w:pPr>
      <w:r w:rsidRPr="00052B44">
        <w:t>SPECIFIC AIMS</w:t>
      </w:r>
    </w:p>
    <w:p w14:paraId="7DE36A23" w14:textId="4074AA5B" w:rsidR="00D86C99" w:rsidRPr="00A47765" w:rsidRDefault="00A47765" w:rsidP="00D86C99">
      <w:pPr>
        <w:spacing w:after="0" w:line="480" w:lineRule="auto"/>
        <w:rPr>
          <w:rFonts w:ascii="Arial" w:eastAsia="Times New Roman" w:hAnsi="Arial" w:cs="Arial"/>
        </w:rPr>
      </w:pPr>
      <w:r w:rsidRPr="00A47765">
        <w:rPr>
          <w:rFonts w:ascii="Arial" w:eastAsia="Times New Roman" w:hAnsi="Arial" w:cs="Arial"/>
        </w:rPr>
        <w:t xml:space="preserve">Preterm </w:t>
      </w:r>
      <w:r w:rsidR="00D86C99" w:rsidRPr="00A47765">
        <w:rPr>
          <w:rFonts w:ascii="Arial" w:eastAsia="Times New Roman" w:hAnsi="Arial" w:cs="Arial"/>
        </w:rPr>
        <w:t xml:space="preserve">birth is a serious public health concern </w:t>
      </w:r>
      <w:r w:rsidR="00BC0E20">
        <w:rPr>
          <w:rFonts w:ascii="Arial" w:eastAsia="Times New Roman" w:hAnsi="Arial" w:cs="Arial"/>
        </w:rPr>
        <w:t xml:space="preserve">associated with considerable morbidity and mortality and </w:t>
      </w:r>
      <w:r w:rsidR="00D86C99" w:rsidRPr="00A47765">
        <w:rPr>
          <w:rFonts w:ascii="Arial" w:eastAsia="Times New Roman" w:hAnsi="Arial" w:cs="Arial"/>
        </w:rPr>
        <w:t>affecting nearly 10% of births.</w:t>
      </w:r>
      <w:r w:rsidR="00F96336">
        <w:rPr>
          <w:rFonts w:ascii="Arial" w:eastAsia="Times New Roman" w:hAnsi="Arial" w:cs="Arial"/>
        </w:rPr>
        <w:fldChar w:fldCharType="begin" w:fldLock="1"/>
      </w:r>
      <w:r w:rsidR="00F77EA6">
        <w:rPr>
          <w:rFonts w:ascii="Arial" w:eastAsia="Times New Roman" w:hAnsi="Arial" w:cs="Arial"/>
        </w:rPr>
        <w:instrText>ADDIN CSL_CITATION { "citationItems" : [ { "id" : "ITEM-1", "itemData" : { "URL" : "https://www.cdc.gov/nchs/data/databriefs/db287.htm", "abstract" : "\u25cf The U.S. general fertility rate declined to 62.0 births per 1,000 women aged 15\u201344 in 2016, down 1% from 2015. \u25cf Birth rates declined among women under age 30 in 2016, and rose for women aged 30\u201344. \u25cf The cesarean delivery rate continued to decline in 2016, down to 31.9% of all births. \u25cf The preterm birth rate rose for the second straight year to 9.85% in 2016. \u25cf The 2016 rate of triplet and higher-order multiple births was 48% lower than the 1998 peak. This report presents several key demographic and maternal and infant health indicators using 2016 final birth data. Trends in the general fertility rate (the number of births per 1,000 women aged 15\u201344), age-specific birth rates, cesarean delivery, preterm, and triplet and higher-order multiple birth rates are presented by age of mother. For each indicator, data for 2016 are compared with 2015, and also with a year representing a recent high or low rate. Birth rates for women under age 30 declined in 2016, whereas rates for women 30 and over rose. \u25cf The general fertility rate declined 1% in 2016, to 62.0 births per 1,000 women aged 15\u201344. The rate is down 11% since 2007, the most recent high (Figure 1). Figure 1. General fertility and age-specific birth rates, by age of mother: United States, 2007\u20132016 1 Significant decreasing trend for 2007\u20132016 (p &lt; 0.05). 2 Significant decreasing trend for 2007\u20132011; significant increasing trend for 2011\u20132016 (p &lt; 0.05). 3 Significant decreasing trend for 2007\u20132010; significant increasing trend for 2010\u20132016 (p &lt; 0.05). 4 Significant increasing trend for 2007\u20132016 (p &lt; 0.05). NOTES: Rates are plotted on a logarithmic scale. The general fertility rate is the number of births per 1,000 women aged 15\u201344; the age-specific birth rate is the number of births per 1,000 women in the specified age group. Access data table for Figure 1 at:", "accessed" : { "date-parts" : [ [ "2018", "4", "13" ] ] }, "author" : [ { "dropping-particle" : "", "family" : "Martin", "given" : "Joyce A", "non-dropping-particle" : "", "parse-names" : false, "suffix" : "" }, { "dropping-particle" : "", "family" : "Hamilton", "given" : "Brady E", "non-dropping-particle" : "", "parse-names" : false, "suffix" : "" }, { "dropping-particle" : "", "family" : "Osterman", "given" : "Michelle J K", "non-dropping-particle" : "", "parse-names" : false, "suffix" : "" } ], "id" : "ITEM-1", "issue" : "287", "issued" : { "date-parts" : [ [ "2017" ] ] }, "page" : "1-8", "title" : "Births in the United States, 2016. NCHS data brief, no 287", "type" : "webpage" }, "uris" : [ "http://www.mendeley.com/documents/?uuid=39f4e8ca-5555-3d5f-8283-45f73357ae17" ] } ], "mendeley" : { "formattedCitation" : "&lt;sup&gt;1&lt;/sup&gt;", "plainTextFormattedCitation" : "1", "previouslyFormattedCitation" : "&lt;sup&gt;1&lt;/sup&gt;" }, "properties" : {  }, "schema" : "https://github.com/citation-style-language/schema/raw/master/csl-citation.json" }</w:instrText>
      </w:r>
      <w:r w:rsidR="00F96336">
        <w:rPr>
          <w:rFonts w:ascii="Arial" w:eastAsia="Times New Roman" w:hAnsi="Arial" w:cs="Arial"/>
        </w:rPr>
        <w:fldChar w:fldCharType="separate"/>
      </w:r>
      <w:r w:rsidR="00F96336" w:rsidRPr="00F96336">
        <w:rPr>
          <w:rFonts w:ascii="Arial" w:eastAsia="Times New Roman" w:hAnsi="Arial" w:cs="Arial"/>
          <w:noProof/>
          <w:vertAlign w:val="superscript"/>
        </w:rPr>
        <w:t>1</w:t>
      </w:r>
      <w:r w:rsidR="00F96336">
        <w:rPr>
          <w:rFonts w:ascii="Arial" w:eastAsia="Times New Roman" w:hAnsi="Arial" w:cs="Arial"/>
        </w:rPr>
        <w:fldChar w:fldCharType="end"/>
      </w:r>
      <w:r w:rsidR="00D86C99" w:rsidRPr="00A47765">
        <w:rPr>
          <w:rFonts w:ascii="Arial" w:eastAsia="Times New Roman" w:hAnsi="Arial" w:cs="Arial"/>
        </w:rPr>
        <w:t xml:space="preserve"> Though preterm birth has been largely declining in the United States in the last decade and a half</w:t>
      </w:r>
      <w:r w:rsidR="00F96336">
        <w:rPr>
          <w:rFonts w:ascii="Arial" w:eastAsia="Times New Roman" w:hAnsi="Arial" w:cs="Arial"/>
        </w:rPr>
        <w:t>,</w:t>
      </w:r>
      <w:r w:rsidR="00F96336">
        <w:rPr>
          <w:rFonts w:ascii="Arial" w:eastAsia="Times New Roman" w:hAnsi="Arial" w:cs="Arial"/>
        </w:rPr>
        <w:fldChar w:fldCharType="begin" w:fldLock="1"/>
      </w:r>
      <w:r w:rsidR="00F96336">
        <w:rPr>
          <w:rFonts w:ascii="Arial" w:eastAsia="Times New Roman" w:hAnsi="Arial" w:cs="Arial"/>
        </w:rPr>
        <w:instrText>ADDIN CSL_CITATION { "citationItems" : [ { "id" : "ITEM-1", "itemData" : { "DOI" : "10.15585/mmwr.mm6543a1", "ISSN" : "0149-2195", "PMID" : "27811841", "abstract" : "Reductions in births to teens and preterm birth rates are two recent public health successes in the United States (1,2). From 2007 to 2014, the birth rate for females aged 15-19 years declined 42%, from 41.5 to 24.2 per 1,000 females. The preterm birth rate decreased 8.4%, from 10.41% to 9.54% of live births (1). Rates of preterm births vary by maternal age, being higher among the youngest and oldest mothers. It is unknown how changes in the maternal age distribution in the United States have affected preterm birth rates. CDC used birth data to assess the relative contributions of changes in the maternal age distribution and in age-specific preterm birth rates to the overall decrease in preterm birth rates. The preterm birth rate declined in all age groups. The effects of age distribution changes on the preterm birth rate decrease were different in younger and older mothers. The decrease in the proportion of births to mothers aged \u226419 and 20-24 years and reductions in age-specific preterm rates in all age groups contributed to the overall decline in the preterm birth rate. The increase in births to mothers aged \u226530 years had no effect on the overall preterm birth rate decrease. The decline in preterm births from 2007 to 2014 is related, in part, to teen pregnancy prevention and the changing maternal age distribution. Effective public health strategies for further reducing preterm birth rates need to be tailored to different age groups.", "author" : [ { "dropping-particle" : "", "family" : "Ferr\u00e9", "given" : "Cynthia", "non-dropping-particle" : "", "parse-names" : false, "suffix" : "" }, { "dropping-particle" : "", "family" : "Callaghan", "given" : "William", "non-dropping-particle" : "", "parse-names" : false, "suffix" : "" }, { "dropping-particle" : "", "family" : "Olson", "given" : "Christine", "non-dropping-particle" : "", "parse-names" : false, "suffix" : "" }, { "dropping-particle" : "", "family" : "Sharma", "given" : "Andrea", "non-dropping-particle" : "", "parse-names" : false, "suffix" : "" }, { "dropping-particle" : "", "family" : "Barfield", "given" : "Wanda", "non-dropping-particle" : "", "parse-names" : false, "suffix" : "" } ], "container-title" : "MMWR. Morbidity and Mortality Weekly Report", "id" : "ITEM-1", "issue" : "43", "issued" : { "date-parts" : [ [ "2016" ] ] }, "page" : "1181-1184", "title" : "Effects of Maternal Age and Age-Specific Preterm Birth Rates on Overall Preterm Birth Rates \u2014 United States, 2007 and 2014", "type" : "article-journal", "volume" : "65" }, "uris" : [ "http://www.mendeley.com/documents/?uuid=f0c63a94-661d-4f0a-96ad-14380a5d77bb" ] } ], "mendeley" : { "formattedCitation" : "&lt;sup&gt;2&lt;/sup&gt;", "plainTextFormattedCitation" : "2", "previouslyFormattedCitation" : "&lt;sup&gt;2&lt;/sup&gt;" }, "properties" : {  }, "schema" : "https://github.com/citation-style-language/schema/raw/master/csl-citation.json" }</w:instrText>
      </w:r>
      <w:r w:rsidR="00F96336">
        <w:rPr>
          <w:rFonts w:ascii="Arial" w:eastAsia="Times New Roman" w:hAnsi="Arial" w:cs="Arial"/>
        </w:rPr>
        <w:fldChar w:fldCharType="separate"/>
      </w:r>
      <w:r w:rsidR="00F96336" w:rsidRPr="00F96336">
        <w:rPr>
          <w:rFonts w:ascii="Arial" w:eastAsia="Times New Roman" w:hAnsi="Arial" w:cs="Arial"/>
          <w:noProof/>
          <w:vertAlign w:val="superscript"/>
        </w:rPr>
        <w:t>2</w:t>
      </w:r>
      <w:r w:rsidR="00F96336">
        <w:rPr>
          <w:rFonts w:ascii="Arial" w:eastAsia="Times New Roman" w:hAnsi="Arial" w:cs="Arial"/>
        </w:rPr>
        <w:fldChar w:fldCharType="end"/>
      </w:r>
      <w:r w:rsidR="00D86C99" w:rsidRPr="00A47765">
        <w:rPr>
          <w:rFonts w:ascii="Arial" w:eastAsia="Times New Roman" w:hAnsi="Arial" w:cs="Arial"/>
        </w:rPr>
        <w:t xml:space="preserve"> the US continues to have one of the highest rates of preterm birth of all developed countries</w:t>
      </w:r>
      <w:r w:rsidR="00AA25A0">
        <w:rPr>
          <w:rFonts w:ascii="Arial" w:eastAsia="Times New Roman" w:hAnsi="Arial" w:cs="Arial"/>
        </w:rPr>
        <w:t>.</w:t>
      </w:r>
      <w:r w:rsidR="00AA25A0">
        <w:rPr>
          <w:rStyle w:val="FootnoteReference"/>
          <w:rFonts w:ascii="Arial" w:eastAsia="Times New Roman" w:hAnsi="Arial" w:cs="Arial"/>
        </w:rPr>
        <w:fldChar w:fldCharType="begin" w:fldLock="1"/>
      </w:r>
      <w:r w:rsidR="00F96336">
        <w:rPr>
          <w:rFonts w:ascii="Arial" w:eastAsia="Times New Roman" w:hAnsi="Arial" w:cs="Arial"/>
        </w:rPr>
        <w:instrText>ADDIN CSL_CITATION { "citationItems" : [ { "id" : "ITEM-1", "itemData" : { "DOI" : "10.1016/S0140-6736(12)60820-4", "ISBN" : "01406736", "ISSN" : "01406736", "PMID" : "22682464", "abstract" : "Background: Preterm birth is the second largest direct cause of child deaths in children younger than 5 years. Yet, data regarding preterm birth (&lt;37 completed weeks of gestation) are not routinely collected by UN agencies, and no systematic country estimates nor time trend analyses have been done. We report worldwide, regional, and national estimates of preterm birth rates for 184 countries in 2010 with time trends for selected countries, and provide a quantitative assessment of the uncertainty surrounding these estimates. Methods: We assessed various data sources according to prespecified inclusion criteria. National Registries (563 datapoints, 51 countries), Reproductive Health Surveys (13 datapoints, eight countries), and studies identified through systematic searches and unpublished data (162 datapoints, 40 countries) were included. 55 countries submitted additional data during WHO's country consultation process. For 13 countries with adequate quality and quantity of data, we estimated preterm birth rates using country-level loess regression for 2010. For 171 countries, two regional multilevel statistical models were developed to estimate preterm birth rates for 2010. We estimated time trends from 1990 to 2010 for 65 countries with reliable time trend data and more than 10 000 livebirths per year. We calculated uncertainty ranges for all countries. Findings: In 2010, an estimated 14\u00b79 million babies (uncertainty range 12\u00b73-18\u00b71 million) were born preterm, 11\u00b71 of all livebirths worldwide, ranging from about 5 in several European countries to 18 in some African countries. More than 60 of preterm babies were born in south Asia and sub-Saharan Africa, where 52 of the global livebirths occur. Preterm birth also affects rich countries, for example, USA has high rates and is one of the ten countries with the highest numbers of preterm births. Of the 65 countries with estimated time trends, only three (Croatia, Ecuador, and Estonia), had reduced preterm birth rates 1990-2010. Interpretation: The burden of preterm birth is substantial and is increasing in those regions with reliable data. Improved recording of all pregnancy outcomes and standard application of preterm definitions is important. We recommend the addition of a data-quality indicator of the per cent of all live preterm births that are under 28 weeks' gestation. Distinguishing preterm births that are spontaneous from those that are provider-initiated is important to monitor trends associated wi\u2026", "author" : [ { "dropping-particle" : "", "family" : "Blencowe", "given" : "Hannah", "non-dropping-particle" : "", "parse-names" : false, "suffix" : "" }, { "dropping-particle" : "", "family" : "Cousens", "given" : "Simon", "non-dropping-particle" : "", "parse-names" : false, "suffix" : "" }, { "dropping-particle" : "", "family" : "Oestergaard", "given" : "Mikkel Z.", "non-dropping-particle" : "", "parse-names" : false, "suffix" : "" }, { "dropping-particle" : "", "family" : "Chou", "given" : "Doris", "non-dropping-particle" : "", "parse-names" : false, "suffix" : "" }, { "dropping-particle" : "", "family" : "Moller", "given" : "Ann Beth", "non-dropping-particle" : "", "parse-names" : false, "suffix" : "" }, { "dropping-particle" : "", "family" : "Narwal", "given" : "Rajesh", "non-dropping-particle" : "", "parse-names" : false, "suffix" : "" }, { "dropping-particle" : "", "family" : "Adler", "given" : "Alma", "non-dropping-particle" : "", "parse-names" : false, "suffix" : "" }, { "dropping-particle" : "", "family" : "Vera Garcia", "given" : "Claudia", "non-dropping-particle" : "", "parse-names" : false, "suffix" : "" }, { "dropping-particle" : "", "family" : "Rohde", "given" : "Sarah", "non-dropping-particle" : "", "parse-names" : false, "suffix" : "" }, { "dropping-particle" : "", "family" : "Say", "given" : "Lale", "non-dropping-particle" : "", "parse-names" : false, "suffix" : "" }, { "dropping-particle" : "", "family" : "Lawn", "given" : "Joy E.", "non-dropping-particle" : "", "parse-names" : false, "suffix" : "" } ], "container-title" : "The Lancet", "id" : "ITEM-1", "issue" : "9832", "issued" : { "date-parts" : [ [ "2012" ] ] }, "page" : "2162-2172", "publisher" : "Elsevier Ltd", "title" : "National, regional, and worldwide estimates of preterm birth rates in the year 2010 with time trends since 1990 for selected countries: A systematic analysis and implications", "type" : "article-journal", "volume" : "379" }, "uris" : [ "http://www.mendeley.com/documents/?uuid=abdca97f-d3de-47fc-8699-a513fcc6b4d7" ] } ], "mendeley" : { "formattedCitation" : "&lt;sup&gt;3&lt;/sup&gt;", "plainTextFormattedCitation" : "3", "previouslyFormattedCitation" : "&lt;sup&gt;3&lt;/sup&gt;" }, "properties" : {  }, "schema" : "https://github.com/citation-style-language/schema/raw/master/csl-citation.json" }</w:instrText>
      </w:r>
      <w:r w:rsidR="00AA25A0">
        <w:rPr>
          <w:rStyle w:val="FootnoteReference"/>
          <w:rFonts w:ascii="Arial" w:eastAsia="Times New Roman" w:hAnsi="Arial" w:cs="Arial"/>
        </w:rPr>
        <w:fldChar w:fldCharType="separate"/>
      </w:r>
      <w:r w:rsidR="00F96336" w:rsidRPr="00F96336">
        <w:rPr>
          <w:rFonts w:ascii="Arial" w:eastAsia="Times New Roman" w:hAnsi="Arial" w:cs="Arial"/>
          <w:noProof/>
          <w:vertAlign w:val="superscript"/>
        </w:rPr>
        <w:t>3</w:t>
      </w:r>
      <w:r w:rsidR="00AA25A0">
        <w:rPr>
          <w:rStyle w:val="FootnoteReference"/>
          <w:rFonts w:ascii="Arial" w:eastAsia="Times New Roman" w:hAnsi="Arial" w:cs="Arial"/>
        </w:rPr>
        <w:fldChar w:fldCharType="end"/>
      </w:r>
      <w:r w:rsidR="00D86C99" w:rsidRPr="00A47765">
        <w:rPr>
          <w:rFonts w:ascii="Arial" w:eastAsia="Times New Roman" w:hAnsi="Arial" w:cs="Arial"/>
        </w:rPr>
        <w:t xml:space="preserve"> In order to better understand and predict preterm birth, a number of studies have </w:t>
      </w:r>
      <w:r w:rsidR="00BC0E20">
        <w:rPr>
          <w:rFonts w:ascii="Arial" w:eastAsia="Times New Roman" w:hAnsi="Arial" w:cs="Arial"/>
        </w:rPr>
        <w:t>sought to identify</w:t>
      </w:r>
      <w:r w:rsidR="00D86C99" w:rsidRPr="00A47765">
        <w:rPr>
          <w:rFonts w:ascii="Arial" w:eastAsia="Times New Roman" w:hAnsi="Arial" w:cs="Arial"/>
        </w:rPr>
        <w:t xml:space="preserve"> associated risk factors. </w:t>
      </w:r>
      <w:r w:rsidR="00BC0E20">
        <w:rPr>
          <w:rFonts w:ascii="Arial" w:eastAsia="Times New Roman" w:hAnsi="Arial" w:cs="Arial"/>
        </w:rPr>
        <w:t xml:space="preserve">One consistent finding </w:t>
      </w:r>
      <w:r w:rsidR="00FB7EF1">
        <w:rPr>
          <w:rFonts w:ascii="Arial" w:eastAsia="Times New Roman" w:hAnsi="Arial" w:cs="Arial"/>
        </w:rPr>
        <w:t>is that</w:t>
      </w:r>
      <w:r w:rsidR="00D86C99" w:rsidRPr="00A47765">
        <w:rPr>
          <w:rFonts w:ascii="Arial" w:eastAsia="Times New Roman" w:hAnsi="Arial" w:cs="Arial"/>
        </w:rPr>
        <w:t xml:space="preserve"> mothers with a previous preterm birth have an elevated risk of subsequent </w:t>
      </w:r>
      <w:r w:rsidRPr="00A47765">
        <w:rPr>
          <w:rFonts w:ascii="Arial" w:eastAsia="Times New Roman" w:hAnsi="Arial" w:cs="Arial"/>
        </w:rPr>
        <w:t xml:space="preserve">preterm </w:t>
      </w:r>
      <w:r w:rsidR="00D86C99" w:rsidRPr="00A47765">
        <w:rPr>
          <w:rFonts w:ascii="Arial" w:eastAsia="Times New Roman" w:hAnsi="Arial" w:cs="Arial"/>
        </w:rPr>
        <w:t>birth</w:t>
      </w:r>
      <w:r w:rsidR="00AA25A0">
        <w:rPr>
          <w:rFonts w:ascii="Arial" w:eastAsia="Times New Roman" w:hAnsi="Arial" w:cs="Arial"/>
        </w:rPr>
        <w:t>.</w:t>
      </w:r>
      <w:r w:rsidR="00AA25A0">
        <w:rPr>
          <w:rStyle w:val="FootnoteReference"/>
          <w:rFonts w:ascii="Arial" w:eastAsia="Times New Roman" w:hAnsi="Arial" w:cs="Arial"/>
        </w:rPr>
        <w:fldChar w:fldCharType="begin" w:fldLock="1"/>
      </w:r>
      <w:r w:rsidR="00F96336">
        <w:rPr>
          <w:rFonts w:ascii="Arial" w:eastAsia="Times New Roman" w:hAnsi="Arial" w:cs="Arial"/>
        </w:rPr>
        <w:instrText>ADDIN CSL_CITATION { "citationItems" : [ { "id" : "ITEM-1", "itemData" : { "DOI" : "10.1016/j.ajog.2013.09.014", "ISSN" : "1097-6868", "PMID" : "24036403", "abstract" : "OBJECTIVE Attention for recurrent preterm delivery has primarily focused on spontaneous subtypes with less known about indicated preterm delivery. STUDY DESIGN In a retrospective cohort of consecutive pregnancies among 51,086 women in Utah (2002-2010), binary relative risk regression was performed to examine the risk of preterm delivery (PTD; &lt;37 weeks) in the second observed delivery by PTD in the first, adjusting for maternal age, race/ethnicity, prepregnancy body mass index, insurance, smoking, alcohol and/or drug use, and chronic disease. Analyses were also performed stratified by prior preterm delivery subtype: spontaneous, indicated, or no recorded indication. RESULTS There were 3836 women who delivered preterm in the first observed pregnancy (7.6%), of which 1160 repeated in the second (30.7%). Rate of recurrent PTD was 31.6% for prior spontaneous, 23.0% for prior indicated delivery, and 27.4% for prior elective delivery. Prior spontaneous PTD was associated with a relative risk (RR) of 5.64 (95% confidence interval [CI], 5.27-6.05) of subsequent spontaneous and RR of 1.61 (95% CI, 0.98-2.67) of subsequent indicated PTD. Prior indicated PTD was associated with an RR of 9.10 (95% CI, 4.68-17.71) of subsequent indicated and RR of 2.70 (95% CI, 2.00-3.65) of subsequent spontaneous PTD. CONCLUSION Prior indicated PTD was strongly associated with subsequent indicated PTD and with increased risk for subsequent spontaneous PTD. Spontaneous PTD had the highest rate of recurrence. Some common pathways for different etiologies of preterm delivery are likely, and indicated PTD merits additional attention for recurrence risk.", "author" : [ { "dropping-particle" : "", "family" : "Laughon", "given" : "S Katherine", "non-dropping-particle" : "", "parse-names" : false, "suffix" : "" }, { "dropping-particle" : "", "family" : "Albert", "given" : "Paul S", "non-dropping-particle" : "", "parse-names" : false, "suffix" : "" }, { "dropping-particle" : "", "family" : "Leishear", "given" : "Kira", "non-dropping-particle" : "", "parse-names" : false, "suffix" : "" }, { "dropping-particle" : "", "family" : "Mendola", "given" : "Pauline", "non-dropping-particle" : "", "parse-names" : false, "suffix" : "" } ], "container-title" : "American journal of obstetrics and gynecology", "id" : "ITEM-1", "issue" : "2", "issued" : { "date-parts" : [ [ "2014", "2" ] ] }, "page" : "131.e1-8", "publisher" : "NIH Public Access", "title" : "The NICHD Consecutive Pregnancies Study: recurrent preterm delivery by subtype.", "type" : "article-journal", "volume" : "210" }, "uris" : [ "http://www.mendeley.com/documents/?uuid=bf0edbb5-40b2-33be-b5db-4c5af2264877" ] } ], "mendeley" : { "formattedCitation" : "&lt;sup&gt;4&lt;/sup&gt;", "plainTextFormattedCitation" : "4", "previouslyFormattedCitation" : "&lt;sup&gt;4&lt;/sup&gt;" }, "properties" : {  }, "schema" : "https://github.com/citation-style-language/schema/raw/master/csl-citation.json" }</w:instrText>
      </w:r>
      <w:r w:rsidR="00AA25A0">
        <w:rPr>
          <w:rStyle w:val="FootnoteReference"/>
          <w:rFonts w:ascii="Arial" w:eastAsia="Times New Roman" w:hAnsi="Arial" w:cs="Arial"/>
        </w:rPr>
        <w:fldChar w:fldCharType="separate"/>
      </w:r>
      <w:r w:rsidR="00F96336" w:rsidRPr="00F96336">
        <w:rPr>
          <w:rFonts w:ascii="Arial" w:eastAsia="Times New Roman" w:hAnsi="Arial" w:cs="Arial"/>
          <w:noProof/>
          <w:vertAlign w:val="superscript"/>
        </w:rPr>
        <w:t>4</w:t>
      </w:r>
      <w:r w:rsidR="00AA25A0">
        <w:rPr>
          <w:rStyle w:val="FootnoteReference"/>
          <w:rFonts w:ascii="Arial" w:eastAsia="Times New Roman" w:hAnsi="Arial" w:cs="Arial"/>
        </w:rPr>
        <w:fldChar w:fldCharType="end"/>
      </w:r>
      <w:r w:rsidR="00D86C99" w:rsidRPr="00A47765">
        <w:rPr>
          <w:rFonts w:ascii="Arial" w:eastAsia="Times New Roman" w:hAnsi="Arial" w:cs="Arial"/>
        </w:rPr>
        <w:t xml:space="preserve"> We</w:t>
      </w:r>
      <w:r w:rsidR="00BC0E20">
        <w:rPr>
          <w:rFonts w:ascii="Arial" w:eastAsia="Times New Roman" w:hAnsi="Arial" w:cs="Arial"/>
        </w:rPr>
        <w:t xml:space="preserve"> are</w:t>
      </w:r>
      <w:r w:rsidR="00D86C99" w:rsidRPr="00A47765">
        <w:rPr>
          <w:rFonts w:ascii="Arial" w:eastAsia="Times New Roman" w:hAnsi="Arial" w:cs="Arial"/>
        </w:rPr>
        <w:t xml:space="preserve"> interested in </w:t>
      </w:r>
      <w:r w:rsidR="00BC0E20">
        <w:rPr>
          <w:rFonts w:ascii="Arial" w:eastAsia="Times New Roman" w:hAnsi="Arial" w:cs="Arial"/>
        </w:rPr>
        <w:t xml:space="preserve">investigating </w:t>
      </w:r>
      <w:r w:rsidR="00D86C99" w:rsidRPr="00A47765">
        <w:rPr>
          <w:rFonts w:ascii="Arial" w:eastAsia="Times New Roman" w:hAnsi="Arial" w:cs="Arial"/>
        </w:rPr>
        <w:t xml:space="preserve">this association with the added distinction of </w:t>
      </w:r>
      <w:r w:rsidR="002A23BA">
        <w:rPr>
          <w:rFonts w:ascii="Arial" w:eastAsia="Times New Roman" w:hAnsi="Arial" w:cs="Arial"/>
        </w:rPr>
        <w:t xml:space="preserve">clinical </w:t>
      </w:r>
      <w:r w:rsidR="00D86C99" w:rsidRPr="00A47765">
        <w:rPr>
          <w:rFonts w:ascii="Arial" w:eastAsia="Times New Roman" w:hAnsi="Arial" w:cs="Arial"/>
        </w:rPr>
        <w:t xml:space="preserve">subtype of </w:t>
      </w:r>
      <w:r w:rsidR="002A23BA">
        <w:rPr>
          <w:rFonts w:ascii="Arial" w:eastAsia="Times New Roman" w:hAnsi="Arial" w:cs="Arial"/>
        </w:rPr>
        <w:t xml:space="preserve">preterm birth. </w:t>
      </w:r>
      <w:r w:rsidR="002A23BA" w:rsidRPr="00A47765">
        <w:rPr>
          <w:rFonts w:ascii="Arial" w:eastAsia="Times New Roman" w:hAnsi="Arial" w:cs="Arial"/>
        </w:rPr>
        <w:t xml:space="preserve">Subtype is classified as either </w:t>
      </w:r>
      <w:r w:rsidR="002A23BA" w:rsidRPr="00A47765">
        <w:rPr>
          <w:rFonts w:ascii="Arial" w:eastAsia="Times New Roman" w:hAnsi="Arial" w:cs="Arial"/>
          <w:i/>
          <w:iCs/>
        </w:rPr>
        <w:t>indicated</w:t>
      </w:r>
      <w:r w:rsidR="002A23BA" w:rsidRPr="00A47765">
        <w:rPr>
          <w:rFonts w:ascii="Arial" w:eastAsia="Times New Roman" w:hAnsi="Arial" w:cs="Arial"/>
        </w:rPr>
        <w:t>, when risk to the mother and/or fetus require</w:t>
      </w:r>
      <w:r w:rsidR="00761A45">
        <w:rPr>
          <w:rFonts w:ascii="Arial" w:eastAsia="Times New Roman" w:hAnsi="Arial" w:cs="Arial"/>
        </w:rPr>
        <w:t>s</w:t>
      </w:r>
      <w:r w:rsidR="002A23BA" w:rsidRPr="00A47765">
        <w:rPr>
          <w:rFonts w:ascii="Arial" w:eastAsia="Times New Roman" w:hAnsi="Arial" w:cs="Arial"/>
        </w:rPr>
        <w:t xml:space="preserve"> delivery prior to 37 weeks gestation, or </w:t>
      </w:r>
      <w:r w:rsidR="002A23BA" w:rsidRPr="00A47765">
        <w:rPr>
          <w:rFonts w:ascii="Arial" w:eastAsia="Times New Roman" w:hAnsi="Arial" w:cs="Arial"/>
          <w:i/>
          <w:iCs/>
        </w:rPr>
        <w:t>spontaneous</w:t>
      </w:r>
      <w:r w:rsidR="002A23BA" w:rsidRPr="00A47765">
        <w:rPr>
          <w:rFonts w:ascii="Arial" w:eastAsia="Times New Roman" w:hAnsi="Arial" w:cs="Arial"/>
        </w:rPr>
        <w:t xml:space="preserve">, defined as otherwise spontaneous delivery before 37 weeks gestation not prompted by obstetric intervention. </w:t>
      </w:r>
      <w:r w:rsidR="00B90C8A">
        <w:rPr>
          <w:rFonts w:ascii="Arial" w:eastAsia="Times New Roman" w:hAnsi="Arial" w:cs="Arial"/>
        </w:rPr>
        <w:t xml:space="preserve">This </w:t>
      </w:r>
      <w:r w:rsidR="00B90C8A" w:rsidRPr="00A47765">
        <w:rPr>
          <w:rFonts w:ascii="Arial" w:eastAsia="Times New Roman" w:hAnsi="Arial" w:cs="Arial"/>
        </w:rPr>
        <w:t>distinction is crucial, as while the two types of birth may share some risk factors, they are conceptualized as qualitatively different processes.</w:t>
      </w:r>
      <w:r w:rsidR="00B90C8A">
        <w:rPr>
          <w:rFonts w:ascii="Arial" w:eastAsia="Times New Roman" w:hAnsi="Arial" w:cs="Arial"/>
        </w:rPr>
        <w:t xml:space="preserve"> </w:t>
      </w:r>
      <w:r w:rsidR="00D86C99" w:rsidRPr="00A47765">
        <w:rPr>
          <w:rFonts w:ascii="Arial" w:eastAsia="Times New Roman" w:hAnsi="Arial" w:cs="Arial"/>
        </w:rPr>
        <w:t xml:space="preserve">There are </w:t>
      </w:r>
      <w:r w:rsidR="00FB7EF1">
        <w:rPr>
          <w:rFonts w:ascii="Arial" w:eastAsia="Times New Roman" w:hAnsi="Arial" w:cs="Arial"/>
        </w:rPr>
        <w:t>two</w:t>
      </w:r>
      <w:r w:rsidR="00D86C99" w:rsidRPr="00A47765">
        <w:rPr>
          <w:rFonts w:ascii="Arial" w:eastAsia="Times New Roman" w:hAnsi="Arial" w:cs="Arial"/>
        </w:rPr>
        <w:t xml:space="preserve"> primary gaps in the literature which this study </w:t>
      </w:r>
      <w:r w:rsidR="00B90C8A">
        <w:rPr>
          <w:rFonts w:ascii="Arial" w:eastAsia="Times New Roman" w:hAnsi="Arial" w:cs="Arial"/>
        </w:rPr>
        <w:t xml:space="preserve">seeks </w:t>
      </w:r>
      <w:r w:rsidR="00D86C99" w:rsidRPr="00A47765">
        <w:rPr>
          <w:rFonts w:ascii="Arial" w:eastAsia="Times New Roman" w:hAnsi="Arial" w:cs="Arial"/>
        </w:rPr>
        <w:t>to address:</w:t>
      </w:r>
    </w:p>
    <w:p w14:paraId="186BAAE4" w14:textId="77777777" w:rsidR="00D86C99" w:rsidRPr="00A47765" w:rsidRDefault="00D86C99" w:rsidP="00D86C99">
      <w:pPr>
        <w:spacing w:after="0" w:line="240" w:lineRule="auto"/>
        <w:rPr>
          <w:rFonts w:ascii="Arial" w:eastAsia="Times New Roman" w:hAnsi="Arial" w:cs="Arial"/>
        </w:rPr>
      </w:pPr>
    </w:p>
    <w:p w14:paraId="7587AF23" w14:textId="4F410FDF" w:rsidR="00D86C99" w:rsidRPr="00A47765" w:rsidRDefault="00B90C8A" w:rsidP="00D86C99">
      <w:pPr>
        <w:pStyle w:val="ListParagraph"/>
        <w:numPr>
          <w:ilvl w:val="0"/>
          <w:numId w:val="4"/>
        </w:numPr>
        <w:spacing w:after="120" w:line="480" w:lineRule="auto"/>
        <w:contextualSpacing w:val="0"/>
        <w:rPr>
          <w:rFonts w:ascii="Arial" w:eastAsia="Times New Roman" w:hAnsi="Arial" w:cs="Arial"/>
        </w:rPr>
      </w:pPr>
      <w:r>
        <w:rPr>
          <w:rFonts w:ascii="Arial" w:eastAsia="Times New Roman" w:hAnsi="Arial" w:cs="Arial"/>
        </w:rPr>
        <w:t>Primary aim – E</w:t>
      </w:r>
      <w:r w:rsidR="00052B44">
        <w:rPr>
          <w:rFonts w:ascii="Arial" w:eastAsia="Times New Roman" w:hAnsi="Arial" w:cs="Arial"/>
        </w:rPr>
        <w:t>xplore</w:t>
      </w:r>
      <w:r w:rsidR="00D86C99" w:rsidRPr="00A47765">
        <w:rPr>
          <w:rFonts w:ascii="Arial" w:eastAsia="Times New Roman" w:hAnsi="Arial" w:cs="Arial"/>
        </w:rPr>
        <w:t xml:space="preserve"> the risk of subsequent preterm birth by clinical subtype</w:t>
      </w:r>
      <w:r>
        <w:rPr>
          <w:rFonts w:ascii="Arial" w:eastAsia="Times New Roman" w:hAnsi="Arial" w:cs="Arial"/>
        </w:rPr>
        <w:t xml:space="preserve"> to expand the limited available research in this area</w:t>
      </w:r>
      <w:r w:rsidR="00D86C99" w:rsidRPr="00A47765">
        <w:rPr>
          <w:rFonts w:ascii="Arial" w:eastAsia="Times New Roman" w:hAnsi="Arial" w:cs="Arial"/>
        </w:rPr>
        <w:t xml:space="preserve">. </w:t>
      </w:r>
    </w:p>
    <w:p w14:paraId="45D5A873" w14:textId="1ED62B87" w:rsidR="008F253D" w:rsidRPr="008F253D" w:rsidRDefault="008F253D" w:rsidP="002A23BA">
      <w:pPr>
        <w:pStyle w:val="ListParagraph"/>
        <w:spacing w:after="120" w:line="480" w:lineRule="auto"/>
        <w:rPr>
          <w:rFonts w:ascii="Arial" w:eastAsia="Times New Roman" w:hAnsi="Arial" w:cs="Arial"/>
          <w:i/>
          <w:iCs/>
        </w:rPr>
      </w:pPr>
      <w:r w:rsidRPr="008F253D">
        <w:rPr>
          <w:rFonts w:ascii="Arial" w:eastAsia="Times New Roman" w:hAnsi="Arial" w:cs="Arial"/>
          <w:i/>
          <w:iCs/>
        </w:rPr>
        <w:t>Hypothesis 1 – The risk of both spontaneous and indicated preterm birth in the second pregnancy (P2) will be higher in individuals with a spontaneous preterm birth in their first pregnancy (P1).</w:t>
      </w:r>
    </w:p>
    <w:p w14:paraId="30AC11C7" w14:textId="77777777" w:rsidR="008F253D" w:rsidRPr="008F253D" w:rsidRDefault="008F253D" w:rsidP="002A23BA">
      <w:pPr>
        <w:pStyle w:val="ListParagraph"/>
        <w:spacing w:after="120" w:line="480" w:lineRule="auto"/>
        <w:rPr>
          <w:rFonts w:ascii="Arial" w:eastAsia="Times New Roman" w:hAnsi="Arial" w:cs="Arial"/>
          <w:i/>
          <w:iCs/>
        </w:rPr>
      </w:pPr>
      <w:r w:rsidRPr="008F253D">
        <w:rPr>
          <w:rFonts w:ascii="Arial" w:eastAsia="Times New Roman" w:hAnsi="Arial" w:cs="Arial"/>
          <w:i/>
          <w:iCs/>
        </w:rPr>
        <w:t>Hypothesis 2 – The risk of both spontaneous and indicated preterm birth in P2 will be higher in individuals with an indicated preterm birth in P1.</w:t>
      </w:r>
    </w:p>
    <w:p w14:paraId="46B7034F" w14:textId="41211E13" w:rsidR="00D86C99" w:rsidRPr="00A47765" w:rsidRDefault="00B90C8A" w:rsidP="00D86C99">
      <w:pPr>
        <w:pStyle w:val="ListParagraph"/>
        <w:numPr>
          <w:ilvl w:val="0"/>
          <w:numId w:val="4"/>
        </w:numPr>
        <w:spacing w:after="120" w:line="480" w:lineRule="auto"/>
        <w:contextualSpacing w:val="0"/>
        <w:rPr>
          <w:rFonts w:ascii="Arial" w:eastAsia="Times New Roman" w:hAnsi="Arial" w:cs="Arial"/>
        </w:rPr>
      </w:pPr>
      <w:r>
        <w:rPr>
          <w:rFonts w:ascii="Arial" w:eastAsia="Times New Roman" w:hAnsi="Arial" w:cs="Arial"/>
        </w:rPr>
        <w:lastRenderedPageBreak/>
        <w:t>Secondary aim –</w:t>
      </w:r>
      <w:r w:rsidR="00761A45">
        <w:rPr>
          <w:rFonts w:ascii="Arial" w:eastAsia="Times New Roman" w:hAnsi="Arial" w:cs="Arial"/>
        </w:rPr>
        <w:t xml:space="preserve"> </w:t>
      </w:r>
      <w:r w:rsidR="004F2624">
        <w:rPr>
          <w:rFonts w:ascii="Arial" w:eastAsia="Times New Roman" w:hAnsi="Arial" w:cs="Arial"/>
        </w:rPr>
        <w:t>R</w:t>
      </w:r>
      <w:r w:rsidR="00D86C99" w:rsidRPr="00A47765">
        <w:rPr>
          <w:rFonts w:ascii="Arial" w:eastAsia="Times New Roman" w:hAnsi="Arial" w:cs="Arial"/>
        </w:rPr>
        <w:t>isk of recurrent preterm birth has been shown to differ by both race and interpregnancy interval</w:t>
      </w:r>
      <w:r w:rsidR="004F2624">
        <w:rPr>
          <w:rFonts w:ascii="Arial" w:eastAsia="Times New Roman" w:hAnsi="Arial" w:cs="Arial"/>
        </w:rPr>
        <w:t>.</w:t>
      </w:r>
      <w:r w:rsidR="00E112A6">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"10.1053/J.SEMPERI.2007.04.001", "ISSN" : "0146-0005", "abstract" : "Recurrent preterm birth is frequently defined as two or more deliveries before 37 completed weeks of gestation. The recurrence rate varies as a function of the antecedent for preterm birth: spontaneous versus indicated. Spontaneous preterm birth is the result of either preterm labor with intact membranes or preterm prelabor rupture of the membranes. This article reviews the body of literature describing the risk of recurrence of spontaneous and indicated preterm birth. Also discussed are the factors which modify the risk for recurrent spontaneous preterm birth (a short sonographic cervical length and a positive cervicovaginal fetal fibronectin test). Patients with a history of an indicated preterm birth are at risk not only for recurrence of this subtype, but also for spontaneous preterm birth. Individuals of black origin have a higher rate of recurrent preterm birth.", "author" : [ { "dropping-particle" : "", "family" : "Mazaki-Tovi", "given" : "Shali", "non-dropping-particle" : "", "parse-names" : false, "suffix" : "" }, { "dropping-particle" : "", "family" : "Romero", "given" : "Roberto", "non-dropping-particle" : "", "parse-names" : false, "suffix" : "" }, { "dropping-particle" : "", "family" : "Kusanovic", "given" : "Juan Pedro", "non-dropping-particle" : "", "parse-names" : false, "suffix" : "" }, { "dropping-particle" : "", "family" : "Erez", "given" : "Offer", "non-dropping-particle" : "", "parse-names" : false, "suffix" : "" }, { "dropping-particle" : "", "family" : "Pineles", "given" : "Beth L.", "non-dropping-particle" : "", "parse-names" : false, "suffix" : "" }, { "dropping-particle" : "", "family" : "Gotsch", "given" : "Francesca", "non-dropping-particle" : "", "parse-names" : false, "suffix" : "" }, { "dropping-particle" : "", "family" : "Mittal", "given" : "Pooja", "non-dropping-particle" : "", "parse-names" : false, "suffix" : "" }, { "dropping-particle" : "", "family" : "Gabor Than", "given" : "Nandor", "non-dropping-particle" : "", "parse-names" : false, "suffix" : "" }, { "dropping-particle" : "", "family" : "Espinoza", "given" : "Jimmy", "non-dropping-particle" : "", "parse-names" : false, "suffix" : "" }, { "dropping-particle" : "", "family" : "Hassan", "given" : "Sonia S.", "non-dropping-particle" : "", "parse-names" : false, "suffix" : "" } ], "container-title" : "Seminars in Perinatology", "id" : "ITEM-1", "issue" : "3", "issued" : { "date-parts" : [ [ "2007", "6", "1" ] ] }, "page" : "142-158", "publisher" : "W.B. Saunders", "title" : "Recurrent Preterm Birth", "type" : "article-journal", "volume" : "31" }, "uris" : [ "http://www.mendeley.com/documents/?uuid=34d53707-4347-382b-8059-1b973a038555" ] }, { "id" : "ITEM-2",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"ITEM-2", "issue" : "2", "issued" : { "date-parts" : [ [ "2016", "8" ] ] }, "page" : "364-372", "title" : "Recurrence of Preterm Birth and Early Term Birth", "type" : "article-journal", "volume" : "128" }, "uris" : [ "http://www.mendeley.com/documents/?uuid=35a376f8-5313-3b88-9caa-7bb996ab0690" ] } ], "mendeley" : { "formattedCitation" : "&lt;sup&gt;5,6&lt;/sup&gt;", "plainTextFormattedCitation" : "5,6", "previouslyFormattedCitation" : "&lt;sup&gt;5,6&lt;/sup&gt;" }, "properties" : {  }, "schema" : "https://github.com/citation-style-language/schema/raw/master/csl-citation.json" }</w:instrText>
      </w:r>
      <w:r w:rsidR="00E112A6">
        <w:rPr>
          <w:rFonts w:ascii="Arial" w:eastAsia="Times New Roman" w:hAnsi="Arial" w:cs="Arial"/>
        </w:rPr>
        <w:fldChar w:fldCharType="separate"/>
      </w:r>
      <w:r w:rsidR="00E112A6" w:rsidRPr="00E112A6">
        <w:rPr>
          <w:rFonts w:ascii="Arial" w:eastAsia="Times New Roman" w:hAnsi="Arial" w:cs="Arial"/>
          <w:noProof/>
          <w:vertAlign w:val="superscript"/>
        </w:rPr>
        <w:t>5,6</w:t>
      </w:r>
      <w:r w:rsidR="00E112A6">
        <w:rPr>
          <w:rFonts w:ascii="Arial" w:eastAsia="Times New Roman" w:hAnsi="Arial" w:cs="Arial"/>
        </w:rPr>
        <w:fldChar w:fldCharType="end"/>
      </w:r>
      <w:r w:rsidR="00D86C99" w:rsidRPr="00A47765">
        <w:rPr>
          <w:rFonts w:ascii="Arial" w:eastAsia="Times New Roman" w:hAnsi="Arial" w:cs="Arial"/>
        </w:rPr>
        <w:t xml:space="preserve"> </w:t>
      </w:r>
      <w:r w:rsidR="004F2624">
        <w:rPr>
          <w:rFonts w:ascii="Arial" w:eastAsia="Times New Roman" w:hAnsi="Arial" w:cs="Arial"/>
        </w:rPr>
        <w:t xml:space="preserve">We will </w:t>
      </w:r>
      <w:r w:rsidR="00D86C99" w:rsidRPr="00A47765">
        <w:rPr>
          <w:rFonts w:ascii="Arial" w:eastAsia="Times New Roman" w:hAnsi="Arial" w:cs="Arial"/>
        </w:rPr>
        <w:t>investigate</w:t>
      </w:r>
      <w:r w:rsidR="004F2624">
        <w:rPr>
          <w:rFonts w:ascii="Arial" w:eastAsia="Times New Roman" w:hAnsi="Arial" w:cs="Arial"/>
        </w:rPr>
        <w:t xml:space="preserve"> whether these factors act</w:t>
      </w:r>
      <w:r w:rsidR="00D86C99" w:rsidRPr="00A47765">
        <w:rPr>
          <w:rFonts w:ascii="Arial" w:eastAsia="Times New Roman" w:hAnsi="Arial" w:cs="Arial"/>
        </w:rPr>
        <w:t xml:space="preserve"> as potential effect modifiers in the relationships </w:t>
      </w:r>
      <w:r w:rsidR="00761A45">
        <w:rPr>
          <w:rFonts w:ascii="Arial" w:eastAsia="Times New Roman" w:hAnsi="Arial" w:cs="Arial"/>
        </w:rPr>
        <w:t>assessed</w:t>
      </w:r>
      <w:r w:rsidR="00761A45" w:rsidRPr="00A47765">
        <w:rPr>
          <w:rFonts w:ascii="Arial" w:eastAsia="Times New Roman" w:hAnsi="Arial" w:cs="Arial"/>
        </w:rPr>
        <w:t xml:space="preserve"> </w:t>
      </w:r>
      <w:r w:rsidR="00D86C99" w:rsidRPr="00A47765">
        <w:rPr>
          <w:rFonts w:ascii="Arial" w:eastAsia="Times New Roman" w:hAnsi="Arial" w:cs="Arial"/>
        </w:rPr>
        <w:t>in aim 1.</w:t>
      </w:r>
    </w:p>
    <w:p w14:paraId="7606CEBA" w14:textId="1C4E9AAD" w:rsidR="00D86C99" w:rsidRPr="00A47765" w:rsidRDefault="00D86C99" w:rsidP="00D86C99">
      <w:pPr>
        <w:pStyle w:val="ListParagraph"/>
        <w:spacing w:after="120" w:line="480" w:lineRule="auto"/>
        <w:contextualSpacing w:val="0"/>
        <w:rPr>
          <w:rFonts w:ascii="Arial" w:eastAsia="Times New Roman" w:hAnsi="Arial" w:cs="Arial"/>
        </w:rPr>
      </w:pPr>
      <w:r w:rsidRPr="00A47765">
        <w:rPr>
          <w:rFonts w:ascii="Arial" w:eastAsia="Times New Roman" w:hAnsi="Arial" w:cs="Arial"/>
          <w:i/>
          <w:iCs/>
        </w:rPr>
        <w:t xml:space="preserve">Hypothesis 3 </w:t>
      </w:r>
      <w:r w:rsidRPr="00901F1F">
        <w:rPr>
          <w:rFonts w:ascii="Arial" w:eastAsia="Times New Roman" w:hAnsi="Arial" w:cs="Arial"/>
          <w:i/>
        </w:rPr>
        <w:t>– The risks of subsequent preterm birth as detailed in aim 1 are modified by race and interpregnancy interval.</w:t>
      </w:r>
    </w:p>
    <w:p w14:paraId="7E35BE63" w14:textId="77777777" w:rsidR="00D86C99" w:rsidRPr="00A47765" w:rsidRDefault="00D86C99" w:rsidP="00D86C99">
      <w:pPr>
        <w:spacing w:after="0" w:line="240" w:lineRule="auto"/>
        <w:rPr>
          <w:rFonts w:ascii="Arial" w:eastAsia="Times New Roman" w:hAnsi="Arial" w:cs="Arial"/>
        </w:rPr>
      </w:pPr>
    </w:p>
    <w:p w14:paraId="6ED5CFE0" w14:textId="10B58009"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 xml:space="preserve">In order to better tailor public health approaches to reduce the rate of preterm birth, more information is needed to understand the specific risk factors associated with initial and multiple instances of preterm birth. Additionally, on a clinical level, </w:t>
      </w:r>
      <w:r w:rsidR="00B55919">
        <w:rPr>
          <w:rFonts w:ascii="Arial" w:eastAsia="Times New Roman" w:hAnsi="Arial" w:cs="Arial"/>
        </w:rPr>
        <w:t>more</w:t>
      </w:r>
      <w:r w:rsidRPr="00A47765">
        <w:rPr>
          <w:rFonts w:ascii="Arial" w:eastAsia="Times New Roman" w:hAnsi="Arial" w:cs="Arial"/>
        </w:rPr>
        <w:t xml:space="preserve"> research on the aforementioned risk factors for subsequent preterm birth will allow health care providers to better monitor the care of subsequent births of individuals who have experienced an initial preterm birth.</w:t>
      </w:r>
    </w:p>
    <w:p w14:paraId="1B94C494" w14:textId="77777777" w:rsidR="00D86C99" w:rsidRPr="00A47765" w:rsidRDefault="00D86C99" w:rsidP="00D86C99">
      <w:pPr>
        <w:spacing w:after="0" w:line="240" w:lineRule="auto"/>
        <w:rPr>
          <w:rFonts w:ascii="Arial" w:eastAsia="Times New Roman" w:hAnsi="Arial" w:cs="Arial"/>
        </w:rPr>
      </w:pPr>
    </w:p>
    <w:p w14:paraId="35463383" w14:textId="77777777" w:rsidR="00D86C99" w:rsidRPr="00A47765" w:rsidRDefault="00D86C99" w:rsidP="00052B44">
      <w:pPr>
        <w:pStyle w:val="Style1"/>
      </w:pPr>
      <w:r w:rsidRPr="00A47765">
        <w:t>RESEARCH STRATEGY</w:t>
      </w:r>
    </w:p>
    <w:p w14:paraId="613308F2" w14:textId="77777777" w:rsidR="00D86C99" w:rsidRPr="00052B44" w:rsidRDefault="00D86C99" w:rsidP="00052B44">
      <w:pPr>
        <w:pStyle w:val="Heading2"/>
      </w:pPr>
      <w:r w:rsidRPr="00052B44">
        <w:t>Significance</w:t>
      </w:r>
    </w:p>
    <w:p w14:paraId="7DEB1C61" w14:textId="18311188"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The US continues to have one of the highest rates of preterm birth (birth before 37 weeks gestational age) of all developed countries.</w:t>
      </w:r>
      <w:r w:rsidR="00AA25A0">
        <w:rPr>
          <w:rFonts w:ascii="Arial" w:eastAsia="Times New Roman" w:hAnsi="Arial" w:cs="Arial"/>
        </w:rPr>
        <w:fldChar w:fldCharType="begin" w:fldLock="1"/>
      </w:r>
      <w:r w:rsidR="00F96336">
        <w:rPr>
          <w:rFonts w:ascii="Arial" w:eastAsia="Times New Roman" w:hAnsi="Arial" w:cs="Arial"/>
        </w:rPr>
        <w:instrText>ADDIN CSL_CITATION { "citationItems" : [ { "id" : "ITEM-1", "itemData" : { "DOI" : "10.1016/S0140-6736(12)60820-4", "ISBN" : "01406736", "ISSN" : "01406736", "PMID" : "22682464", "abstract" : "Background: Preterm birth is the second largest direct cause of child deaths in children younger than 5 years. Yet, data regarding preterm birth (&lt;37 completed weeks of gestation) are not routinely collected by UN agencies, and no systematic country estimates nor time trend analyses have been done. We report worldwide, regional, and national estimates of preterm birth rates for 184 countries in 2010 with time trends for selected countries, and provide a quantitative assessment of the uncertainty surrounding these estimates. Methods: We assessed various data sources according to prespecified inclusion criteria. National Registries (563 datapoints, 51 countries), Reproductive Health Surveys (13 datapoints, eight countries), and studies identified through systematic searches and unpublished data (162 datapoints, 40 countries) were included. 55 countries submitted additional data during WHO's country consultation process. For 13 countries with adequate quality and quantity of data, we estimated preterm birth rates using country-level loess regression for 2010. For 171 countries, two regional multilevel statistical models were developed to estimate preterm birth rates for 2010. We estimated time trends from 1990 to 2010 for 65 countries with reliable time trend data and more than 10 000 livebirths per year. We calculated uncertainty ranges for all countries. Findings: In 2010, an estimated 14\u00b79 million babies (uncertainty range 12\u00b73-18\u00b71 million) were born preterm, 11\u00b71 of all livebirths worldwide, ranging from about 5 in several European countries to 18 in some African countries. More than 60 of preterm babies were born in south Asia and sub-Saharan Africa, where 52 of the global livebirths occur. Preterm birth also affects rich countries, for example, USA has high rates and is one of the ten countries with the highest numbers of preterm births. Of the 65 countries with estimated time trends, only three (Croatia, Ecuador, and Estonia), had reduced preterm birth rates 1990-2010. Interpretation: The burden of preterm birth is substantial and is increasing in those regions with reliable data. Improved recording of all pregnancy outcomes and standard application of preterm definitions is important. We recommend the addition of a data-quality indicator of the per cent of all live preterm births that are under 28 weeks' gestation. Distinguishing preterm births that are spontaneous from those that are provider-initiated is important to monitor trends associated wi\u2026", "author" : [ { "dropping-particle" : "", "family" : "Blencowe", "given" : "Hannah", "non-dropping-particle" : "", "parse-names" : false, "suffix" : "" }, { "dropping-particle" : "", "family" : "Cousens", "given" : "Simon", "non-dropping-particle" : "", "parse-names" : false, "suffix" : "" }, { "dropping-particle" : "", "family" : "Oestergaard", "given" : "Mikkel Z.", "non-dropping-particle" : "", "parse-names" : false, "suffix" : "" }, { "dropping-particle" : "", "family" : "Chou", "given" : "Doris", "non-dropping-particle" : "", "parse-names" : false, "suffix" : "" }, { "dropping-particle" : "", "family" : "Moller", "given" : "Ann Beth", "non-dropping-particle" : "", "parse-names" : false, "suffix" : "" }, { "dropping-particle" : "", "family" : "Narwal", "given" : "Rajesh", "non-dropping-particle" : "", "parse-names" : false, "suffix" : "" }, { "dropping-particle" : "", "family" : "Adler", "given" : "Alma", "non-dropping-particle" : "", "parse-names" : false, "suffix" : "" }, { "dropping-particle" : "", "family" : "Vera Garcia", "given" : "Claudia", "non-dropping-particle" : "", "parse-names" : false, "suffix" : "" }, { "dropping-particle" : "", "family" : "Rohde", "given" : "Sarah", "non-dropping-particle" : "", "parse-names" : false, "suffix" : "" }, { "dropping-particle" : "", "family" : "Say", "given" : "Lale", "non-dropping-particle" : "", "parse-names" : false, "suffix" : "" }, { "dropping-particle" : "", "family" : "Lawn", "given" : "Joy E.", "non-dropping-particle" : "", "parse-names" : false, "suffix" : "" } ], "container-title" : "The Lancet", "id" : "ITEM-1", "issue" : "9832", "issued" : { "date-parts" : [ [ "2012" ] ] }, "page" : "2162-2172", "publisher" : "Elsevier Ltd", "title" : "National, regional, and worldwide estimates of preterm birth rates in the year 2010 with time trends since 1990 for selected countries: A systematic analysis and implications", "type" : "article-journal", "volume" : "379" }, "uris" : [ "http://www.mendeley.com/documents/?uuid=abdca97f-d3de-47fc-8699-a513fcc6b4d7" ] } ], "mendeley" : { "formattedCitation" : "&lt;sup&gt;3&lt;/sup&gt;", "plainTextFormattedCitation" : "3", "previouslyFormattedCitation" : "&lt;sup&gt;3&lt;/sup&gt;" }, "properties" : {  }, "schema" : "https://github.com/citation-style-language/schema/raw/master/csl-citation.json" }</w:instrText>
      </w:r>
      <w:r w:rsidR="00AA25A0">
        <w:rPr>
          <w:rFonts w:ascii="Arial" w:eastAsia="Times New Roman" w:hAnsi="Arial" w:cs="Arial"/>
        </w:rPr>
        <w:fldChar w:fldCharType="separate"/>
      </w:r>
      <w:r w:rsidR="00F96336" w:rsidRPr="00F96336">
        <w:rPr>
          <w:rFonts w:ascii="Arial" w:eastAsia="Times New Roman" w:hAnsi="Arial" w:cs="Arial"/>
          <w:noProof/>
          <w:vertAlign w:val="superscript"/>
        </w:rPr>
        <w:t>3</w:t>
      </w:r>
      <w:r w:rsidR="00AA25A0">
        <w:rPr>
          <w:rFonts w:ascii="Arial" w:eastAsia="Times New Roman" w:hAnsi="Arial" w:cs="Arial"/>
        </w:rPr>
        <w:fldChar w:fldCharType="end"/>
      </w:r>
      <w:r w:rsidRPr="00A47765">
        <w:rPr>
          <w:rFonts w:ascii="Arial" w:eastAsia="Times New Roman" w:hAnsi="Arial" w:cs="Arial"/>
        </w:rPr>
        <w:t xml:space="preserve">  Preterm birth increases the risk </w:t>
      </w:r>
      <w:r w:rsidR="00D742D6" w:rsidRPr="00A47765">
        <w:rPr>
          <w:rFonts w:ascii="Arial" w:eastAsia="Times New Roman" w:hAnsi="Arial" w:cs="Arial"/>
        </w:rPr>
        <w:t>of</w:t>
      </w:r>
      <w:r w:rsidRPr="00A47765">
        <w:rPr>
          <w:rFonts w:ascii="Arial" w:eastAsia="Times New Roman" w:hAnsi="Arial" w:cs="Arial"/>
        </w:rPr>
        <w:t xml:space="preserve"> </w:t>
      </w:r>
      <w:r w:rsidR="00D742D6" w:rsidRPr="00A47765">
        <w:rPr>
          <w:rFonts w:ascii="Arial" w:eastAsia="Times New Roman" w:hAnsi="Arial" w:cs="Arial"/>
        </w:rPr>
        <w:t>serious</w:t>
      </w:r>
      <w:r w:rsidRPr="00A47765">
        <w:rPr>
          <w:rFonts w:ascii="Arial" w:eastAsia="Times New Roman" w:hAnsi="Arial" w:cs="Arial"/>
        </w:rPr>
        <w:t xml:space="preserve"> physical and cognitive adverse outcomes, including infant mortality. Previous research suggests that mothers who have had a previous preterm birth have an elevated risk of subsequent births also being </w:t>
      </w:r>
      <w:r w:rsidR="00A47765" w:rsidRPr="00A47765">
        <w:rPr>
          <w:rFonts w:ascii="Arial" w:eastAsia="Times New Roman" w:hAnsi="Arial" w:cs="Arial"/>
        </w:rPr>
        <w:t>preterm</w:t>
      </w:r>
      <w:r w:rsidRPr="00A47765">
        <w:rPr>
          <w:rFonts w:ascii="Arial" w:eastAsia="Times New Roman" w:hAnsi="Arial" w:cs="Arial"/>
        </w:rPr>
        <w:t>, though the mechanisms behind the risk remain somewhat unclear.</w:t>
      </w:r>
      <w:r w:rsidR="00AA25A0">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"10.1016/j.ajog.2013.09.014", "ISSN" : "1097-6868", "PMID" : "24036403", "abstract" : "OBJECTIVE Attention for recurrent preterm delivery has primarily focused on spontaneous subtypes with less known about indicated preterm delivery. STUDY DESIGN In a retrospective cohort of consecutive pregnancies among 51,086 women in Utah (2002-2010), binary relative risk regression was performed to examine the risk of preterm delivery (PTD; &lt;37 weeks) in the second observed delivery by PTD in the first, adjusting for maternal age, race/ethnicity, prepregnancy body mass index, insurance, smoking, alcohol and/or drug use, and chronic disease. Analyses were also performed stratified by prior preterm delivery subtype: spontaneous, indicated, or no recorded indication. RESULTS There were 3836 women who delivered preterm in the first observed pregnancy (7.6%), of which 1160 repeated in the second (30.7%). Rate of recurrent PTD was 31.6% for prior spontaneous, 23.0% for prior indicated delivery, and 27.4% for prior elective delivery. Prior spontaneous PTD was associated with a relative risk (RR) of 5.64 (95% confidence interval [CI], 5.27-6.05) of subsequent spontaneous and RR of 1.61 (95% CI, 0.98-2.67) of subsequent indicated PTD. Prior indicated PTD was associated with an RR of 9.10 (95% CI, 4.68-17.71) of subsequent indicated and RR of 2.70 (95% CI, 2.00-3.65) of subsequent spontaneous PTD. CONCLUSION Prior indicated PTD was strongly associated with subsequent indicated PTD and with increased risk for subsequent spontaneous PTD. Spontaneous PTD had the highest rate of recurrence. Some common pathways for different etiologies of preterm delivery are likely, and indicated PTD merits additional attention for recurrence risk.", "author" : [ { "dropping-particle" : "", "family" : "Laughon", "given" : "S Katherine", "non-dropping-particle" : "", "parse-names" : false, "suffix" : "" }, { "dropping-particle" : "", "family" : "Albert", "given" : "Paul S", "non-dropping-particle" : "", "parse-names" : false, "suffix" : "" }, { "dropping-particle" : "", "family" : "Leishear", "given" : "Kira", "non-dropping-particle" : "", "parse-names" : false, "suffix" : "" }, { "dropping-particle" : "", "family" : "Mendola", "given" : "Pauline", "non-dropping-particle" : "", "parse-names" : false, "suffix" : "" } ], "container-title" : "American journal of obstetrics and gynecology", "id" : "ITEM-1", "issue" : "2", "issued" : { "date-parts" : [ [ "2014", "2" ] ] }, "page" : "131.e1-8", "publisher" : "NIH Public Access", "title" : "The NICHD Consecutive Pregnancies Study: recurrent preterm delivery by subtype.", "type" : "article-journal", "volume" : "210" }, "uris" : [ "http://www.mendeley.com/documents/?uuid=bf0edbb5-40b2-33be-b5db-4c5af2264877" ] }, { "id" : "ITEM-2",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"ITEM-2", "issue" : "2", "issued" : { "date-parts" : [ [ "2016", "8" ] ] }, "page" : "364-372", "title" : "Recurrence of Preterm Birth and Early Term Birth", "type" : "article-journal", "volume" : "128" }, "uris" : [ "http://www.mendeley.com/documents/?uuid=35a376f8-5313-3b88-9caa-7bb996ab0690" ] } ], "mendeley" : { "formattedCitation" : "&lt;sup&gt;4,6&lt;/sup&gt;", "plainTextFormattedCitation" : "4,6", "previouslyFormattedCitation" : "&lt;sup&gt;4,6&lt;/sup&gt;" }, "properties" : {  }, "schema" : "https://github.com/citation-style-language/schema/raw/master/csl-citation.json" }</w:instrText>
      </w:r>
      <w:r w:rsidR="00AA25A0">
        <w:rPr>
          <w:rFonts w:ascii="Arial" w:eastAsia="Times New Roman" w:hAnsi="Arial" w:cs="Arial"/>
        </w:rPr>
        <w:fldChar w:fldCharType="separate"/>
      </w:r>
      <w:r w:rsidR="009F4970" w:rsidRPr="009F4970">
        <w:rPr>
          <w:rFonts w:ascii="Arial" w:eastAsia="Times New Roman" w:hAnsi="Arial" w:cs="Arial"/>
          <w:noProof/>
          <w:vertAlign w:val="superscript"/>
        </w:rPr>
        <w:t>4,6</w:t>
      </w:r>
      <w:r w:rsidR="00AA25A0">
        <w:rPr>
          <w:rFonts w:ascii="Arial" w:eastAsia="Times New Roman" w:hAnsi="Arial" w:cs="Arial"/>
        </w:rPr>
        <w:fldChar w:fldCharType="end"/>
      </w:r>
      <w:r w:rsidRPr="00A47765">
        <w:rPr>
          <w:rFonts w:ascii="Arial" w:eastAsia="Times New Roman" w:hAnsi="Arial" w:cs="Arial"/>
        </w:rPr>
        <w:t xml:space="preserve">  </w:t>
      </w:r>
    </w:p>
    <w:p w14:paraId="3FACA7BB" w14:textId="77777777" w:rsidR="00D86C99" w:rsidRPr="00A47765" w:rsidRDefault="00D86C99" w:rsidP="00D86C99">
      <w:pPr>
        <w:spacing w:after="0" w:line="240" w:lineRule="auto"/>
        <w:rPr>
          <w:rFonts w:ascii="Arial" w:eastAsia="Times New Roman" w:hAnsi="Arial" w:cs="Arial"/>
        </w:rPr>
      </w:pPr>
    </w:p>
    <w:p w14:paraId="5DAB7963" w14:textId="3C4A666D"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 xml:space="preserve">Few studies have examined the associations between clinical subtypes (spontaneous or indicated) of recurrent preterm births. While the two subtypes share some risk factors, there are likely other factors that vary between spontaneous and indicated preterm births. Examining the associations between subtypes may lead to a better understanding of the risk factors for each </w:t>
      </w:r>
      <w:r w:rsidRPr="00A47765">
        <w:rPr>
          <w:rFonts w:ascii="Arial" w:eastAsia="Times New Roman" w:hAnsi="Arial" w:cs="Arial"/>
        </w:rPr>
        <w:lastRenderedPageBreak/>
        <w:t>subtype. In addition, knowing the relative risk of recurrent preterm birth by subtype can equip women and their providers with better knowledge of the risks faced in a subsequent pregnancy.</w:t>
      </w:r>
    </w:p>
    <w:p w14:paraId="165CBD9C" w14:textId="77777777" w:rsidR="00D86C99" w:rsidRPr="00A47765" w:rsidRDefault="00D86C99" w:rsidP="00D86C99">
      <w:pPr>
        <w:spacing w:after="0" w:line="240" w:lineRule="auto"/>
        <w:rPr>
          <w:rFonts w:ascii="Arial" w:eastAsia="Times New Roman" w:hAnsi="Arial" w:cs="Arial"/>
        </w:rPr>
      </w:pPr>
    </w:p>
    <w:p w14:paraId="7EE2B9B3" w14:textId="3C2E1107"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A small number of prior studies have examined associations between clinical subtypes of a first preterm birth and clinical subtypes of a second preterm birth, including three population-based retrospective cohort studies in Denmark, Missouri, and California using birth certificate data.</w:t>
      </w:r>
      <w:r w:rsidR="00AA25A0">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"10.1016/0029-7844(95)00275-V", "ISSN" : "0029-7844", "abstract" : "OBJECTIVE\nTo describe the relationship between pregnancy complications and fetal outcome in first and second pregnancies, focusing on idiopathic and indicated preterm birth of singleton infants in either pregnancy. \n\nMETHODS\nIncluded in the study were 13,967 women in Denmark who gave birth to their first singleton infant in 1982 and a second infant in 1982\u20131987. Information on pregnancy and birth was obtained by linking the National Medical Birth Register and the National Register of Hospital Discharges, based on personal identification numbers. \n\nRESULTS\nThe risk of a preterm second birth in women with idiopathic and indicated preterm first birth did not differ significantly (15.2 and 12.8%, respectively). However, women with idiopathic preterm birth in the first pregnancy tended to repeat idiopathic preterm birth twice as often as women with indicated preterm birth repeated indicated preterm birth (11.3 versus 6.4%). Adjustment by logistic regression analysis for other risk factors for preterm birth did not influence the relative risk (6.0 before 32 weeks and 4.8 for 32\u201336 weeks) of a second preterm birth after a first preterm birth. Women with idiopathic preterm delivery in their first and second pregnancies gave birth to infants with lower birth weight than in previous or subsequent pregnancies. Emergency cesarean delivery in a first term pregnancy was a risk factor for subsequent idiopathic preterm birth. \n\nCONCLUSION\nIdiopathic preterm birth is associated with emergency cesarean delivery at term in previous pregnancies and infants with lower birth weight in previous and subsequent pregnancies.", "author" : [ { "dropping-particle" : "", "family" : "Kristensen", "given" : "Jens", "non-dropping-particle" : "", "parse-names" : false, "suffix" : "" }, { "dropping-particle" : "", "family" : "Langhoff-Roos", "given" : "Jens", "non-dropping-particle" : "", "parse-names" : false, "suffix" : "" }, { "dropping-particle" : "", "family" : "Kristensen", "given" : "Finn B\u00f8rlum", "non-dropping-particle" : "", "parse-names" : false, "suffix" : "" } ], "container-title" : "Obstetrics &amp; Gynecology", "id" : "ITEM-1", "issue" : "5", "issued" : { "date-parts" : [ [ "1995", "11", "1" ] ] }, "page" : "800-804", "publisher" : "No longer published by Elsevier", "title" : "Implications of idiopathic preterm delivery for previous and subsequent pregnancies", "type" : "article-journal", "volume" : "86" }, "uris" : [ "http://www.mendeley.com/documents/?uuid=66b90759-e1d2-3ebd-aab1-a3937c6346f3" ] }, { "id" : "ITEM-2",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"ITEM-2", "issue" : "3", "issued" : { "date-parts" : [ [ "2006", "9", "1" ] ] }, "page" : "643-650", "publisher" : "Elsevier", "title" : "Recurrence of spontaneous versus medically indicated preterm birth", "type" : "article-journal", "volume" : "195" }, "uris" : [ "http://www.mendeley.com/documents/?uuid=0f0e2b49-3f0c-3922-a751-4e273a4a981e" ] }, { "id" : "ITEM-3",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"ITEM-3", "issue" : "2", "issued" : { "date-parts" : [ [ "2016", "8" ] ] }, "page" : "364-372", "title" : "Recurrence of Preterm Birth and Early Term Birth", "type" : "article-journal", "volume" : "128" }, "uris" : [ "http://www.mendeley.com/documents/?uuid=35a376f8-5313-3b88-9caa-7bb996ab0690" ] } ], "mendeley" : { "formattedCitation" : "&lt;sup&gt;6\u20138&lt;/sup&gt;", "plainTextFormattedCitation" : "6\u20138", "previouslyFormattedCitation" : "&lt;sup&gt;6\u20138&lt;/sup&gt;" }, "properties" : {  }, "schema" : "https://github.com/citation-style-language/schema/raw/master/csl-citation.json" }</w:instrText>
      </w:r>
      <w:r w:rsidR="00AA25A0">
        <w:rPr>
          <w:rFonts w:ascii="Arial" w:eastAsia="Times New Roman" w:hAnsi="Arial" w:cs="Arial"/>
        </w:rPr>
        <w:fldChar w:fldCharType="separate"/>
      </w:r>
      <w:r w:rsidR="009F4970" w:rsidRPr="009F4970">
        <w:rPr>
          <w:rFonts w:ascii="Arial" w:eastAsia="Times New Roman" w:hAnsi="Arial" w:cs="Arial"/>
          <w:noProof/>
          <w:vertAlign w:val="superscript"/>
        </w:rPr>
        <w:t>6–8</w:t>
      </w:r>
      <w:r w:rsidR="00AA25A0">
        <w:rPr>
          <w:rFonts w:ascii="Arial" w:eastAsia="Times New Roman" w:hAnsi="Arial" w:cs="Arial"/>
        </w:rPr>
        <w:fldChar w:fldCharType="end"/>
      </w:r>
      <w:r w:rsidRPr="00A47765">
        <w:rPr>
          <w:rFonts w:ascii="Arial" w:eastAsia="Times New Roman" w:hAnsi="Arial" w:cs="Arial"/>
        </w:rPr>
        <w:t xml:space="preserve"> The associations found in these studies are inconsistent. Although most studies found significant associations, one found no association between a first indicated preterm birth and a second spontaneous preterm birth.</w:t>
      </w:r>
      <w:r w:rsidR="00AA25A0">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"ITEM-1", "issue" : "3", "issued" : { "date-parts" : [ [ "2006", "9", "1" ] ] }, "page" : "643-650", "publisher" : "Elsevier", "title" : "Recurrence of spontaneous versus medically indicated preterm birth", "type" : "article-journal", "volume" : "195" }, "uris" : [ "http://www.mendeley.com/documents/?uuid=0f0e2b49-3f0c-3922-a751-4e273a4a981e" ] } ], "mendeley" : { "formattedCitation" : "&lt;sup&gt;8&lt;/sup&gt;", "plainTextFormattedCitation" : "8", "previouslyFormattedCitation" : "&lt;sup&gt;8&lt;/sup&gt;" }, "properties" : {  }, "schema" : "https://github.com/citation-style-language/schema/raw/master/csl-citation.json" }</w:instrText>
      </w:r>
      <w:r w:rsidR="00AA25A0">
        <w:rPr>
          <w:rFonts w:ascii="Arial" w:eastAsia="Times New Roman" w:hAnsi="Arial" w:cs="Arial"/>
        </w:rPr>
        <w:fldChar w:fldCharType="separate"/>
      </w:r>
      <w:r w:rsidR="009F4970" w:rsidRPr="009F4970">
        <w:rPr>
          <w:rFonts w:ascii="Arial" w:eastAsia="Times New Roman" w:hAnsi="Arial" w:cs="Arial"/>
          <w:noProof/>
          <w:vertAlign w:val="superscript"/>
        </w:rPr>
        <w:t>8</w:t>
      </w:r>
      <w:r w:rsidR="00AA25A0">
        <w:rPr>
          <w:rFonts w:ascii="Arial" w:eastAsia="Times New Roman" w:hAnsi="Arial" w:cs="Arial"/>
        </w:rPr>
        <w:fldChar w:fldCharType="end"/>
      </w:r>
      <w:r w:rsidRPr="00A47765">
        <w:rPr>
          <w:rFonts w:ascii="Arial" w:eastAsia="Times New Roman" w:hAnsi="Arial" w:cs="Arial"/>
        </w:rPr>
        <w:t xml:space="preserve"> Additionally, the strength of these associations differed across studies. All studies found the strongest associations between births of the same subtype (e.g., first spontaneous preterm birth and second spontaneous preterm birth). However, some studies found the strongest association between recurrent spontaneous preterm births, while others found the strongest association between recurrent indicated preterm births.</w:t>
      </w:r>
      <w:r w:rsidR="00AA25A0">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"10.1016/0029-7844(95)00275-V", "ISSN" : "0029-7844", "abstract" : "OBJECTIVE\nTo describe the relationship between pregnancy complications and fetal outcome in first and second pregnancies, focusing on idiopathic and indicated preterm birth of singleton infants in either pregnancy. \n\nMETHODS\nIncluded in the study were 13,967 women in Denmark who gave birth to their first singleton infant in 1982 and a second infant in 1982\u20131987. Information on pregnancy and birth was obtained by linking the National Medical Birth Register and the National Register of Hospital Discharges, based on personal identification numbers. \n\nRESULTS\nThe risk of a preterm second birth in women with idiopathic and indicated preterm first birth did not differ significantly (15.2 and 12.8%, respectively). However, women with idiopathic preterm birth in the first pregnancy tended to repeat idiopathic preterm birth twice as often as women with indicated preterm birth repeated indicated preterm birth (11.3 versus 6.4%). Adjustment by logistic regression analysis for other risk factors for preterm birth did not influence the relative risk (6.0 before 32 weeks and 4.8 for 32\u201336 weeks) of a second preterm birth after a first preterm birth. Women with idiopathic preterm delivery in their first and second pregnancies gave birth to infants with lower birth weight than in previous or subsequent pregnancies. Emergency cesarean delivery in a first term pregnancy was a risk factor for subsequent idiopathic preterm birth. \n\nCONCLUSION\nIdiopathic preterm birth is associated with emergency cesarean delivery at term in previous pregnancies and infants with lower birth weight in previous and subsequent pregnancies.", "author" : [ { "dropping-particle" : "", "family" : "Kristensen", "given" : "Jens", "non-dropping-particle" : "", "parse-names" : false, "suffix" : "" }, { "dropping-particle" : "", "family" : "Langhoff-Roos", "given" : "Jens", "non-dropping-particle" : "", "parse-names" : false, "suffix" : "" }, { "dropping-particle" : "", "family" : "Kristensen", "given" : "Finn B\u00f8rlum", "non-dropping-particle" : "", "parse-names" : false, "suffix" : "" } ], "container-title" : "Obstetrics &amp; Gynecology", "id" : "ITEM-1", "issue" : "5", "issued" : { "date-parts" : [ [ "1995", "11", "1" ] ] }, "page" : "800-804", "publisher" : "No longer published by Elsevier", "title" : "Implications of idiopathic preterm delivery for previous and subsequent pregnancies", "type" : "article-journal", "volume" : "86" }, "uris" : [ "http://www.mendeley.com/documents/?uuid=66b90759-e1d2-3ebd-aab1-a3937c6346f3" ] }, { "id" : "ITEM-2",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"ITEM-2", "issue" : "3", "issued" : { "date-parts" : [ [ "2006", "9", "1" ] ] }, "page" : "643-650", "publisher" : "Elsevier", "title" : "Recurrence of spontaneous versus medically indicated preterm birth", "type" : "article-journal", "volume" : "195" }, "uris" : [ "http://www.mendeley.com/documents/?uuid=0f0e2b49-3f0c-3922-a751-4e273a4a981e" ] }, { "id" : "ITEM-3",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"ITEM-3", "issue" : "2", "issued" : { "date-parts" : [ [ "2016", "8" ] ] }, "page" : "364-372", "title" : "Recurrence of Preterm Birth and Early Term Birth", "type" : "article-journal", "volume" : "128" }, "uris" : [ "http://www.mendeley.com/documents/?uuid=35a376f8-5313-3b88-9caa-7bb996ab0690" ] }, { "id" : "ITEM-4", "itemData" : { "DOI" : "10.1016/j.ajog.2013.09.014", "ISSN" : "1097-6868", "PMID" : "24036403", "abstract" : "OBJECTIVE Attention for recurrent preterm delivery has primarily focused on spontaneous subtypes with less known about indicated preterm delivery. STUDY DESIGN In a retrospective cohort of consecutive pregnancies among 51,086 women in Utah (2002-2010), binary relative risk regression was performed to examine the risk of preterm delivery (PTD; &lt;37 weeks) in the second observed delivery by PTD in the first, adjusting for maternal age, race/ethnicity, prepregnancy body mass index, insurance, smoking, alcohol and/or drug use, and chronic disease. Analyses were also performed stratified by prior preterm delivery subtype: spontaneous, indicated, or no recorded indication. RESULTS There were 3836 women who delivered preterm in the first observed pregnancy (7.6%), of which 1160 repeated in the second (30.7%). Rate of recurrent PTD was 31.6% for prior spontaneous, 23.0% for prior indicated delivery, and 27.4% for prior elective delivery. Prior spontaneous PTD was associated with a relative risk (RR) of 5.64 (95% confidence interval [CI], 5.27-6.05) of subsequent spontaneous and RR of 1.61 (95% CI, 0.98-2.67) of subsequent indicated PTD. Prior indicated PTD was associated with an RR of 9.10 (95% CI, 4.68-17.71) of subsequent indicated and RR of 2.70 (95% CI, 2.00-3.65) of subsequent spontaneous PTD. CONCLUSION Prior indicated PTD was strongly associated with subsequent indicated PTD and with increased risk for subsequent spontaneous PTD. Spontaneous PTD had the highest rate of recurrence. Some common pathways for different etiologies of preterm delivery are likely, and indicated PTD merits additional attention for recurrence risk.", "author" : [ { "dropping-particle" : "", "family" : "Laughon", "given" : "S Katherine", "non-dropping-particle" : "", "parse-names" : false, "suffix" : "" }, { "dropping-particle" : "", "family" : "Albert", "given" : "Paul S", "non-dropping-particle" : "", "parse-names" : false, "suffix" : "" }, { "dropping-particle" : "", "family" : "Leishear", "given" : "Kira", "non-dropping-particle" : "", "parse-names" : false, "suffix" : "" }, { "dropping-particle" : "", "family" : "Mendola", "given" : "Pauline", "non-dropping-particle" : "", "parse-names" : false, "suffix" : "" } ], "container-title" : "American journal of obstetrics and gynecology", "id" : "ITEM-4", "issue" : "2", "issued" : { "date-parts" : [ [ "2014", "2" ] ] }, "page" : "131.e1-8", "publisher" : "NIH Public Access", "title" : "The NICHD Consecutive Pregnancies Study: recurrent preterm delivery by subtype.", "type" : "article-journal", "volume" : "210" }, "uris" : [ "http://www.mendeley.com/documents/?uuid=bf0edbb5-40b2-33be-b5db-4c5af2264877" ] } ], "mendeley" : { "formattedCitation" : "&lt;sup&gt;4,6\u20138&lt;/sup&gt;", "plainTextFormattedCitation" : "4,6\u20138", "previouslyFormattedCitation" : "&lt;sup&gt;4,6\u20138&lt;/sup&gt;" }, "properties" : {  }, "schema" : "https://github.com/citation-style-language/schema/raw/master/csl-citation.json" }</w:instrText>
      </w:r>
      <w:r w:rsidR="00AA25A0">
        <w:rPr>
          <w:rFonts w:ascii="Arial" w:eastAsia="Times New Roman" w:hAnsi="Arial" w:cs="Arial"/>
        </w:rPr>
        <w:fldChar w:fldCharType="separate"/>
      </w:r>
      <w:r w:rsidR="009F4970" w:rsidRPr="009F4970">
        <w:rPr>
          <w:rFonts w:ascii="Arial" w:eastAsia="Times New Roman" w:hAnsi="Arial" w:cs="Arial"/>
          <w:noProof/>
          <w:vertAlign w:val="superscript"/>
        </w:rPr>
        <w:t>4,6–8</w:t>
      </w:r>
      <w:r w:rsidR="00AA25A0">
        <w:rPr>
          <w:rFonts w:ascii="Arial" w:eastAsia="Times New Roman" w:hAnsi="Arial" w:cs="Arial"/>
        </w:rPr>
        <w:fldChar w:fldCharType="end"/>
      </w:r>
      <w:r w:rsidRPr="00A47765">
        <w:rPr>
          <w:rFonts w:ascii="Arial" w:eastAsia="Times New Roman" w:hAnsi="Arial" w:cs="Arial"/>
        </w:rPr>
        <w:t xml:space="preserve"> The studies also conflict in whether they found a significant difference in the overall risk of second preterm birth by subtype in the first. Some studies found no difference</w:t>
      </w:r>
      <w:r w:rsidR="00D52B79">
        <w:rPr>
          <w:rFonts w:ascii="Arial" w:eastAsia="Times New Roman" w:hAnsi="Arial" w:cs="Arial"/>
        </w:rPr>
        <w:t>,</w:t>
      </w:r>
      <w:r w:rsidR="00AA25A0">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"10.1016/0029-7844(95)00275-V", "ISSN" : "0029-7844", "abstract" : "OBJECTIVE\nTo describe the relationship between pregnancy complications and fetal outcome in first and second pregnancies, focusing on idiopathic and indicated preterm birth of singleton infants in either pregnancy. \n\nMETHODS\nIncluded in the study were 13,967 women in Denmark who gave birth to their first singleton infant in 1982 and a second infant in 1982\u20131987. Information on pregnancy and birth was obtained by linking the National Medical Birth Register and the National Register of Hospital Discharges, based on personal identification numbers. \n\nRESULTS\nThe risk of a preterm second birth in women with idiopathic and indicated preterm first birth did not differ significantly (15.2 and 12.8%, respectively). However, women with idiopathic preterm birth in the first pregnancy tended to repeat idiopathic preterm birth twice as often as women with indicated preterm birth repeated indicated preterm birth (11.3 versus 6.4%). Adjustment by logistic regression analysis for other risk factors for preterm birth did not influence the relative risk (6.0 before 32 weeks and 4.8 for 32\u201336 weeks) of a second preterm birth after a first preterm birth. Women with idiopathic preterm delivery in their first and second pregnancies gave birth to infants with lower birth weight than in previous or subsequent pregnancies. Emergency cesarean delivery in a first term pregnancy was a risk factor for subsequent idiopathic preterm birth. \n\nCONCLUSION\nIdiopathic preterm birth is associated with emergency cesarean delivery at term in previous pregnancies and infants with lower birth weight in previous and subsequent pregnancies.", "author" : [ { "dropping-particle" : "", "family" : "Kristensen", "given" : "Jens", "non-dropping-particle" : "", "parse-names" : false, "suffix" : "" }, { "dropping-particle" : "", "family" : "Langhoff-Roos", "given" : "Jens", "non-dropping-particle" : "", "parse-names" : false, "suffix" : "" }, { "dropping-particle" : "", "family" : "Kristensen", "given" : "Finn B\u00f8rlum", "non-dropping-particle" : "", "parse-names" : false, "suffix" : "" } ], "container-title" : "Obstetrics &amp; Gynecology", "id" : "ITEM-1", "issue" : "5", "issued" : { "date-parts" : [ [ "1995", "11", "1" ] ] }, "page" : "800-804", "publisher" : "No longer published by Elsevier", "title" : "Implications of idiopathic preterm delivery for previous and subsequent pregnancies", "type" : "article-journal", "volume" : "86" }, "uris" : [ "http://www.mendeley.com/documents/?uuid=66b90759-e1d2-3ebd-aab1-a3937c6346f3" ] }, { "id" : "ITEM-2",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"ITEM-2", "issue" : "3", "issued" : { "date-parts" : [ [ "2006", "9", "1" ] ] }, "page" : "643-650", "publisher" : "Elsevier", "title" : "Recurrence of spontaneous versus medically indicated preterm birth", "type" : "article-journal", "volume" : "195" }, "uris" : [ "http://www.mendeley.com/documents/?uuid=0f0e2b49-3f0c-3922-a751-4e273a4a981e" ] } ], "mendeley" : { "formattedCitation" : "&lt;sup&gt;7,8&lt;/sup&gt;", "plainTextFormattedCitation" : "7,8", "previouslyFormattedCitation" : "&lt;sup&gt;7,8&lt;/sup&gt;" }, "properties" : {  }, "schema" : "https://github.com/citation-style-language/schema/raw/master/csl-citation.json" }</w:instrText>
      </w:r>
      <w:r w:rsidR="00AA25A0">
        <w:rPr>
          <w:rFonts w:ascii="Arial" w:eastAsia="Times New Roman" w:hAnsi="Arial" w:cs="Arial"/>
        </w:rPr>
        <w:fldChar w:fldCharType="separate"/>
      </w:r>
      <w:r w:rsidR="009F4970" w:rsidRPr="009F4970">
        <w:rPr>
          <w:rFonts w:ascii="Arial" w:eastAsia="Times New Roman" w:hAnsi="Arial" w:cs="Arial"/>
          <w:noProof/>
          <w:vertAlign w:val="superscript"/>
        </w:rPr>
        <w:t>7,8</w:t>
      </w:r>
      <w:r w:rsidR="00AA25A0">
        <w:rPr>
          <w:rFonts w:ascii="Arial" w:eastAsia="Times New Roman" w:hAnsi="Arial" w:cs="Arial"/>
        </w:rPr>
        <w:fldChar w:fldCharType="end"/>
      </w:r>
      <w:r w:rsidRPr="00A47765">
        <w:rPr>
          <w:rFonts w:ascii="Arial" w:eastAsia="Times New Roman" w:hAnsi="Arial" w:cs="Arial"/>
        </w:rPr>
        <w:t xml:space="preserve"> while one found a higher risk of a second preterm birth if the first preterm birth was spontaneous.</w:t>
      </w:r>
      <w:r w:rsidR="00D52B79">
        <w:rPr>
          <w:rFonts w:ascii="Arial" w:eastAsia="Times New Roman" w:hAnsi="Arial" w:cs="Arial"/>
        </w:rPr>
        <w:fldChar w:fldCharType="begin" w:fldLock="1"/>
      </w:r>
      <w:r w:rsidR="00F96336">
        <w:rPr>
          <w:rFonts w:ascii="Arial" w:eastAsia="Times New Roman" w:hAnsi="Arial" w:cs="Arial"/>
        </w:rPr>
        <w:instrText>ADDIN CSL_CITATION { "citationItems" : [ { "id" : "ITEM-1", "itemData" : { "DOI" : "10.1016/j.ajog.2013.09.014", "ISSN" : "1097-6868", "PMID" : "24036403", "abstract" : "OBJECTIVE Attention for recurrent preterm delivery has primarily focused on spontaneous subtypes with less known about indicated preterm delivery. STUDY DESIGN In a retrospective cohort of consecutive pregnancies among 51,086 women in Utah (2002-2010), binary relative risk regression was performed to examine the risk of preterm delivery (PTD; &lt;37 weeks) in the second observed delivery by PTD in the first, adjusting for maternal age, race/ethnicity, prepregnancy body mass index, insurance, smoking, alcohol and/or drug use, and chronic disease. Analyses were also performed stratified by prior preterm delivery subtype: spontaneous, indicated, or no recorded indication. RESULTS There were 3836 women who delivered preterm in the first observed pregnancy (7.6%), of which 1160 repeated in the second (30.7%). Rate of recurrent PTD was 31.6% for prior spontaneous, 23.0% for prior indicated delivery, and 27.4% for prior elective delivery. Prior spontaneous PTD was associated with a relative risk (RR) of 5.64 (95% confidence interval [CI], 5.27-6.05) of subsequent spontaneous and RR of 1.61 (95% CI, 0.98-2.67) of subsequent indicated PTD. Prior indicated PTD was associated with an RR of 9.10 (95% CI, 4.68-17.71) of subsequent indicated and RR of 2.70 (95% CI, 2.00-3.65) of subsequent spontaneous PTD. CONCLUSION Prior indicated PTD was strongly associated with subsequent indicated PTD and with increased risk for subsequent spontaneous PTD. Spontaneous PTD had the highest rate of recurrence. Some common pathways for different etiologies of preterm delivery are likely, and indicated PTD merits additional attention for recurrence risk.", "author" : [ { "dropping-particle" : "", "family" : "Laughon", "given" : "S Katherine", "non-dropping-particle" : "", "parse-names" : false, "suffix" : "" }, { "dropping-particle" : "", "family" : "Albert", "given" : "Paul S", "non-dropping-particle" : "", "parse-names" : false, "suffix" : "" }, { "dropping-particle" : "", "family" : "Leishear", "given" : "Kira", "non-dropping-particle" : "", "parse-names" : false, "suffix" : "" }, { "dropping-particle" : "", "family" : "Mendola", "given" : "Pauline", "non-dropping-particle" : "", "parse-names" : false, "suffix" : "" } ], "container-title" : "American journal of obstetrics and gynecology", "id" : "ITEM-1", "issue" : "2", "issued" : { "date-parts" : [ [ "2014", "2" ] ] }, "page" : "131.e1-8", "publisher" : "NIH Public Access", "title" : "The NICHD Consecutive Pregnancies Study: recurrent preterm delivery by subtype.", "type" : "article-journal", "volume" : "210" }, "uris" : [ "http://www.mendeley.com/documents/?uuid=bf0edbb5-40b2-33be-b5db-4c5af2264877" ] } ], "mendeley" : { "formattedCitation" : "&lt;sup&gt;4&lt;/sup&gt;", "plainTextFormattedCitation" : "4", "previouslyFormattedCitation" : "&lt;sup&gt;4&lt;/sup&gt;" }, "properties" : {  }, "schema" : "https://github.com/citation-style-language/schema/raw/master/csl-citation.json" }</w:instrText>
      </w:r>
      <w:r w:rsidR="00D52B79">
        <w:rPr>
          <w:rFonts w:ascii="Arial" w:eastAsia="Times New Roman" w:hAnsi="Arial" w:cs="Arial"/>
        </w:rPr>
        <w:fldChar w:fldCharType="separate"/>
      </w:r>
      <w:r w:rsidR="00F96336" w:rsidRPr="00F96336">
        <w:rPr>
          <w:rFonts w:ascii="Arial" w:eastAsia="Times New Roman" w:hAnsi="Arial" w:cs="Arial"/>
          <w:noProof/>
          <w:vertAlign w:val="superscript"/>
        </w:rPr>
        <w:t>4</w:t>
      </w:r>
      <w:r w:rsidR="00D52B79">
        <w:rPr>
          <w:rFonts w:ascii="Arial" w:eastAsia="Times New Roman" w:hAnsi="Arial" w:cs="Arial"/>
        </w:rPr>
        <w:fldChar w:fldCharType="end"/>
      </w:r>
    </w:p>
    <w:p w14:paraId="5AFAF26D" w14:textId="77777777" w:rsidR="00D86C99" w:rsidRPr="00A47765" w:rsidRDefault="00D86C99" w:rsidP="00D86C99">
      <w:pPr>
        <w:spacing w:after="0" w:line="240" w:lineRule="auto"/>
        <w:rPr>
          <w:rFonts w:ascii="Arial" w:eastAsia="Times New Roman" w:hAnsi="Arial" w:cs="Arial"/>
        </w:rPr>
      </w:pPr>
    </w:p>
    <w:p w14:paraId="683316BD" w14:textId="378F412E"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Additionally, risk of recurrent preterm birth differs by several factors, including race/ethnicity and interpregnancy interval</w:t>
      </w:r>
      <w:r w:rsidR="00D52B79">
        <w:rPr>
          <w:rFonts w:ascii="Arial" w:eastAsia="Times New Roman" w:hAnsi="Arial" w:cs="Arial"/>
        </w:rPr>
        <w:t>.</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"ITEM-1", "issue" : "2", "issued" : { "date-parts" : [ [ "2016", "8" ] ] }, "page" : "364-372", "title" : "Recurrence of Preterm Birth and Early Term Birth", "type" : "article-journal", "volume" : "128" }, "uris" : [ "http://www.mendeley.com/documents/?uuid=35a376f8-5313-3b88-9caa-7bb996ab0690" ] } ], "mendeley" : { "formattedCitation" : "&lt;sup&gt;6&lt;/sup&gt;", "plainTextFormattedCitation" : "6", "previouslyFormattedCitation" : "&lt;sup&gt;6&lt;/sup&gt;"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6</w:t>
      </w:r>
      <w:r w:rsidR="00D52B79">
        <w:rPr>
          <w:rFonts w:ascii="Arial" w:eastAsia="Times New Roman" w:hAnsi="Arial" w:cs="Arial"/>
        </w:rPr>
        <w:fldChar w:fldCharType="end"/>
      </w:r>
      <w:r w:rsidRPr="00A47765">
        <w:rPr>
          <w:rFonts w:ascii="Arial" w:eastAsia="Times New Roman" w:hAnsi="Arial" w:cs="Arial"/>
        </w:rPr>
        <w:t xml:space="preserve"> Investigators in one study stratified the subtype associations of recurrent preterm birth by race/ethnicity, but did not find statistically significant differences in the stratified associations</w:t>
      </w:r>
      <w:r w:rsidR="00D52B79">
        <w:rPr>
          <w:rFonts w:ascii="Arial" w:eastAsia="Times New Roman" w:hAnsi="Arial" w:cs="Arial"/>
        </w:rPr>
        <w:t>.</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"ITEM-1", "issue" : "3", "issued" : { "date-parts" : [ [ "2006", "9", "1" ] ] }, "page" : "643-650", "publisher" : "Elsevier", "title" : "Recurrence of spontaneous versus medically indicated preterm birth", "type" : "article-journal", "volume" : "195" }, "uris" : [ "http://www.mendeley.com/documents/?uuid=0f0e2b49-3f0c-3922-a751-4e273a4a981e" ] } ], "mendeley" : { "formattedCitation" : "&lt;sup&gt;8&lt;/sup&gt;", "plainTextFormattedCitation" : "8", "previouslyFormattedCitation" : "&lt;sup&gt;8&lt;/sup&gt;"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8</w:t>
      </w:r>
      <w:r w:rsidR="00D52B79">
        <w:rPr>
          <w:rFonts w:ascii="Arial" w:eastAsia="Times New Roman" w:hAnsi="Arial" w:cs="Arial"/>
        </w:rPr>
        <w:fldChar w:fldCharType="end"/>
      </w:r>
      <w:r w:rsidRPr="00A47765">
        <w:rPr>
          <w:rFonts w:ascii="Arial" w:eastAsia="Times New Roman" w:hAnsi="Arial" w:cs="Arial"/>
        </w:rPr>
        <w:t xml:space="preserve">  Our review uncovered no studies that presented results stratified by interpregnancy interval, although some did control for it in their analysis.</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"ITEM-1", "issue" : "3", "issued" : { "date-parts" : [ [ "2006", "9", "1" ] ] }, "page" : "643-650", "publisher" : "Elsevier", "title" : "Recurrence of spontaneous versus medically indicated preterm birth", "type" : "article-journal", "volume" : "195" }, "uris" : [ "http://www.mendeley.com/documents/?uuid=0f0e2b49-3f0c-3922-a751-4e273a4a981e" ] }, { "id" : "ITEM-2",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"ITEM-2", "issue" : "2", "issued" : { "date-parts" : [ [ "2016", "8" ] ] }, "page" : "364-372", "title" : "Recurrence of Preterm Birth and Early Term Birth", "type" : "article-journal", "volume" : "128" }, "uris" : [ "http://www.mendeley.com/documents/?uuid=35a376f8-5313-3b88-9caa-7bb996ab0690" ] } ], "mendeley" : { "formattedCitation" : "&lt;sup&gt;6,8&lt;/sup&gt;", "plainTextFormattedCitation" : "6,8", "previouslyFormattedCitation" : "&lt;sup&gt;6,8&lt;/sup&gt;"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6,8</w:t>
      </w:r>
      <w:r w:rsidR="00D52B79">
        <w:rPr>
          <w:rFonts w:ascii="Arial" w:eastAsia="Times New Roman" w:hAnsi="Arial" w:cs="Arial"/>
        </w:rPr>
        <w:fldChar w:fldCharType="end"/>
      </w:r>
      <w:r w:rsidRPr="00A47765">
        <w:rPr>
          <w:rFonts w:ascii="Arial" w:eastAsia="Times New Roman" w:hAnsi="Arial" w:cs="Arial"/>
        </w:rPr>
        <w:t xml:space="preserve"> </w:t>
      </w:r>
    </w:p>
    <w:p w14:paraId="0AFC3405" w14:textId="77777777" w:rsidR="00D86C99" w:rsidRPr="00A47765" w:rsidRDefault="00D86C99" w:rsidP="00D86C99">
      <w:pPr>
        <w:spacing w:after="0" w:line="240" w:lineRule="auto"/>
        <w:rPr>
          <w:rFonts w:ascii="Arial" w:eastAsia="Times New Roman" w:hAnsi="Arial" w:cs="Arial"/>
        </w:rPr>
      </w:pPr>
    </w:p>
    <w:p w14:paraId="086451C0" w14:textId="61CB1171"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 xml:space="preserve">By examining the associations of recurrent preterm births in Washington, we will expand the current knowledge in this area and help solidify a consensus regarding the strength of the associations by subtype. We will further stratify our analysis by race/ethnicity and </w:t>
      </w:r>
      <w:r w:rsidR="00F567E5">
        <w:rPr>
          <w:rFonts w:ascii="Arial" w:eastAsia="Times New Roman" w:hAnsi="Arial" w:cs="Arial"/>
        </w:rPr>
        <w:t>also</w:t>
      </w:r>
      <w:r w:rsidRPr="00A47765">
        <w:rPr>
          <w:rFonts w:ascii="Arial" w:eastAsia="Times New Roman" w:hAnsi="Arial" w:cs="Arial"/>
        </w:rPr>
        <w:t xml:space="preserve"> by </w:t>
      </w:r>
      <w:r w:rsidRPr="00A47765">
        <w:rPr>
          <w:rFonts w:ascii="Arial" w:eastAsia="Times New Roman" w:hAnsi="Arial" w:cs="Arial"/>
        </w:rPr>
        <w:lastRenderedPageBreak/>
        <w:t>interpregnancy interval in order to determine whether these differences persist by clinical subtype.   </w:t>
      </w:r>
      <w:r w:rsidR="006532E6">
        <w:rPr>
          <w:rStyle w:val="CommentReference"/>
        </w:rPr>
        <w:commentReference w:id="0"/>
      </w:r>
    </w:p>
    <w:p w14:paraId="0BA0F37E" w14:textId="77777777" w:rsidR="00D86C99" w:rsidRPr="00A47765" w:rsidRDefault="00D86C99" w:rsidP="00052B44">
      <w:pPr>
        <w:pStyle w:val="Heading2"/>
      </w:pPr>
      <w:r w:rsidRPr="00A47765">
        <w:t>Innovation</w:t>
      </w:r>
    </w:p>
    <w:p w14:paraId="38A9D9DA" w14:textId="47186FCD"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As described above, prior studies have used our approach, including three other population-based studies in Missouri, California, and Denmark.</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"ITEM-1", "issue" : "3", "issued" : { "date-parts" : [ [ "2006", "9", "1" ] ] }, "page" : "643-650", "publisher" : "Elsevier", "title" : "Recurrence of spontaneous versus medically indicated preterm birth", "type" : "article-journal", "volume" : "195" }, "uris" : [ "http://www.mendeley.com/documents/?uuid=0f0e2b49-3f0c-3922-a751-4e273a4a981e" ] }, { "id" : "ITEM-2", "itemData" : { "DOI" : "10.1097/AOG.0000000000001506", "ISSN" : "0029-7844", "author" : [ { "dropping-particle" : "", "family" : "Yang", "given" : "Juan", "non-dropping-particle" : "", "parse-names" : false, "suffix" : "" }, { "dropping-particle" : "", "family" : "Baer", "given" : "Rebecca J.", "non-dropping-particle" : "", "parse-names" : false, "suffix" : "" }, { "dropping-particle" : "", "family" : "Berghella", "given" : "Vincenzo", "non-dropping-particle" : "", "parse-names" : false, "suffix" : "" }, { "dropping-particle" : "", "family" : "Chambers", "given" : "Christina", "non-dropping-particle" : "", "parse-names" : false, "suffix" : "" }, { "dropping-particle" : "", "family" : "Chung", "given" : "Paul", "non-dropping-particle" : "", "parse-names" : false, "suffix" : "" }, { "dropping-particle" : "", "family" : "Coker", "given" : "Tumaini", "non-dropping-particle" : "", "parse-names" : false, "suffix" : "" }, { "dropping-particle" : "", "family" : "Currier", "given" : "Robert J.", "non-dropping-particle" : "", "parse-names" : false, "suffix" : "" }, { "dropping-particle" : "", "family" : "Druzin", "given" : "Maurice L.", "non-dropping-particle" : "", "parse-names" : false, "suffix" : "" }, { "dropping-particle" : "", "family" : "Kuppermann", "given" : "Miriam", "non-dropping-particle" : "", "parse-names" : false, "suffix" : "" }, { "dropping-particle" : "", "family" : "Muglia", "given" : "Louis J.", "non-dropping-particle" : "", "parse-names" : false, "suffix" : "" }, { "dropping-particle" : "", "family" : "Norton", "given" : "Mary E.", "non-dropping-particle" : "", "parse-names" : false, "suffix" : "" }, { "dropping-particle" : "", "family" : "Rand", "given" : "Larry", "non-dropping-particle" : "", "parse-names" : false, "suffix" : "" }, { "dropping-particle" : "", "family" : "Ryckman", "given" : "Kelli", "non-dropping-particle" : "", "parse-names" : false, "suffix" : "" }, { "dropping-particle" : "", "family" : "Shaw", "given" : "Gary M.", "non-dropping-particle" : "", "parse-names" : false, "suffix" : "" }, { "dropping-particle" : "", "family" : "Stevenson", "given" : "David", "non-dropping-particle" : "", "parse-names" : false, "suffix" : "" }, { "dropping-particle" : "", "family" : "Jelliffe-Pawlowski", "given" : "Laura L.", "non-dropping-particle" : "", "parse-names" : false, "suffix" : "" } ], "container-title" : "Obstetrics &amp; Gynecology", "id" : "ITEM-2", "issue" : "2", "issued" : { "date-parts" : [ [ "2016", "8" ] ] }, "page" : "364-372", "title" : "Recurrence of Preterm Birth and Early Term Birth", "type" : "article-journal", "volume" : "128" }, "uris" : [ "http://www.mendeley.com/documents/?uuid=35a376f8-5313-3b88-9caa-7bb996ab0690" ] }, { "id" : "ITEM-3", "itemData" : { "DOI" : "10.1016/0029-7844(95)00275-V", "ISSN" : "0029-7844", "abstract" : "OBJECTIVE\nTo describe the relationship between pregnancy complications and fetal outcome in first and second pregnancies, focusing on idiopathic and indicated preterm birth of singleton infants in either pregnancy. \n\nMETHODS\nIncluded in the study were 13,967 women in Denmark who gave birth to their first singleton infant in 1982 and a second infant in 1982\u20131987. Information on pregnancy and birth was obtained by linking the National Medical Birth Register and the National Register of Hospital Discharges, based on personal identification numbers. \n\nRESULTS\nThe risk of a preterm second birth in women with idiopathic and indicated preterm first birth did not differ significantly (15.2 and 12.8%, respectively). However, women with idiopathic preterm birth in the first pregnancy tended to repeat idiopathic preterm birth twice as often as women with indicated preterm birth repeated indicated preterm birth (11.3 versus 6.4%). Adjustment by logistic regression analysis for other risk factors for preterm birth did not influence the relative risk (6.0 before 32 weeks and 4.8 for 32\u201336 weeks) of a second preterm birth after a first preterm birth. Women with idiopathic preterm delivery in their first and second pregnancies gave birth to infants with lower birth weight than in previous or subsequent pregnancies. Emergency cesarean delivery in a first term pregnancy was a risk factor for subsequent idiopathic preterm birth. \n\nCONCLUSION\nIdiopathic preterm birth is associated with emergency cesarean delivery at term in previous pregnancies and infants with lower birth weight in previous and subsequent pregnancies.", "author" : [ { "dropping-particle" : "", "family" : "Kristensen", "given" : "Jens", "non-dropping-particle" : "", "parse-names" : false, "suffix" : "" }, { "dropping-particle" : "", "family" : "Langhoff-Roos", "given" : "Jens", "non-dropping-particle" : "", "parse-names" : false, "suffix" : "" }, { "dropping-particle" : "", "family" : "Kristensen", "given" : "Finn B\u00f8rlum", "non-dropping-particle" : "", "parse-names" : false, "suffix" : "" } ], "container-title" : "Obstetrics &amp; Gynecology", "id" : "ITEM-3", "issue" : "5", "issued" : { "date-parts" : [ [ "1995", "11", "1" ] ] }, "page" : "800-804", "publisher" : "No longer published by Elsevier", "title" : "Implications of idiopathic preterm delivery for previous and subsequent pregnancies", "type" : "article-journal", "volume" : "86" }, "uris" : [ "http://www.mendeley.com/documents/?uuid=66b90759-e1d2-3ebd-aab1-a3937c6346f3" ] } ], "mendeley" : { "formattedCitation" : "&lt;sup&gt;6\u20138&lt;/sup&gt;", "plainTextFormattedCitation" : "6\u20138", "previouslyFormattedCitation" : "&lt;sup&gt;6\u20138&lt;/sup&gt;"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6–8</w:t>
      </w:r>
      <w:r w:rsidR="00D52B79">
        <w:rPr>
          <w:rFonts w:ascii="Arial" w:eastAsia="Times New Roman" w:hAnsi="Arial" w:cs="Arial"/>
        </w:rPr>
        <w:fldChar w:fldCharType="end"/>
      </w:r>
      <w:r w:rsidRPr="00A47765">
        <w:rPr>
          <w:rFonts w:ascii="Arial" w:eastAsia="Times New Roman" w:hAnsi="Arial" w:cs="Arial"/>
        </w:rPr>
        <w:t xml:space="preserve">  However, the available data on the risks of subsequent preterm birth by clinical subtype of the first preterm birth is limited and somewhat inconsistent.  In addition, only one of the prior studies examined how these risks are modified by race/ethnicity,</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"ITEM-1", "issue" : "3", "issued" : { "date-parts" : [ [ "2006", "9", "1" ] ] }, "page" : "643-650", "publisher" : "Elsevier", "title" : "Recurrence of spontaneous versus medically indicated preterm birth", "type" : "article-journal", "volume" : "195" }, "uris" : [ "http://www.mendeley.com/documents/?uuid=0f0e2b49-3f0c-3922-a751-4e273a4a981e" ] } ], "mendeley" : { "formattedCitation" : "&lt;sup&gt;8&lt;/sup&gt;", "plainTextFormattedCitation" : "8", "previouslyFormattedCitation" : "&lt;sup&gt;8&lt;/sup&gt;"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8</w:t>
      </w:r>
      <w:r w:rsidR="00D52B79">
        <w:rPr>
          <w:rFonts w:ascii="Arial" w:eastAsia="Times New Roman" w:hAnsi="Arial" w:cs="Arial"/>
        </w:rPr>
        <w:fldChar w:fldCharType="end"/>
      </w:r>
      <w:r w:rsidRPr="00A47765">
        <w:rPr>
          <w:rFonts w:ascii="Arial" w:eastAsia="Times New Roman" w:hAnsi="Arial" w:cs="Arial"/>
        </w:rPr>
        <w:t xml:space="preserve"> and none of them examined modification by interpregnancy </w:t>
      </w:r>
      <w:r w:rsidR="00D52B79">
        <w:rPr>
          <w:rFonts w:ascii="Arial" w:eastAsia="Times New Roman" w:hAnsi="Arial" w:cs="Arial"/>
        </w:rPr>
        <w:t>interval.</w:t>
      </w:r>
      <w:r w:rsidR="00D52B79" w:rsidRPr="00A47765">
        <w:rPr>
          <w:rFonts w:ascii="Arial" w:eastAsia="Times New Roman" w:hAnsi="Arial" w:cs="Arial"/>
        </w:rPr>
        <w:t xml:space="preserve"> </w:t>
      </w:r>
    </w:p>
    <w:p w14:paraId="6717590F" w14:textId="77777777" w:rsidR="00D86C99" w:rsidRPr="00A47765" w:rsidRDefault="00D86C99" w:rsidP="00052B44">
      <w:pPr>
        <w:pStyle w:val="Heading2"/>
      </w:pPr>
      <w:r w:rsidRPr="00A47765">
        <w:t>Approach</w:t>
      </w:r>
    </w:p>
    <w:p w14:paraId="05C07EA0" w14:textId="2F02CBD0"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 xml:space="preserve">We propose a retrospective cohort study of consecutive </w:t>
      </w:r>
      <w:r w:rsidR="00A47765" w:rsidRPr="00A47765">
        <w:rPr>
          <w:rFonts w:ascii="Arial" w:eastAsia="Times New Roman" w:hAnsi="Arial" w:cs="Arial"/>
        </w:rPr>
        <w:t xml:space="preserve">preterm births </w:t>
      </w:r>
      <w:r w:rsidRPr="00A47765">
        <w:rPr>
          <w:rFonts w:ascii="Arial" w:eastAsia="Times New Roman" w:hAnsi="Arial" w:cs="Arial"/>
        </w:rPr>
        <w:t xml:space="preserve">to examine the association between subtype of initial </w:t>
      </w:r>
      <w:r w:rsidR="00A47765" w:rsidRPr="00A47765">
        <w:rPr>
          <w:rFonts w:ascii="Arial" w:eastAsia="Times New Roman" w:hAnsi="Arial" w:cs="Arial"/>
        </w:rPr>
        <w:t xml:space="preserve">preterm birth </w:t>
      </w:r>
      <w:r w:rsidRPr="00A47765">
        <w:rPr>
          <w:rFonts w:ascii="Arial" w:eastAsia="Times New Roman" w:hAnsi="Arial" w:cs="Arial"/>
        </w:rPr>
        <w:t xml:space="preserve">(spontaneous or indicated) and risk of recurrent spontaneous or indicated </w:t>
      </w:r>
      <w:r w:rsidR="00A47765" w:rsidRPr="00A47765">
        <w:rPr>
          <w:rFonts w:ascii="Arial" w:eastAsia="Times New Roman" w:hAnsi="Arial" w:cs="Arial"/>
        </w:rPr>
        <w:t xml:space="preserve">preterm birth </w:t>
      </w:r>
      <w:r w:rsidRPr="00A47765">
        <w:rPr>
          <w:rFonts w:ascii="Arial" w:eastAsia="Times New Roman" w:hAnsi="Arial" w:cs="Arial"/>
        </w:rPr>
        <w:t>in the subsequent pregnancy.</w:t>
      </w:r>
    </w:p>
    <w:p w14:paraId="44C6825D" w14:textId="77777777" w:rsidR="00D86C99" w:rsidRPr="00A47765" w:rsidRDefault="00D86C99" w:rsidP="00D86C99">
      <w:pPr>
        <w:spacing w:after="0" w:line="240" w:lineRule="auto"/>
        <w:rPr>
          <w:rFonts w:ascii="Arial" w:eastAsia="Times New Roman" w:hAnsi="Arial" w:cs="Arial"/>
        </w:rPr>
      </w:pPr>
    </w:p>
    <w:p w14:paraId="0E83F325" w14:textId="77777777" w:rsidR="00D86C99" w:rsidRPr="00052B44" w:rsidRDefault="00D86C99" w:rsidP="00052B44">
      <w:pPr>
        <w:pStyle w:val="Heading3"/>
      </w:pPr>
      <w:r w:rsidRPr="00052B44">
        <w:t>Data</w:t>
      </w:r>
    </w:p>
    <w:p w14:paraId="0D61BA9B" w14:textId="6B0BDCC3" w:rsidR="00D86C99" w:rsidRDefault="00D86C99" w:rsidP="00052B44">
      <w:pPr>
        <w:spacing w:after="0" w:line="480" w:lineRule="auto"/>
        <w:rPr>
          <w:rFonts w:ascii="Arial" w:eastAsia="Times New Roman" w:hAnsi="Arial" w:cs="Arial"/>
        </w:rPr>
      </w:pPr>
      <w:r w:rsidRPr="00A47765">
        <w:rPr>
          <w:rFonts w:ascii="Arial" w:eastAsia="Times New Roman" w:hAnsi="Arial" w:cs="Arial"/>
        </w:rPr>
        <w:t xml:space="preserve">Our study will leverage data abstracted from Washington State birth certificates and linked to Washington’s </w:t>
      </w:r>
      <w:r w:rsidRPr="00A47765">
        <w:rPr>
          <w:rFonts w:ascii="Arial" w:eastAsia="Times New Roman" w:hAnsi="Arial" w:cs="Arial"/>
          <w:shd w:val="clear" w:color="auto" w:fill="FFFFFF"/>
        </w:rPr>
        <w:t>Comprehensive Hospital Abstract Reporting System (CHARS), a database of</w:t>
      </w:r>
      <w:r w:rsidRPr="00A47765">
        <w:rPr>
          <w:rFonts w:ascii="Arial" w:eastAsia="Times New Roman" w:hAnsi="Arial" w:cs="Arial"/>
        </w:rPr>
        <w:t xml:space="preserve"> inpatient hospitalization records. Birth records representing nearly complete coverage of births in Washington between the years of 1987 and 201</w:t>
      </w:r>
      <w:r w:rsidR="00F77EA6">
        <w:rPr>
          <w:rFonts w:ascii="Arial" w:eastAsia="Times New Roman" w:hAnsi="Arial" w:cs="Arial"/>
        </w:rPr>
        <w:t>4</w:t>
      </w:r>
      <w:r w:rsidRPr="00A47765">
        <w:rPr>
          <w:rFonts w:ascii="Arial" w:eastAsia="Times New Roman" w:hAnsi="Arial" w:cs="Arial"/>
        </w:rPr>
        <w:t xml:space="preserve"> are linked longitudinally, enabling identification of sibling pairs.</w:t>
      </w:r>
    </w:p>
    <w:p w14:paraId="51CD8141" w14:textId="77777777" w:rsidR="00052B44" w:rsidRPr="00A47765" w:rsidRDefault="00052B44" w:rsidP="00D86C99">
      <w:pPr>
        <w:spacing w:after="0" w:line="240" w:lineRule="auto"/>
        <w:rPr>
          <w:rFonts w:ascii="Arial" w:eastAsia="Times New Roman" w:hAnsi="Arial" w:cs="Arial"/>
        </w:rPr>
      </w:pPr>
    </w:p>
    <w:p w14:paraId="79409117" w14:textId="77777777" w:rsidR="00D86C99" w:rsidRPr="00A47765" w:rsidRDefault="00D86C99" w:rsidP="00052B44">
      <w:pPr>
        <w:pStyle w:val="Heading3"/>
      </w:pPr>
      <w:r w:rsidRPr="00A47765">
        <w:t>Exposures, Outcomes, and their Classification</w:t>
      </w:r>
    </w:p>
    <w:p w14:paraId="50CF013C" w14:textId="5E0D72AF"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 xml:space="preserve">In this study, we will examine two exposures, spontaneous and indicated </w:t>
      </w:r>
      <w:r w:rsidR="00A47765" w:rsidRPr="00A47765">
        <w:rPr>
          <w:rFonts w:ascii="Arial" w:eastAsia="Times New Roman" w:hAnsi="Arial" w:cs="Arial"/>
        </w:rPr>
        <w:t xml:space="preserve">preterm </w:t>
      </w:r>
      <w:r w:rsidRPr="00A47765">
        <w:rPr>
          <w:rFonts w:ascii="Arial" w:eastAsia="Times New Roman" w:hAnsi="Arial" w:cs="Arial"/>
        </w:rPr>
        <w:t xml:space="preserve">birth in the first pregnancy, and their associations with two outcomes, spontaneous and </w:t>
      </w:r>
      <w:r w:rsidR="00A47765" w:rsidRPr="00A47765">
        <w:rPr>
          <w:rFonts w:ascii="Arial" w:eastAsia="Times New Roman" w:hAnsi="Arial" w:cs="Arial"/>
        </w:rPr>
        <w:t xml:space="preserve">preterm </w:t>
      </w:r>
      <w:r w:rsidRPr="00A47765">
        <w:rPr>
          <w:rFonts w:ascii="Arial" w:eastAsia="Times New Roman" w:hAnsi="Arial" w:cs="Arial"/>
        </w:rPr>
        <w:t xml:space="preserve">birth in the second pregnancy.  </w:t>
      </w:r>
      <w:r w:rsidR="00A47765" w:rsidRPr="00A47765">
        <w:rPr>
          <w:rFonts w:ascii="Arial" w:eastAsia="Times New Roman" w:hAnsi="Arial" w:cs="Arial"/>
        </w:rPr>
        <w:t xml:space="preserve">Preterm </w:t>
      </w:r>
      <w:r w:rsidRPr="00A47765">
        <w:rPr>
          <w:rFonts w:ascii="Arial" w:eastAsia="Times New Roman" w:hAnsi="Arial" w:cs="Arial"/>
        </w:rPr>
        <w:t xml:space="preserve">birth will be defined as a clinical estimate of gestational age of &lt;37 weeks. </w:t>
      </w:r>
    </w:p>
    <w:p w14:paraId="3E80D75D" w14:textId="77777777" w:rsidR="00D9720D" w:rsidRPr="00A47765" w:rsidRDefault="00D9720D" w:rsidP="00D9720D">
      <w:pPr>
        <w:spacing w:after="0" w:line="240" w:lineRule="auto"/>
        <w:rPr>
          <w:rFonts w:ascii="Arial" w:eastAsia="Times New Roman" w:hAnsi="Arial" w:cs="Arial"/>
        </w:rPr>
      </w:pPr>
    </w:p>
    <w:p w14:paraId="03CBA6C7" w14:textId="45DA1A9D" w:rsidR="00DA39C0" w:rsidRDefault="003475C1" w:rsidP="00D52B79">
      <w:pPr>
        <w:spacing w:after="0" w:line="480" w:lineRule="auto"/>
        <w:rPr>
          <w:rFonts w:ascii="Arial" w:eastAsia="Times New Roman" w:hAnsi="Arial" w:cs="Arial"/>
        </w:rPr>
      </w:pPr>
      <w:r w:rsidRPr="00A47765">
        <w:rPr>
          <w:rFonts w:ascii="Arial" w:eastAsia="Times New Roman" w:hAnsi="Arial" w:cs="Arial"/>
        </w:rPr>
        <w:t>Our exposed cohorts will consist of women identified in the dataset with a history of two consec</w:t>
      </w:r>
      <w:r w:rsidRPr="0012249A">
        <w:rPr>
          <w:rFonts w:ascii="Arial" w:eastAsia="Times New Roman" w:hAnsi="Arial" w:cs="Arial"/>
        </w:rPr>
        <w:t xml:space="preserve">utive live singleton births, with the first </w:t>
      </w:r>
      <w:r w:rsidR="00A47765" w:rsidRPr="0012249A">
        <w:rPr>
          <w:rFonts w:ascii="Arial" w:eastAsia="Times New Roman" w:hAnsi="Arial" w:cs="Arial"/>
        </w:rPr>
        <w:t>birth</w:t>
      </w:r>
      <w:r w:rsidRPr="0012249A">
        <w:rPr>
          <w:rFonts w:ascii="Arial" w:eastAsia="Times New Roman" w:hAnsi="Arial" w:cs="Arial"/>
        </w:rPr>
        <w:t xml:space="preserve"> being preterm (classified by subtype), from 2003-2014.  </w:t>
      </w:r>
      <w:r w:rsidR="00F567E5">
        <w:rPr>
          <w:rFonts w:ascii="Arial" w:eastAsia="Times New Roman" w:hAnsi="Arial" w:cs="Arial"/>
        </w:rPr>
        <w:t xml:space="preserve">Preterm births are defined as those before 37 weeks clinical gestational age. </w:t>
      </w:r>
      <w:r w:rsidRPr="0012249A">
        <w:rPr>
          <w:rFonts w:ascii="Arial" w:eastAsia="Times New Roman" w:hAnsi="Arial" w:cs="Arial"/>
        </w:rPr>
        <w:t>Data from these years use the 2003 version of the birth certificate which enables better classification of s</w:t>
      </w:r>
      <w:r w:rsidRPr="00A47765">
        <w:rPr>
          <w:rFonts w:ascii="Arial" w:eastAsia="Times New Roman" w:hAnsi="Arial" w:cs="Arial"/>
        </w:rPr>
        <w:t>pontaneous vs. indicated preterm birth.</w:t>
      </w:r>
    </w:p>
    <w:p w14:paraId="7A63207D" w14:textId="77777777" w:rsidR="00DA39C0" w:rsidRDefault="00DA39C0" w:rsidP="00D52B79">
      <w:pPr>
        <w:spacing w:after="0" w:line="240" w:lineRule="auto"/>
        <w:rPr>
          <w:rFonts w:ascii="Arial" w:eastAsia="Times New Roman" w:hAnsi="Arial" w:cs="Arial"/>
        </w:rPr>
      </w:pPr>
    </w:p>
    <w:p w14:paraId="641DEDF0" w14:textId="7B9444F0" w:rsidR="003475C1" w:rsidRDefault="003475C1" w:rsidP="00D52B79">
      <w:pPr>
        <w:spacing w:after="0" w:line="480" w:lineRule="auto"/>
        <w:rPr>
          <w:rFonts w:ascii="Arial" w:eastAsia="Times New Roman" w:hAnsi="Arial" w:cs="Arial"/>
        </w:rPr>
      </w:pPr>
      <w:r w:rsidRPr="00A47765">
        <w:rPr>
          <w:rFonts w:ascii="Arial" w:eastAsia="Times New Roman" w:hAnsi="Arial" w:cs="Arial"/>
        </w:rPr>
        <w:t xml:space="preserve">Additionally, we will acquire an unexposed cohort of women with a history of two consecutive live singleton births where </w:t>
      </w:r>
      <w:r w:rsidRPr="0012249A">
        <w:rPr>
          <w:rFonts w:ascii="Arial" w:eastAsia="Times New Roman" w:hAnsi="Arial" w:cs="Arial"/>
        </w:rPr>
        <w:t>the first birth was term</w:t>
      </w:r>
      <w:r w:rsidR="00F567E5">
        <w:rPr>
          <w:rFonts w:ascii="Arial" w:eastAsia="Times New Roman" w:hAnsi="Arial" w:cs="Arial"/>
        </w:rPr>
        <w:t xml:space="preserve">, defined as birth between 37-42 weeks gestational </w:t>
      </w:r>
      <w:proofErr w:type="gramStart"/>
      <w:r w:rsidR="00F567E5">
        <w:rPr>
          <w:rFonts w:ascii="Arial" w:eastAsia="Times New Roman" w:hAnsi="Arial" w:cs="Arial"/>
        </w:rPr>
        <w:t>age.</w:t>
      </w:r>
      <w:r w:rsidRPr="0012249A">
        <w:rPr>
          <w:rFonts w:ascii="Arial" w:eastAsia="Times New Roman" w:hAnsi="Arial" w:cs="Arial"/>
        </w:rPr>
        <w:t>.</w:t>
      </w:r>
      <w:proofErr w:type="gramEnd"/>
      <w:r w:rsidRPr="0012249A">
        <w:rPr>
          <w:rFonts w:ascii="Arial" w:eastAsia="Times New Roman" w:hAnsi="Arial" w:cs="Arial"/>
        </w:rPr>
        <w:t xml:space="preserve"> Each of these unexposed subjects will be matched on first birth year to women in our exposed cohort at a ratio of 4:1. </w:t>
      </w:r>
    </w:p>
    <w:p w14:paraId="4A1E0779" w14:textId="77777777" w:rsidR="00D9720D" w:rsidRPr="00A47765" w:rsidRDefault="00D9720D" w:rsidP="00D52B79">
      <w:pPr>
        <w:spacing w:after="0" w:line="240" w:lineRule="auto"/>
        <w:rPr>
          <w:rFonts w:ascii="Arial" w:eastAsia="Times New Roman" w:hAnsi="Arial" w:cs="Arial"/>
        </w:rPr>
      </w:pPr>
    </w:p>
    <w:p w14:paraId="6B0D53D2" w14:textId="54ED66DC" w:rsidR="00CE2D06" w:rsidRPr="00A47765" w:rsidRDefault="00D86C99" w:rsidP="00D52B79">
      <w:pPr>
        <w:spacing w:after="0" w:line="480" w:lineRule="auto"/>
        <w:rPr>
          <w:rFonts w:ascii="Arial" w:eastAsia="Times New Roman" w:hAnsi="Arial" w:cs="Arial"/>
        </w:rPr>
      </w:pPr>
      <w:r w:rsidRPr="00A47765">
        <w:rPr>
          <w:rFonts w:ascii="Arial" w:eastAsia="Times New Roman" w:hAnsi="Arial" w:cs="Arial"/>
        </w:rPr>
        <w:t>Determination of whether a pre</w:t>
      </w:r>
      <w:r w:rsidRPr="0012249A">
        <w:rPr>
          <w:rFonts w:ascii="Arial" w:eastAsia="Times New Roman" w:hAnsi="Arial" w:cs="Arial"/>
        </w:rPr>
        <w:t xml:space="preserve">term delivery is spontaneous or indicated </w:t>
      </w:r>
      <w:r w:rsidR="00F567E5">
        <w:rPr>
          <w:rFonts w:ascii="Arial" w:eastAsia="Times New Roman" w:hAnsi="Arial" w:cs="Arial"/>
        </w:rPr>
        <w:t xml:space="preserve">has some uncertainty </w:t>
      </w:r>
      <w:r w:rsidRPr="0012249A">
        <w:rPr>
          <w:rFonts w:ascii="Arial" w:eastAsia="Times New Roman" w:hAnsi="Arial" w:cs="Arial"/>
        </w:rPr>
        <w:t xml:space="preserve">and the lack of specific designation on birth records will require us to make such judgement </w:t>
      </w:r>
      <w:r w:rsidRPr="0012249A">
        <w:rPr>
          <w:rFonts w:ascii="Arial" w:eastAsia="Times New Roman" w:hAnsi="Arial" w:cs="Arial"/>
          <w:i/>
          <w:iCs/>
        </w:rPr>
        <w:t>post hoc</w:t>
      </w:r>
      <w:r w:rsidRPr="0012249A">
        <w:rPr>
          <w:rFonts w:ascii="Arial" w:eastAsia="Times New Roman" w:hAnsi="Arial" w:cs="Arial"/>
        </w:rPr>
        <w:t xml:space="preserve"> given what information is available. Several algorithms that attempt to do so have been describe</w:t>
      </w:r>
      <w:r w:rsidR="00D52B79">
        <w:rPr>
          <w:rFonts w:ascii="Arial" w:eastAsia="Times New Roman" w:hAnsi="Arial" w:cs="Arial"/>
        </w:rPr>
        <w:t>d</w:t>
      </w:r>
      <w:r w:rsidRPr="0012249A">
        <w:rPr>
          <w:rFonts w:ascii="Arial" w:eastAsia="Times New Roman" w:hAnsi="Arial" w:cs="Arial"/>
        </w:rPr>
        <w:t>.</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"10.1111/ppe.12352", "ISSN" : "02695022", "author" : [ { "dropping-particle" : "", "family" : "Stout", "given" : "Molly J.", "non-dropping-particle" : "", "parse-names" : false, "suffix" : "" }, { "dropping-particle" : "", "family" : "Macones", "given" : "George A.", "non-dropping-particle" : "", "parse-names" : false, "suffix" : "" }, { "dropping-particle" : "", "family" : "Tuuli", "given" : "Methodius G.", "non-dropping-particle" : "", "parse-names" : false, "suffix" : "" } ], "container-title" : "Paediatric and Perinatal Epidemiology", "id" : "ITEM-1", "issue" : "3", "issued" : { "date-parts" : [ [ "2017", "5", "1" ] ] }, "page" : "245-249", "publisher" : "Wiley/Blackwell (10.1111)", "title" : "Accuracy of Birth Certificate Data for Classifying Preterm Birth", "type" : "article-journal", "volume" : "31" }, "uris" : [ "http://www.mendeley.com/documents/?uuid=09e6805e-16a4-3215-b186-4754ae9a014c" ] }, { "id" : "ITEM-2", "itemData" : { "DOI" : "10.1111/ppe.12267", "ISSN" : "02695022", "author" : [ { "dropping-particle" : "", "family" : "Klebanoff", "given" : "Mark A.", "non-dropping-particle" : "", "parse-names" : false, "suffix" : "" }, { "dropping-particle" : "", "family" : "Yossef-Salameh", "given" : "Lina", "non-dropping-particle" : "", "parse-names" : false, "suffix" : "" }, { "dropping-particle" : "", "family" : "Latimer", "given" : "Cheryl", "non-dropping-particle" : "", "parse-names" : false, "suffix" : "" }, { "dropping-particle" : "", "family" : "Oza-Frank", "given" : "Reena", "non-dropping-particle" : "", "parse-names" : false, "suffix" : "" }, { "dropping-particle" : "", "family" : "Kachoria", "given" : "Rashmi", "non-dropping-particle" : "", "parse-names" : false, "suffix" : "" }, { "dropping-particle" : "", "family" : "Reagan", "given" : "Patricia B.", "non-dropping-particle" : "", "parse-names" : false, "suffix" : "" }, { "dropping-particle" : "", "family" : "Oliver", "given" : "Emily A.", "non-dropping-particle" : "", "parse-names" : false, "suffix" : "" }, { "dropping-particle" : "", "family" : "Buhimschi", "given" : "Catalin S.", "non-dropping-particle" : "", "parse-names" : false, "suffix" : "" }, { "dropping-particle" : "", "family" : "Buhimschi", "given" : "Irina A.", "non-dropping-particle" : "", "parse-names" : false, "suffix" : "" } ], "container-title" : "Paediatric and Perinatal Epidemiology", "id" : "ITEM-2", "issue" : "2", "issued" : { "date-parts" : [ [ "2016", "3", "1" ] ] }, "page" : "134-140", "publisher" : "Wiley/Blackwell (10.1111)", "title" : "Development and Validation of an Algorithm to Determine Spontaneous versus Provider-Initiated Preterm Birth in US Vital Records", "type" : "article-journal", "volume" : "30" }, "uris" : [ "http://www.mendeley.com/documents/?uuid=37da2f2a-1969-3826-9f22-b94b6096cc3d" ] }, { "id" : "ITEM-3",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"ITEM-3", "issue" : "3", "issued" : { "date-parts" : [ [ "2006", "9", "1" ] ] }, "page" : "643-650", "publisher" : "Elsevier", "title" : "Recurrence of spontaneous versus medically indicated preterm birth", "type" : "article-journal", "volume" : "195" }, "uris" : [ "http://www.mendeley.com/documents/?uuid=0f0e2b49-3f0c-3922-a751-4e273a4a981e" ] } ], "mendeley" : { "formattedCitation" : "&lt;sup&gt;8\u201310&lt;/sup&gt;", "plainTextFormattedCitation" : "8\u201310", "previouslyFormattedCitation" : "&lt;sup&gt;8\u201310&lt;/sup&gt;"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8–10</w:t>
      </w:r>
      <w:r w:rsidR="00D52B79">
        <w:rPr>
          <w:rFonts w:ascii="Arial" w:eastAsia="Times New Roman" w:hAnsi="Arial" w:cs="Arial"/>
        </w:rPr>
        <w:fldChar w:fldCharType="end"/>
      </w:r>
      <w:r w:rsidRPr="0012249A">
        <w:rPr>
          <w:rFonts w:ascii="Arial" w:eastAsia="Times New Roman" w:hAnsi="Arial" w:cs="Arial"/>
        </w:rPr>
        <w:t xml:space="preserve"> We will adapt the method described by </w:t>
      </w:r>
      <w:proofErr w:type="spellStart"/>
      <w:r w:rsidRPr="0012249A">
        <w:rPr>
          <w:rFonts w:ascii="Arial" w:eastAsia="Times New Roman" w:hAnsi="Arial" w:cs="Arial"/>
        </w:rPr>
        <w:t>Kle</w:t>
      </w:r>
      <w:r w:rsidR="00CE2D06" w:rsidRPr="0012249A">
        <w:rPr>
          <w:rFonts w:ascii="Arial" w:eastAsia="Times New Roman" w:hAnsi="Arial" w:cs="Arial"/>
        </w:rPr>
        <w:t>b</w:t>
      </w:r>
      <w:r w:rsidRPr="0012249A">
        <w:rPr>
          <w:rFonts w:ascii="Arial" w:eastAsia="Times New Roman" w:hAnsi="Arial" w:cs="Arial"/>
        </w:rPr>
        <w:t>anoff</w:t>
      </w:r>
      <w:proofErr w:type="spellEnd"/>
      <w:r w:rsidRPr="0012249A">
        <w:rPr>
          <w:rFonts w:ascii="Arial" w:eastAsia="Times New Roman" w:hAnsi="Arial" w:cs="Arial"/>
        </w:rPr>
        <w:t xml:space="preserve"> et al.</w:t>
      </w:r>
      <w:r w:rsidR="00F77EA6">
        <w:rPr>
          <w:rFonts w:ascii="Arial" w:eastAsia="Times New Roman" w:hAnsi="Arial" w:cs="Arial"/>
        </w:rPr>
        <w:fldChar w:fldCharType="begin" w:fldLock="1"/>
      </w:r>
      <w:r w:rsidR="00F77EA6">
        <w:rPr>
          <w:rFonts w:ascii="Arial" w:eastAsia="Times New Roman" w:hAnsi="Arial" w:cs="Arial"/>
        </w:rPr>
        <w:instrText>ADDIN CSL_CITATION { "citationItems" : [ { "id" : "ITEM-1", "itemData" : { "DOI" : "10.1111/ppe.12267", "ISSN" : "02695022", "author" : [ { "dropping-particle" : "", "family" : "Klebanoff", "given" : "Mark A.", "non-dropping-particle" : "", "parse-names" : false, "suffix" : "" }, { "dropping-particle" : "", "family" : "Yossef-Salameh", "given" : "Lina", "non-dropping-particle" : "", "parse-names" : false, "suffix" : "" }, { "dropping-particle" : "", "family" : "Latimer", "given" : "Cheryl", "non-dropping-particle" : "", "parse-names" : false, "suffix" : "" }, { "dropping-particle" : "", "family" : "Oza-Frank", "given" : "Reena", "non-dropping-particle" : "", "parse-names" : false, "suffix" : "" }, { "dropping-particle" : "", "family" : "Kachoria", "given" : "Rashmi", "non-dropping-particle" : "", "parse-names" : false, "suffix" : "" }, { "dropping-particle" : "", "family" : "Reagan", "given" : "Patricia B.", "non-dropping-particle" : "", "parse-names" : false, "suffix" : "" }, { "dropping-particle" : "", "family" : "Oliver", "given" : "Emily A.", "non-dropping-particle" : "", "parse-names" : false, "suffix" : "" }, { "dropping-particle" : "", "family" : "Buhimschi", "given" : "Catalin S.", "non-dropping-particle" : "", "parse-names" : false, "suffix" : "" }, { "dropping-particle" : "", "family" : "Buhimschi", "given" : "Irina A.", "non-dropping-particle" : "", "parse-names" : false, "suffix" : "" } ], "container-title" : "Paediatric and Perinatal Epidemiology", "id" : "ITEM-1", "issue" : "2", "issued" : { "date-parts" : [ [ "2016", "3", "1" ] ] }, "page" : "134-140", "publisher" : "Wiley/Blackwell (10.1111)", "title" : "Development and Validation of an Algorithm to Determine Spontaneous versus Provider-Initiated Preterm Birth in US Vital Records", "type" : "article-journal", "volume" : "30" }, "uris" : [ "http://www.mendeley.com/documents/?uuid=37da2f2a-1969-3826-9f22-b94b6096cc3d" ] } ], "mendeley" : { "formattedCitation" : "&lt;sup&gt;10&lt;/sup&gt;", "plainTextFormattedCitation" : "10", "previouslyFormattedCitation" : "&lt;sup&gt;10&lt;/sup&gt;" }, "properties" : {  }, "schema" : "https://github.com/citation-style-language/schema/raw/master/csl-citation.json" }</w:instrText>
      </w:r>
      <w:r w:rsidR="00F77EA6">
        <w:rPr>
          <w:rFonts w:ascii="Arial" w:eastAsia="Times New Roman" w:hAnsi="Arial" w:cs="Arial"/>
        </w:rPr>
        <w:fldChar w:fldCharType="separate"/>
      </w:r>
      <w:r w:rsidR="00F77EA6" w:rsidRPr="00F77EA6">
        <w:rPr>
          <w:rFonts w:ascii="Arial" w:eastAsia="Times New Roman" w:hAnsi="Arial" w:cs="Arial"/>
          <w:noProof/>
          <w:vertAlign w:val="superscript"/>
        </w:rPr>
        <w:t>10</w:t>
      </w:r>
      <w:r w:rsidR="00F77EA6">
        <w:rPr>
          <w:rFonts w:ascii="Arial" w:eastAsia="Times New Roman" w:hAnsi="Arial" w:cs="Arial"/>
        </w:rPr>
        <w:fldChar w:fldCharType="end"/>
      </w:r>
      <w:r w:rsidR="003475C1" w:rsidRPr="00A47765">
        <w:rPr>
          <w:rFonts w:ascii="Arial" w:hAnsi="Arial" w:cs="Arial"/>
        </w:rPr>
        <w:t xml:space="preserve"> This method is hierarchical in that once a condition is met for a particular birth, we assign a subtype </w:t>
      </w:r>
      <w:r w:rsidR="00DA39C0">
        <w:rPr>
          <w:rFonts w:ascii="Arial" w:hAnsi="Arial" w:cs="Arial"/>
        </w:rPr>
        <w:t xml:space="preserve">and </w:t>
      </w:r>
      <w:r w:rsidR="003475C1" w:rsidRPr="00A47765">
        <w:rPr>
          <w:rFonts w:ascii="Arial" w:hAnsi="Arial" w:cs="Arial"/>
        </w:rPr>
        <w:t>do not proceed to further steps in the algorithm. The method is</w:t>
      </w:r>
      <w:r w:rsidRPr="00A47765">
        <w:rPr>
          <w:rFonts w:ascii="Arial" w:eastAsia="Times New Roman" w:hAnsi="Arial" w:cs="Arial"/>
        </w:rPr>
        <w:t xml:space="preserve"> as follows:</w:t>
      </w:r>
    </w:p>
    <w:p w14:paraId="4CB4FC09" w14:textId="0B06FD09" w:rsidR="00D86C99" w:rsidRPr="0012249A" w:rsidRDefault="00D86C99" w:rsidP="00CE2D06">
      <w:pPr>
        <w:pStyle w:val="ListParagraph"/>
        <w:numPr>
          <w:ilvl w:val="0"/>
          <w:numId w:val="5"/>
        </w:numPr>
        <w:spacing w:after="0" w:line="480" w:lineRule="auto"/>
        <w:textAlignment w:val="baseline"/>
        <w:rPr>
          <w:rFonts w:ascii="Arial" w:eastAsia="Times New Roman" w:hAnsi="Arial" w:cs="Arial"/>
        </w:rPr>
      </w:pPr>
      <w:r w:rsidRPr="00A47765">
        <w:rPr>
          <w:rFonts w:ascii="Arial" w:eastAsia="Times New Roman" w:hAnsi="Arial" w:cs="Arial"/>
        </w:rPr>
        <w:t xml:space="preserve">If premature rupture of membranes (PROM) was checked as onset of labor, the birth is </w:t>
      </w:r>
      <w:r w:rsidR="00CE2D06" w:rsidRPr="0012249A">
        <w:rPr>
          <w:rFonts w:ascii="Arial" w:eastAsia="Times New Roman" w:hAnsi="Arial" w:cs="Arial"/>
        </w:rPr>
        <w:t>classified as</w:t>
      </w:r>
      <w:r w:rsidRPr="0012249A">
        <w:rPr>
          <w:rFonts w:ascii="Arial" w:eastAsia="Times New Roman" w:hAnsi="Arial" w:cs="Arial"/>
        </w:rPr>
        <w:t xml:space="preserve"> spontaneous.</w:t>
      </w:r>
    </w:p>
    <w:p w14:paraId="5635D549" w14:textId="27AA1326" w:rsidR="00D86C99" w:rsidRPr="0012249A" w:rsidRDefault="00D86C99" w:rsidP="00CE2D06">
      <w:pPr>
        <w:pStyle w:val="ListParagraph"/>
        <w:widowControl w:val="0"/>
        <w:numPr>
          <w:ilvl w:val="0"/>
          <w:numId w:val="5"/>
        </w:numPr>
        <w:spacing w:after="0" w:line="480" w:lineRule="auto"/>
        <w:textAlignment w:val="baseline"/>
        <w:rPr>
          <w:rFonts w:ascii="Arial" w:eastAsia="Times New Roman" w:hAnsi="Arial" w:cs="Arial"/>
        </w:rPr>
      </w:pPr>
      <w:r w:rsidRPr="0012249A">
        <w:rPr>
          <w:rFonts w:ascii="Arial" w:eastAsia="Times New Roman" w:hAnsi="Arial" w:cs="Arial"/>
        </w:rPr>
        <w:t xml:space="preserve">If induction of labor was checked under characteristics of labor and delivery, the birth is </w:t>
      </w:r>
      <w:r w:rsidR="00CE2D06" w:rsidRPr="0012249A">
        <w:rPr>
          <w:rFonts w:ascii="Arial" w:eastAsia="Times New Roman" w:hAnsi="Arial" w:cs="Arial"/>
        </w:rPr>
        <w:t xml:space="preserve">classified as </w:t>
      </w:r>
      <w:r w:rsidRPr="0012249A">
        <w:rPr>
          <w:rFonts w:ascii="Arial" w:eastAsia="Times New Roman" w:hAnsi="Arial" w:cs="Arial"/>
        </w:rPr>
        <w:t>indicated.</w:t>
      </w:r>
    </w:p>
    <w:p w14:paraId="6A444090" w14:textId="12D1D897" w:rsidR="00D86C99" w:rsidRPr="0012249A" w:rsidRDefault="00D86C99" w:rsidP="00CE2D06">
      <w:pPr>
        <w:pStyle w:val="ListParagraph"/>
        <w:widowControl w:val="0"/>
        <w:numPr>
          <w:ilvl w:val="0"/>
          <w:numId w:val="5"/>
        </w:numPr>
        <w:spacing w:after="0" w:line="480" w:lineRule="auto"/>
        <w:textAlignment w:val="baseline"/>
        <w:rPr>
          <w:rFonts w:ascii="Arial" w:eastAsia="Times New Roman" w:hAnsi="Arial" w:cs="Arial"/>
        </w:rPr>
      </w:pPr>
      <w:r w:rsidRPr="0012249A">
        <w:rPr>
          <w:rFonts w:ascii="Arial" w:eastAsia="Times New Roman" w:hAnsi="Arial" w:cs="Arial"/>
        </w:rPr>
        <w:t xml:space="preserve">If induction of labor was unchecked, but any onset of labor was checked (including PROM, precipitous labor, or prolonged labor) the birth is </w:t>
      </w:r>
      <w:r w:rsidR="00CE2D06" w:rsidRPr="0012249A">
        <w:rPr>
          <w:rFonts w:ascii="Arial" w:eastAsia="Times New Roman" w:hAnsi="Arial" w:cs="Arial"/>
        </w:rPr>
        <w:t xml:space="preserve">classified as </w:t>
      </w:r>
      <w:r w:rsidRPr="0012249A">
        <w:rPr>
          <w:rFonts w:ascii="Arial" w:eastAsia="Times New Roman" w:hAnsi="Arial" w:cs="Arial"/>
        </w:rPr>
        <w:t xml:space="preserve">spontaneous. </w:t>
      </w:r>
    </w:p>
    <w:p w14:paraId="576DB57E" w14:textId="13452C2A" w:rsidR="00D86C99" w:rsidRPr="00A47765" w:rsidRDefault="00D86C99" w:rsidP="00CE2D06">
      <w:pPr>
        <w:pStyle w:val="ListParagraph"/>
        <w:numPr>
          <w:ilvl w:val="0"/>
          <w:numId w:val="5"/>
        </w:numPr>
        <w:spacing w:after="0" w:line="480" w:lineRule="auto"/>
        <w:textAlignment w:val="baseline"/>
        <w:rPr>
          <w:rFonts w:ascii="Arial" w:eastAsia="Times New Roman" w:hAnsi="Arial" w:cs="Arial"/>
        </w:rPr>
      </w:pPr>
      <w:r w:rsidRPr="0012249A">
        <w:rPr>
          <w:rFonts w:ascii="Arial" w:eastAsia="Times New Roman" w:hAnsi="Arial" w:cs="Arial"/>
        </w:rPr>
        <w:t>If induction of labor was unchecked, and the final route of delivery was marked either as vaginal (whether augment</w:t>
      </w:r>
      <w:r w:rsidRPr="00A47765">
        <w:rPr>
          <w:rFonts w:ascii="Arial" w:eastAsia="Times New Roman" w:hAnsi="Arial" w:cs="Arial"/>
        </w:rPr>
        <w:t xml:space="preserve">ed, forceps, or vacuum) or as cesarean with a trial of labor, the birth is </w:t>
      </w:r>
      <w:r w:rsidR="00CE2D06" w:rsidRPr="00A47765">
        <w:rPr>
          <w:rFonts w:ascii="Arial" w:eastAsia="Times New Roman" w:hAnsi="Arial" w:cs="Arial"/>
        </w:rPr>
        <w:t xml:space="preserve">classified as </w:t>
      </w:r>
      <w:r w:rsidRPr="00A47765">
        <w:rPr>
          <w:rFonts w:ascii="Arial" w:eastAsia="Times New Roman" w:hAnsi="Arial" w:cs="Arial"/>
        </w:rPr>
        <w:t>spontaneous.</w:t>
      </w:r>
    </w:p>
    <w:p w14:paraId="5D929DC7" w14:textId="60DDC43F" w:rsidR="00D86C99" w:rsidRPr="00A47765" w:rsidRDefault="00D86C99" w:rsidP="00CE2D06">
      <w:pPr>
        <w:spacing w:after="0" w:line="240" w:lineRule="auto"/>
        <w:rPr>
          <w:rFonts w:ascii="Arial" w:eastAsia="Times New Roman" w:hAnsi="Arial" w:cs="Arial"/>
        </w:rPr>
      </w:pPr>
    </w:p>
    <w:p w14:paraId="5CBBCE3B" w14:textId="77777777" w:rsidR="00D86C99" w:rsidRPr="0012249A" w:rsidRDefault="00D86C99" w:rsidP="00052B44">
      <w:pPr>
        <w:pStyle w:val="Heading3"/>
      </w:pPr>
      <w:r w:rsidRPr="0012249A">
        <w:t>Statistical analysis</w:t>
      </w:r>
    </w:p>
    <w:p w14:paraId="2BE39FB3" w14:textId="66DF7ED4" w:rsidR="00D86C99" w:rsidRPr="00A47765" w:rsidRDefault="00D86C99" w:rsidP="00D86C99">
      <w:pPr>
        <w:spacing w:after="0" w:line="480" w:lineRule="auto"/>
        <w:rPr>
          <w:rFonts w:ascii="Arial" w:eastAsia="Times New Roman" w:hAnsi="Arial" w:cs="Arial"/>
        </w:rPr>
      </w:pPr>
      <w:r w:rsidRPr="0012249A">
        <w:rPr>
          <w:rFonts w:ascii="Arial" w:eastAsia="Times New Roman" w:hAnsi="Arial" w:cs="Arial"/>
        </w:rPr>
        <w:t xml:space="preserve">We will employ a stratified analysis as our primary technique. </w:t>
      </w:r>
      <w:r w:rsidR="00A47765" w:rsidRPr="00A47765">
        <w:rPr>
          <w:rFonts w:ascii="Arial" w:hAnsi="Arial" w:cs="Arial"/>
          <w:shd w:val="clear" w:color="auto" w:fill="FFFFFF"/>
        </w:rPr>
        <w:t xml:space="preserve">We will calculate incidence rates of both spontaneous and indicated preterm birth in </w:t>
      </w:r>
      <w:r w:rsidR="004069C0">
        <w:rPr>
          <w:rFonts w:ascii="Arial" w:hAnsi="Arial" w:cs="Arial"/>
          <w:shd w:val="clear" w:color="auto" w:fill="FFFFFF"/>
        </w:rPr>
        <w:t>P2</w:t>
      </w:r>
      <w:r w:rsidR="00A47765" w:rsidRPr="00A47765">
        <w:rPr>
          <w:rFonts w:ascii="Arial" w:hAnsi="Arial" w:cs="Arial"/>
          <w:shd w:val="clear" w:color="auto" w:fill="FFFFFF"/>
        </w:rPr>
        <w:t xml:space="preserve"> in the three </w:t>
      </w:r>
      <w:r w:rsidR="004069C0">
        <w:rPr>
          <w:rFonts w:ascii="Arial" w:hAnsi="Arial" w:cs="Arial"/>
          <w:shd w:val="clear" w:color="auto" w:fill="FFFFFF"/>
        </w:rPr>
        <w:t xml:space="preserve">P1 exposure </w:t>
      </w:r>
      <w:r w:rsidR="00A47765" w:rsidRPr="00A47765">
        <w:rPr>
          <w:rFonts w:ascii="Arial" w:hAnsi="Arial" w:cs="Arial"/>
          <w:shd w:val="clear" w:color="auto" w:fill="FFFFFF"/>
        </w:rPr>
        <w:t xml:space="preserve">groups </w:t>
      </w:r>
      <w:r w:rsidR="004069C0">
        <w:rPr>
          <w:rFonts w:ascii="Arial" w:hAnsi="Arial" w:cs="Arial"/>
          <w:shd w:val="clear" w:color="auto" w:fill="FFFFFF"/>
        </w:rPr>
        <w:t>(</w:t>
      </w:r>
      <w:r w:rsidR="00A47765" w:rsidRPr="00A47765">
        <w:rPr>
          <w:rFonts w:ascii="Arial" w:hAnsi="Arial" w:cs="Arial"/>
          <w:shd w:val="clear" w:color="auto" w:fill="FFFFFF"/>
        </w:rPr>
        <w:t>term, spontaneous preterm, and indicated preterm</w:t>
      </w:r>
      <w:r w:rsidR="004069C0">
        <w:rPr>
          <w:rFonts w:ascii="Arial" w:hAnsi="Arial" w:cs="Arial"/>
          <w:shd w:val="clear" w:color="auto" w:fill="FFFFFF"/>
        </w:rPr>
        <w:t>)</w:t>
      </w:r>
      <w:r w:rsidR="00A47765" w:rsidRPr="00A47765">
        <w:rPr>
          <w:rFonts w:ascii="Arial" w:hAnsi="Arial" w:cs="Arial"/>
          <w:shd w:val="clear" w:color="auto" w:fill="FFFFFF"/>
        </w:rPr>
        <w:t xml:space="preserve">. To test our hypotheses, </w:t>
      </w:r>
      <w:r w:rsidR="004069C0">
        <w:rPr>
          <w:rFonts w:ascii="Arial" w:hAnsi="Arial" w:cs="Arial"/>
          <w:shd w:val="clear" w:color="auto" w:fill="FFFFFF"/>
        </w:rPr>
        <w:t xml:space="preserve">we </w:t>
      </w:r>
      <w:r w:rsidR="00A47765" w:rsidRPr="00A47765">
        <w:rPr>
          <w:rFonts w:ascii="Arial" w:hAnsi="Arial" w:cs="Arial"/>
          <w:shd w:val="clear" w:color="auto" w:fill="FFFFFF"/>
        </w:rPr>
        <w:t xml:space="preserve">will </w:t>
      </w:r>
      <w:r w:rsidR="004069C0">
        <w:rPr>
          <w:rFonts w:ascii="Arial" w:hAnsi="Arial" w:cs="Arial"/>
          <w:shd w:val="clear" w:color="auto" w:fill="FFFFFF"/>
        </w:rPr>
        <w:t>compare</w:t>
      </w:r>
      <w:r w:rsidR="00A47765" w:rsidRPr="00A47765">
        <w:rPr>
          <w:rFonts w:ascii="Arial" w:hAnsi="Arial" w:cs="Arial"/>
          <w:shd w:val="clear" w:color="auto" w:fill="FFFFFF"/>
        </w:rPr>
        <w:t xml:space="preserve"> the relative </w:t>
      </w:r>
      <w:r w:rsidR="004069C0">
        <w:rPr>
          <w:rFonts w:ascii="Arial" w:hAnsi="Arial" w:cs="Arial"/>
          <w:shd w:val="clear" w:color="auto" w:fill="FFFFFF"/>
        </w:rPr>
        <w:t xml:space="preserve">incidence </w:t>
      </w:r>
      <w:r w:rsidR="00A47765" w:rsidRPr="00A47765">
        <w:rPr>
          <w:rFonts w:ascii="Arial" w:hAnsi="Arial" w:cs="Arial"/>
          <w:shd w:val="clear" w:color="auto" w:fill="FFFFFF"/>
        </w:rPr>
        <w:t>risk of each combination of the outcomes and exposures</w:t>
      </w:r>
      <w:r w:rsidR="004069C0">
        <w:rPr>
          <w:rFonts w:ascii="Arial" w:hAnsi="Arial" w:cs="Arial"/>
          <w:shd w:val="clear" w:color="auto" w:fill="FFFFFF"/>
        </w:rPr>
        <w:t>,</w:t>
      </w:r>
      <w:r w:rsidR="00A47765" w:rsidRPr="00A47765">
        <w:rPr>
          <w:rFonts w:ascii="Arial" w:hAnsi="Arial" w:cs="Arial"/>
          <w:shd w:val="clear" w:color="auto" w:fill="FFFFFF"/>
        </w:rPr>
        <w:t xml:space="preserve"> using those with a term first birth as the reference</w:t>
      </w:r>
      <w:r w:rsidR="004069C0">
        <w:rPr>
          <w:rFonts w:ascii="Arial" w:hAnsi="Arial" w:cs="Arial"/>
          <w:shd w:val="clear" w:color="auto" w:fill="FFFFFF"/>
        </w:rPr>
        <w:t xml:space="preserve"> group</w:t>
      </w:r>
      <w:r w:rsidR="00A47765" w:rsidRPr="00A47765">
        <w:rPr>
          <w:rFonts w:ascii="Arial" w:hAnsi="Arial" w:cs="Arial"/>
          <w:shd w:val="clear" w:color="auto" w:fill="FFFFFF"/>
        </w:rPr>
        <w:t>.</w:t>
      </w:r>
    </w:p>
    <w:p w14:paraId="6D2DB211" w14:textId="77777777" w:rsidR="00D86C99" w:rsidRPr="00A47765" w:rsidRDefault="00D86C99" w:rsidP="00D86C99">
      <w:pPr>
        <w:spacing w:after="0" w:line="240" w:lineRule="auto"/>
        <w:rPr>
          <w:rFonts w:ascii="Arial" w:eastAsia="Times New Roman" w:hAnsi="Arial" w:cs="Arial"/>
        </w:rPr>
      </w:pPr>
    </w:p>
    <w:p w14:paraId="0D152B4B" w14:textId="77777777" w:rsidR="00D86C99" w:rsidRPr="00052B44" w:rsidRDefault="00D86C99" w:rsidP="00052B44">
      <w:pPr>
        <w:pStyle w:val="Heading3"/>
      </w:pPr>
      <w:r w:rsidRPr="00052B44">
        <w:t>Potential Confounders and Effect Modifiers</w:t>
      </w:r>
    </w:p>
    <w:p w14:paraId="002A8C21" w14:textId="1FB30A41" w:rsidR="00D86C99" w:rsidRPr="0012249A" w:rsidRDefault="00D86C99" w:rsidP="00D86C99">
      <w:pPr>
        <w:spacing w:after="0" w:line="480" w:lineRule="auto"/>
        <w:rPr>
          <w:rFonts w:ascii="Arial" w:eastAsia="Times New Roman" w:hAnsi="Arial" w:cs="Arial"/>
        </w:rPr>
      </w:pPr>
      <w:r w:rsidRPr="00A47765">
        <w:rPr>
          <w:rFonts w:ascii="Arial" w:eastAsia="Times New Roman" w:hAnsi="Arial" w:cs="Arial"/>
        </w:rPr>
        <w:t>Under our working definition of confounding - a variable that is associated with the exposure and outcome and not</w:t>
      </w:r>
      <w:r w:rsidRPr="0012249A">
        <w:rPr>
          <w:rFonts w:ascii="Arial" w:eastAsia="Times New Roman" w:hAnsi="Arial" w:cs="Arial"/>
        </w:rPr>
        <w:t xml:space="preserve"> on the causal path - all known factors associated with </w:t>
      </w:r>
      <w:r w:rsidR="00A47765" w:rsidRPr="0012249A">
        <w:rPr>
          <w:rFonts w:ascii="Arial" w:eastAsia="Times New Roman" w:hAnsi="Arial" w:cs="Arial"/>
        </w:rPr>
        <w:t xml:space="preserve">preterm </w:t>
      </w:r>
      <w:r w:rsidRPr="0012249A">
        <w:rPr>
          <w:rFonts w:ascii="Arial" w:eastAsia="Times New Roman" w:hAnsi="Arial" w:cs="Arial"/>
        </w:rPr>
        <w:t>birth should be considered potential confounders. There are numerous potential risk factors and the list varies from source to source. We examine a selection of potential confounders: maternal age, race/ethnicity, BMI, tobacco use, a history of diabetes or hypertension, placenta previa, and infection.</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"10.1016/S0140-6736(08)60074-4", "ISSN" : "0140-6736", "abstract" : "This paper is the first in a three-part series on preterm birth, which is the leading cause of perinatal morbidity and mortality in developed countries. Infants are born preterm at less than 37 weeks' gestational age after: (1) spontaneous labour with intact membranes, (2) preterm premature rupture of the membranes (PPROM), and (3) labour induction or caesarean delivery for maternal or fetal indications. The frequency of preterm births is about 12\u201313% in the USA and 5\u20139% in many other developed countries; however, the rate of preterm birth has increased in many locations, predominantly because of increasing indicated preterm births and preterm delivery of artificially conceived multiple pregnancies. Common reasons for indicated preterm births include pre-eclampsia or eclampsia, and intrauterine growth restriction. Births that follow spontaneous preterm labour and PPROM\u2014together called spontaneous preterm births\u2014are regarded as a syndrome resulting from multiple causes, including infection or inflammation, vascular disease, and uterine overdistension. Risk factors for spontaneous preterm births include a previous preterm birth, black race, periodontal disease, and low maternal body-mass index. A short cervical length and a raised cervical-vaginal fetal fibronectin concentration are the strongest predictors of spontaneous preterm birth.", "author" : [ { "dropping-particle" : "", "family" : "Goldenberg", "given" : "Robert L", "non-dropping-particle" : "", "parse-names" : false, "suffix" : "" }, { "dropping-particle" : "", "family" : "Culhane", "given" : "Jennifer F", "non-dropping-particle" : "", "parse-names" : false, "suffix" : "" }, { "dropping-particle" : "", "family" : "Iams", "given" : "Jay D", "non-dropping-particle" : "", "parse-names" : false, "suffix" : "" }, { "dropping-particle" : "", "family" : "Romero", "given" : "Roberto", "non-dropping-particle" : "", "parse-names" : false, "suffix" : "" } ], "container-title" : "The Lancet", "id" : "ITEM-1", "issue" : "9606", "issued" : { "date-parts" : [ [ "2008", "1", "5" ] ] }, "page" : "75-84", "publisher" : "Elsevier", "title" : "Epidemiology and causes of preterm birth", "type" : "article-journal", "volume" : "371" }, "uris" : [ "http://www.mendeley.com/documents/?uuid=31b7aa8e-f067-36b3-81c3-0a7c6e239834" ] }, { "id" : "ITEM-2", "itemData" : { "DOI" : "10.1016/j.ajog.2016.11.1034", "ISSN" : "1097-6868", "PMID" : "27871837", "abstract" : "BACKGROUND Women with at least 1 prior occurrence of premature birth often have demographic and medical risk factors that are not modifiable. However, smoking cessation could be a targeted intervention in which a woman with a history of premature birth may be able to reduce her future risk of recurrence. OBJECTIVE This study aims to assess how trimester-specific smoking patterns influence the risk of recurrent premature birth. STUDY DESIGN This was a population-based retrospective cohort study of singleton nonanomalous live births in Ohio, 2006-2012 using vital statistics birth records. This analysis was limited to women with at least 1 prior premature birth. Rates of birth &lt;37 weeks were compared among nonsmokers, women who smoked in the 3 months prior to pregnancy and quit in the first vs quit in the second vs quit in the third trimester. Multivariate logistic regression analyses assessed the association between smoking cessation at various time points in pregnancy and recurrent premature birth while adjusting for maternal race, education, Medicaid enrollment, and marital status. RESULTS We analyzed the outcomes of 36,432 women with a prior premature birth who subsequently delivered at 20-42 weeks. One third of women with a prior premature birth smoked during pregnancy. Of smokers, 16% quit early in the first trimester, 7% quit in the second, 5% quit in the third trimester, and 72% smoked throughout pregnancy. The rate of recurrent premature birth in nonsmokers was high 28% in this cohort. Smoking in pregnancy with cessation in the first or second trimester was not significantly associated with an increase in recurrent premature birth rates (first trimester, 29% adjusted odds ratio, 0.97 [95% confidence interval, 0.9-1.1], and second trimester, 31% adjusted odds ratio, 1.10 [95% confidence interval, 0.9-1.3], respectively). However, quitting late in pregnancy (third trimester) was associated with a high rate (43%) of delivery &lt;37 weeks, adjusted odds ratio, 1.81 (95% confidence interval, 1.48-2.21). Continued smoking throughout pregnancy was also associated with an increased recurrent premature birth (32%), adjusted odds ratio, 1.14 (95% confidence interval, 1.07-1.22), despite adjustment for concomitant premature birth risk factors. CONCLUSION Smoking cessation in pregnancy and its relationship to preterm birth has been studied extensively, and it is widely accepted that smoking in pregnancy increases preterm birth rates. However, this study provides\u2026", "author" : [ { "dropping-particle" : "", "family" : "Wallace", "given" : "Jessica L", "non-dropping-particle" : "", "parse-names" : false, "suffix" : "" }, { "dropping-particle" : "", "family" : "Aland", "given" : "Kristen L", "non-dropping-particle" : "", "parse-names" : false, "suffix" : "" }, { "dropping-particle" : "", "family" : "Blatt", "given" : "Kaitlin", "non-dropping-particle" : "", "parse-names" : false, "suffix" : "" }, { "dropping-particle" : "", "family" : "Moore", "given" : "Elizabeth", "non-dropping-particle" : "", "parse-names" : false, "suffix" : "" }, { "dropping-particle" : "", "family" : "DeFranco", "given" : "Emily A", "non-dropping-particle" : "", "parse-names" : false, "suffix" : "" } ], "container-title" : "American journal of obstetrics and gynecology", "id" : "ITEM-2", "issue" : "3", "issued" : { "date-parts" : [ [ "2017", "3", "1" ] ] }, "page" : "310.e1-310.e8", "publisher" : "Elsevier", "title" : "Modifying the risk of recurrent preterm birth: influence of trimester-specific changes in smoking behaviors.", "type" : "article-journal", "volume" : "216" }, "uris" : [ "http://www.mendeley.com/documents/?uuid=38762c89-66e4-3258-b9f9-7dc9e9974dde" ] }, { "id" : "ITEM-3", "itemData" : { "DOI" : "10.1089/jwh.2008.1045", "ISBN" : "1931-843X (Electronic)", "ISSN" : "1540-9996", "PMID" : "19000029", "abstract" : "Preterm birth is one of the leading causes of infant mortality and the leading cause of infant morbidity in the United States. It accounts for &gt;70% of neonatal deaths and almost half of long-term neurological disabilities. The Centers for Disease Control and Prevention (CDC) is collaborating with state health departments, universities, communities, and healthcare providers to understand why preterm births occur and how to address preterm birth risk factors. These collaborations include identification of genetic and other biological markers for the early detection of women at high risk of preterm birth; improving understanding of the relationships among psychosocial stress, immune and inflammatory responses, and preterm risk; and designing community strategies to improve the health of pregnant women. By conducting public health research activities that explore the genetic, biological, clinical, behavioral, social, and community determinants of preterm birth, CDC will continue to elucidate the complex interactions of these factors and how they influence preterm birth.", "author" : [ { "dropping-particle" : "", "family" : "Williamson", "given" : "Dhelia M.", "non-dropping-particle" : "", "parse-names" : false, "suffix" : "" }, { "dropping-particle" : "", "family" : "Abe", "given" : "Karon", "non-dropping-particle" : "", "parse-names" : false, "suffix" : "" }, { "dropping-particle" : "", "family" : "Bean", "given" : "Christopher", "non-dropping-particle" : "", "parse-names" : false, "suffix" : "" }, { "dropping-particle" : "", "family" : "Ferr\u00e9", "given" : "Cynthia", "non-dropping-particle" : "", "parse-names" : false, "suffix" : "" }, { "dropping-particle" : "", "family" : "Henderson", "given" : "Zsakeba", "non-dropping-particle" : "", "parse-names" : false, "suffix" : "" }, { "dropping-particle" : "", "family" : "Lackritz", "given" : "Eve", "non-dropping-particle" : "", "parse-names" : false, "suffix" : "" } ], "container-title" : "Journal of Women's Health", "id" : "ITEM-3", "issue" : "10", "issued" : { "date-parts" : [ [ "2008" ] ] }, "page" : "1545-1549", "title" : "Current Research in Preterm Birth", "type" : "article-journal", "volume" : "17" }, "uris" : [ "http://www.mendeley.com/documents/?uuid=6efe3a0c-54ed-438c-b834-3546d691565b" ] } ], "mendeley" : { "formattedCitation" : "&lt;sup&gt;11\u201313&lt;/sup&gt;", "plainTextFormattedCitation" : "11\u201313", "previouslyFormattedCitation" : "&lt;sup&gt;11\u201313&lt;/sup&gt;"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11–13</w:t>
      </w:r>
      <w:r w:rsidR="00D52B79">
        <w:rPr>
          <w:rFonts w:ascii="Arial" w:eastAsia="Times New Roman" w:hAnsi="Arial" w:cs="Arial"/>
        </w:rPr>
        <w:fldChar w:fldCharType="end"/>
      </w:r>
      <w:r w:rsidRPr="0012249A">
        <w:rPr>
          <w:rFonts w:ascii="Arial" w:eastAsia="Times New Roman" w:hAnsi="Arial" w:cs="Arial"/>
        </w:rPr>
        <w:t xml:space="preserve"> </w:t>
      </w:r>
    </w:p>
    <w:p w14:paraId="7B4E8415" w14:textId="77777777" w:rsidR="00D86C99" w:rsidRPr="0012249A" w:rsidRDefault="00D86C99" w:rsidP="00D86C99">
      <w:pPr>
        <w:spacing w:after="0" w:line="240" w:lineRule="auto"/>
        <w:rPr>
          <w:rFonts w:ascii="Arial" w:eastAsia="Times New Roman" w:hAnsi="Arial" w:cs="Arial"/>
        </w:rPr>
      </w:pPr>
    </w:p>
    <w:p w14:paraId="0E2E1F61" w14:textId="5EB5599A"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Subjects’ status regarding the potential confounders listed above can be classified from variables either present on the birth record or specific ICD codes in the CHARS database. </w:t>
      </w:r>
    </w:p>
    <w:p w14:paraId="1A7696F2" w14:textId="77777777" w:rsidR="00D86C99" w:rsidRPr="00A47765" w:rsidRDefault="00D86C99" w:rsidP="00D86C99">
      <w:pPr>
        <w:spacing w:after="0" w:line="240" w:lineRule="auto"/>
        <w:rPr>
          <w:rFonts w:ascii="Arial" w:eastAsia="Times New Roman" w:hAnsi="Arial" w:cs="Arial"/>
        </w:rPr>
      </w:pPr>
    </w:p>
    <w:p w14:paraId="5289790F" w14:textId="328FF484"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Each potential confounder will be evaluated for tangible confounding, indicated by a change in relative risk of 10% or more following adjustment, and adjusted for in the final relative risk estimate if found.</w:t>
      </w:r>
    </w:p>
    <w:p w14:paraId="7EF628A9" w14:textId="77777777" w:rsidR="00D86C99" w:rsidRPr="00A47765" w:rsidRDefault="00D86C99" w:rsidP="00D86C99">
      <w:pPr>
        <w:spacing w:after="0" w:line="240" w:lineRule="auto"/>
        <w:rPr>
          <w:rFonts w:ascii="Arial" w:eastAsia="Times New Roman" w:hAnsi="Arial" w:cs="Arial"/>
        </w:rPr>
      </w:pPr>
    </w:p>
    <w:p w14:paraId="4482D108" w14:textId="0528DBF2"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If the effect measures differ between strata</w:t>
      </w:r>
      <w:r w:rsidR="004069C0">
        <w:rPr>
          <w:rFonts w:ascii="Arial" w:eastAsia="Times New Roman" w:hAnsi="Arial" w:cs="Arial"/>
        </w:rPr>
        <w:t xml:space="preserve"> of a potential confounder</w:t>
      </w:r>
      <w:r w:rsidRPr="00A47765">
        <w:rPr>
          <w:rFonts w:ascii="Arial" w:eastAsia="Times New Roman" w:hAnsi="Arial" w:cs="Arial"/>
        </w:rPr>
        <w:t>, the potential confounder may be in fact an effect modifier. Thus, though the process of evaluating potential confounders we also evaluate for effect modification. As discussed above</w:t>
      </w:r>
      <w:r w:rsidR="00DF7E79" w:rsidRPr="00A47765">
        <w:rPr>
          <w:rFonts w:ascii="Arial" w:eastAsia="Times New Roman" w:hAnsi="Arial" w:cs="Arial"/>
        </w:rPr>
        <w:t>,</w:t>
      </w:r>
      <w:r w:rsidRPr="00A47765">
        <w:rPr>
          <w:rFonts w:ascii="Arial" w:eastAsia="Times New Roman" w:hAnsi="Arial" w:cs="Arial"/>
        </w:rPr>
        <w:t xml:space="preserve"> we suspect maternal race may be an effect modifier.  Additionally, though an overly short or long inter-pregnancy interval increases the risk of preterm delivery</w:t>
      </w:r>
      <w:r w:rsidR="0025168B">
        <w:rPr>
          <w:rFonts w:ascii="Arial" w:eastAsia="Times New Roman" w:hAnsi="Arial" w:cs="Arial"/>
        </w:rPr>
        <w:t>,</w:t>
      </w:r>
      <w:r w:rsidR="00D52B79">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"10.1097/AOG.0000000000002358", "ISBN" : "0000000000", "ISSN" : "1873233X", "PMID" : "29112654", "abstract" : "OBJECTIVE: To examine associations among interpreg-nancy interval, the duration from the preceding birth to the conception of the next-born index child, and adverse birth outcomes using designs that adjust for measured and unmeasured factors. METHODS: In this prospective cohort study, we used population-based Swedish registries from 1973 to 2009 to estimate the associations between interpregnancy interval (referent 18\u201323 months) and adverse birth out-comes (ie, preterm birth [less than 37 weeks of gesta-tion], low birth weight [LBW; less than 2,500 g], small for gestational age [SGA; greater than 2 SDs below aver-age weight for gestational age]). Analyses included cousin and sibling comparisons and postbirth intervals (ie, the interval between secondborn and thirdborn offspring predicting secondborn outcomes) to address unmeasured familial confounding. RESULTS: Traditional cohort-wide analyses showed higher odds of preterm birth (adjusted odds ratio [OR] 1.51, 99% CI 1.39\u20131.63, 5.99% preterm births]) and LBW (adjusted OR 1.25, 99% CI 1.13\u20131.39, 3.32% LBW) after a short interpregnancy interval (0\u20135 months) compared with offspring born after an interpregnancy interval of 18\u201323 months (3.21% preterm births, 1.92% LBW). Except for preterm birth (adjusted OR 1.72, 99% CI 1.26\u20132.35), associations were attenuated in cousin comparisons. A small association between a short interpregnancy inter-val and preterm birth remained in sibling comparisons (adjusted OR 1.22, 99% CI 1.11\u20131.35), but associations with LBW (adjusted OR 0.83, 99% CI 0.74\u20130.94) and SGA (adjusted OR 0.74, 99% CI 0.64\u20130.85) reversed direction. For pregnancy intervals of 60 months or more, odds of preterm birth (adjusted OR 1.51, 99% CI 1.43\u2013 1.60, 5.07% preterm births), LBW (adjusted OR 1.61, 99% CI 1.50\u20131.73, 3.43% low-birth-weight births), and SGA (adjusted OR 1.54, 99% CI 1.42\u20131.66, 2.49% SGA births) were also higher when compared with the reference interval (1.53% SGA). Associations between long inter-pregnancy interval and adverse birth outcomes remained through cousin and sibling comparisons. Postbirth interval analyses showed familial confounding is present for short interpregnancy intervals, but sup-ported independent associations for long interpregnancy intervals. CONCLUSION: Familial confounding explains most of the association between a short interpregnancy interval and adverse birth outcomes, whereas associations with long interpregnancy intervals were independent of mea-sured and unm\u2026", "author" : [ { "dropping-particle" : "", "family" : "Class", "given" : "Quetzal A.", "non-dropping-particle" : "", "parse-names" : false, "suffix" : "" }, { "dropping-particle" : "", "family" : "Rickert", "given" : "Martin E.", "non-dropping-particle" : "", "parse-names" : false, "suffix" : "" }, { "dropping-particle" : "", "family" : "Oberg", "given" : "Anna S.", "non-dropping-particle" : "", "parse-names" : false, "suffix" : "" }, { "dropping-particle" : "", "family" : "Sujan", "given" : "Ayesha C.", "non-dropping-particle" : "", "parse-names" : false, "suffix" : "" }, { "dropping-particle" : "", "family" : "Almqvist", "given" : "Catarina", "non-dropping-particle" : "", "parse-names" : false, "suffix" : "" }, { "dropping-particle" : "", "family" : "Larsson", "given" : "Henrik", "non-dropping-particle" : "", "parse-names" : false, "suffix" : "" }, { "dropping-particle" : "", "family" : "Lichtenstein", "given" : "Paul", "non-dropping-particle" : "", "parse-names" : false, "suffix" : "" }, { "dropping-particle" : "", "family" : "D\u02bcOnofrio", "given" : "Brian M.", "non-dropping-particle" : "", "parse-names" : false, "suffix" : "" } ], "container-title" : "Obstetrics and gynecology", "id" : "ITEM-1", "issue" : "6", "issued" : { "date-parts" : [ [ "2017" ] ] }, "page" : "1304-1311", "title" : "Within-Family Analysis of Interpregnancy Interval and Adverse Birth Outcomes", "type" : "article-journal", "volume" : "130" }, "uris" : [ "http://www.mendeley.com/documents/?uuid=823a78d1-b6f8-4ecb-bfdc-ca1b4849423d" ] } ], "mendeley" : { "formattedCitation" : "&lt;sup&gt;14&lt;/sup&gt;", "plainTextFormattedCitation" : "14", "previouslyFormattedCitation" : "&lt;sup&gt;14&lt;/sup&gt;" }, "properties" : {  }, "schema" : "https://github.com/citation-style-language/schema/raw/master/csl-citation.json" }</w:instrText>
      </w:r>
      <w:r w:rsidR="00D52B79">
        <w:rPr>
          <w:rFonts w:ascii="Arial" w:eastAsia="Times New Roman" w:hAnsi="Arial" w:cs="Arial"/>
        </w:rPr>
        <w:fldChar w:fldCharType="separate"/>
      </w:r>
      <w:r w:rsidR="009F4970" w:rsidRPr="009F4970">
        <w:rPr>
          <w:rFonts w:ascii="Arial" w:eastAsia="Times New Roman" w:hAnsi="Arial" w:cs="Arial"/>
          <w:noProof/>
          <w:vertAlign w:val="superscript"/>
        </w:rPr>
        <w:t>14</w:t>
      </w:r>
      <w:r w:rsidR="00D52B79">
        <w:rPr>
          <w:rFonts w:ascii="Arial" w:eastAsia="Times New Roman" w:hAnsi="Arial" w:cs="Arial"/>
        </w:rPr>
        <w:fldChar w:fldCharType="end"/>
      </w:r>
      <w:r w:rsidRPr="00A47765">
        <w:rPr>
          <w:rFonts w:ascii="Arial" w:eastAsia="Times New Roman" w:hAnsi="Arial" w:cs="Arial"/>
        </w:rPr>
        <w:t xml:space="preserve"> this by definition does not meet our criteria of </w:t>
      </w:r>
      <w:r w:rsidRPr="00A47765">
        <w:rPr>
          <w:rFonts w:ascii="Arial" w:eastAsia="Times New Roman" w:hAnsi="Arial" w:cs="Arial"/>
        </w:rPr>
        <w:lastRenderedPageBreak/>
        <w:t xml:space="preserve">confounding because it cannot be associated with </w:t>
      </w:r>
      <w:r w:rsidR="004069C0">
        <w:rPr>
          <w:rFonts w:ascii="Arial" w:eastAsia="Times New Roman" w:hAnsi="Arial" w:cs="Arial"/>
        </w:rPr>
        <w:t xml:space="preserve">our exposure, </w:t>
      </w:r>
      <w:r w:rsidRPr="00A47765">
        <w:rPr>
          <w:rFonts w:ascii="Arial" w:eastAsia="Times New Roman" w:hAnsi="Arial" w:cs="Arial"/>
        </w:rPr>
        <w:t xml:space="preserve">preterm delivery in a women’s first pregnancy. However, we suspect it </w:t>
      </w:r>
      <w:r w:rsidR="004069C0">
        <w:rPr>
          <w:rFonts w:ascii="Arial" w:eastAsia="Times New Roman" w:hAnsi="Arial" w:cs="Arial"/>
        </w:rPr>
        <w:t>will</w:t>
      </w:r>
      <w:r w:rsidR="004069C0" w:rsidRPr="00A47765">
        <w:rPr>
          <w:rFonts w:ascii="Arial" w:eastAsia="Times New Roman" w:hAnsi="Arial" w:cs="Arial"/>
        </w:rPr>
        <w:t xml:space="preserve"> </w:t>
      </w:r>
      <w:r w:rsidRPr="00A47765">
        <w:rPr>
          <w:rFonts w:ascii="Arial" w:eastAsia="Times New Roman" w:hAnsi="Arial" w:cs="Arial"/>
        </w:rPr>
        <w:t>be an effect modifier.</w:t>
      </w:r>
    </w:p>
    <w:p w14:paraId="699A00A3" w14:textId="77777777" w:rsidR="00D86C99" w:rsidRPr="00A47765" w:rsidRDefault="00D86C99" w:rsidP="00D86C99">
      <w:pPr>
        <w:spacing w:after="0" w:line="240" w:lineRule="auto"/>
        <w:rPr>
          <w:rFonts w:ascii="Arial" w:eastAsia="Times New Roman" w:hAnsi="Arial" w:cs="Arial"/>
        </w:rPr>
      </w:pPr>
    </w:p>
    <w:p w14:paraId="26585283" w14:textId="438682B3" w:rsidR="006546AD" w:rsidRPr="00A47765" w:rsidRDefault="00D86C99" w:rsidP="00052B44">
      <w:pPr>
        <w:pStyle w:val="Heading3"/>
      </w:pPr>
      <w:r w:rsidRPr="00A47765">
        <w:t>Power/Sample Size Calculations</w:t>
      </w:r>
    </w:p>
    <w:p w14:paraId="04A40008" w14:textId="77777777" w:rsidR="00787094" w:rsidRPr="00787094" w:rsidRDefault="00787094" w:rsidP="00787094">
      <w:pPr>
        <w:spacing w:after="0" w:line="480" w:lineRule="auto"/>
        <w:rPr>
          <w:rFonts w:ascii="Arial" w:eastAsia="Times New Roman" w:hAnsi="Arial" w:cs="Arial"/>
          <w:i/>
        </w:rPr>
      </w:pPr>
      <w:r w:rsidRPr="00787094">
        <w:rPr>
          <w:rFonts w:ascii="Arial" w:eastAsia="Times New Roman" w:hAnsi="Arial" w:cs="Arial"/>
          <w:i/>
        </w:rPr>
        <w:t>Minimum Sample Required</w:t>
      </w:r>
    </w:p>
    <w:p w14:paraId="22A1D334" w14:textId="63A2AC0F" w:rsidR="00787094" w:rsidRPr="00787094" w:rsidRDefault="00787094" w:rsidP="00787094">
      <w:pPr>
        <w:spacing w:after="0" w:line="480" w:lineRule="auto"/>
        <w:rPr>
          <w:rFonts w:ascii="Arial" w:eastAsia="Times New Roman" w:hAnsi="Arial" w:cs="Arial"/>
        </w:rPr>
      </w:pPr>
      <w:r w:rsidRPr="00787094">
        <w:rPr>
          <w:rFonts w:ascii="Arial" w:eastAsia="Times New Roman" w:hAnsi="Arial" w:cs="Arial"/>
        </w:rPr>
        <w:t>Table 1 provides the sample size analysis for our study given a two-sided alpha of .05 and power of 80%. As we are investigating more than one outcome, a range of expected risk ratios (RR) is provided based on the outcome with the smallest association in similar research</w:t>
      </w:r>
      <w:r w:rsidR="00F77EA6">
        <w:rPr>
          <w:rFonts w:ascii="Arial" w:eastAsia="Times New Roman" w:hAnsi="Arial" w:cs="Arial"/>
        </w:rPr>
        <w:t>.</w:t>
      </w:r>
      <w:r w:rsidRPr="00787094">
        <w:rPr>
          <w:rFonts w:ascii="Arial" w:eastAsia="Times New Roman" w:hAnsi="Arial" w:cs="Arial"/>
        </w:rPr>
        <w:t xml:space="preserve"> </w:t>
      </w:r>
      <w:r w:rsidR="00F77EA6">
        <w:rPr>
          <w:rFonts w:ascii="Arial" w:eastAsia="Times New Roman" w:hAnsi="Arial" w:cs="Arial"/>
        </w:rPr>
        <w:fldChar w:fldCharType="begin" w:fldLock="1"/>
      </w:r>
      <w:r w:rsidR="00F77EA6">
        <w:rPr>
          <w:rFonts w:ascii="Arial" w:eastAsia="Times New Roman" w:hAnsi="Arial" w:cs="Arial"/>
        </w:rPr>
        <w:instrText>ADDIN CSL_CITATION { "citationItems" : [ { "id" : "ITEM-1", "itemData" : { "DOI" : "10.1016/j.ajog.2006.05.022", "ISSN" : "00029378", "abstract" : "&lt;h3&gt;Objective&lt;/h3&gt;&lt;p&gt;Despite the increased tendency of preterm birth to recur, little is known with regard to recurrence risks for spontaneous and medically indicated preterm birth as well as recurrence risks in relation to severity of preterm birth. We examined the recurrence of spontaneous and medically indicated preterm birth.&lt;/p&gt;&lt;h3&gt;Study design&lt;/h3&gt;&lt;p&gt;A population-based, retrospective cohort study of births in Missouri (1989 to 1997) was carried out with analyses restricted to women who delivered their first 2 consecutive singleton live births (n = 154,809). Women who experienced spontaneous onset of labor and subsequently delivered preterm (less than 35 weeks) were classified as spontaneous preterm birth. Medically indicated preterm birth included women who delivered preterm through a labor induction or a prelabor cesarean delivery. Risk and odds ratio of preterm birth recurrence were derived from fitting multivariate conditional logistic regression models after adjusting for potential confounders.&lt;/p&gt;&lt;h3&gt;Results&lt;/h3&gt;&lt;p&gt;If the first pregnancy resulted in a spontaneous preterm birth, then affected women were more likely to deliver preterm spontaneously (adjusted odds ratio 3.6, 95% confidence interval 3.2, 4.0) and also as a medically indicated preterm birth (odds ratio 2.5, 95% confidence interval 2.1, 3.0) in the second birth. Similarly, if the first pregnancy resulted in a medically indicated preterm birth, affected women were 10.6-fold (95% confidence interval 10.1, 12.4) more likely to deliver preterm because of medical indications in the second pregnancy as well as preterm spontaneously (odds ratio 1.6, 95% confidence interval 1.3, 2.1). The greatest risk of recurrence of preterm birth in the second pregnancy tended to occur around the same gestational age as preterm birth in the first pregnancy, regardless of the clinical subtype.&lt;/p&gt;&lt;h3&gt;Conclusion&lt;/h3&gt;&lt;p&gt;The observation that spontaneous preterm birth is not only associated with increased recurrence of spontaneous but also medically indicated preterm birth and vice versa, suggests that the 2 clinical subtypes may share common etiologies.&lt;/p&gt;", "author" : [ { "dropping-particle" : "V.", "family" : "Ananth", "given" : "Cande", "non-dropping-particle" : "", "parse-names" : false, "suffix" : "" }, { "dropping-particle" : "", "family" : "Getahun", "given" : "Darios", "non-dropping-particle" : "", "parse-names" : false, "suffix" : "" }, { "dropping-particle" : "", "family" : "Peltier", "given" : "Morgan R.", "non-dropping-particle" : "", "parse-names" : false, "suffix" : "" }, { "dropping-particle" : "", "family" : "Salihu", "given" : "Hamisu M.", "non-dropping-particle" : "", "parse-names" : false, "suffix" : "" }, { "dropping-particle" : "", "family" : "Vintzileos", "given" : "Anthony M.", "non-dropping-particle" : "", "parse-names" : false, "suffix" : "" } ], "container-title" : "American Journal of Obstetrics and Gynecology", "id" : "ITEM-1", "issue" : "3", "issued" : { "date-parts" : [ [ "2006", "9", "1" ] ] }, "page" : "643-650", "publisher" : "Elsevier", "title" : "Recurrence of spontaneous versus medically indicated preterm birth", "type" : "article-journal", "volume" : "195" }, "uris" : [ "http://www.mendeley.com/documents/?uuid=0f0e2b49-3f0c-3922-a751-4e273a4a981e" ] } ], "mendeley" : { "formattedCitation" : "&lt;sup&gt;8&lt;/sup&gt;", "plainTextFormattedCitation" : "8", "previouslyFormattedCitation" : "&lt;sup&gt;8&lt;/sup&gt;" }, "properties" : {  }, "schema" : "https://github.com/citation-style-language/schema/raw/master/csl-citation.json" }</w:instrText>
      </w:r>
      <w:r w:rsidR="00F77EA6">
        <w:rPr>
          <w:rFonts w:ascii="Arial" w:eastAsia="Times New Roman" w:hAnsi="Arial" w:cs="Arial"/>
        </w:rPr>
        <w:fldChar w:fldCharType="separate"/>
      </w:r>
      <w:r w:rsidR="00F77EA6" w:rsidRPr="00F77EA6">
        <w:rPr>
          <w:rFonts w:ascii="Arial" w:eastAsia="Times New Roman" w:hAnsi="Arial" w:cs="Arial"/>
          <w:noProof/>
          <w:vertAlign w:val="superscript"/>
        </w:rPr>
        <w:t>8</w:t>
      </w:r>
      <w:r w:rsidR="00F77EA6">
        <w:rPr>
          <w:rFonts w:ascii="Arial" w:eastAsia="Times New Roman" w:hAnsi="Arial" w:cs="Arial"/>
        </w:rPr>
        <w:fldChar w:fldCharType="end"/>
      </w:r>
      <w:r w:rsidR="00F77EA6">
        <w:rPr>
          <w:rFonts w:ascii="Arial" w:eastAsia="Times New Roman" w:hAnsi="Arial" w:cs="Arial"/>
        </w:rPr>
        <w:t xml:space="preserve"> </w:t>
      </w:r>
      <w:r w:rsidRPr="00787094">
        <w:rPr>
          <w:rFonts w:ascii="Arial" w:eastAsia="Times New Roman" w:hAnsi="Arial" w:cs="Arial"/>
        </w:rPr>
        <w:t xml:space="preserve">For a 4:1 ratio of unexposed to exposed, in order to detect a minimum risk ratio of 1.15, we will need a sample of 4,120 exposed individuals in each </w:t>
      </w:r>
      <w:r w:rsidR="00F567E5">
        <w:rPr>
          <w:rFonts w:ascii="Arial" w:eastAsia="Times New Roman" w:hAnsi="Arial" w:cs="Arial"/>
        </w:rPr>
        <w:t xml:space="preserve">exposed </w:t>
      </w:r>
      <w:r w:rsidRPr="00787094">
        <w:rPr>
          <w:rFonts w:ascii="Arial" w:eastAsia="Times New Roman" w:hAnsi="Arial" w:cs="Arial"/>
        </w:rPr>
        <w:t>cohort. However, as one group of unexposed can serve as the reference category for both cohorts, sampling of unexposed individuals only need</w:t>
      </w:r>
      <w:r>
        <w:rPr>
          <w:rFonts w:ascii="Arial" w:eastAsia="Times New Roman" w:hAnsi="Arial" w:cs="Arial"/>
        </w:rPr>
        <w:t>s</w:t>
      </w:r>
      <w:r w:rsidRPr="00787094">
        <w:rPr>
          <w:rFonts w:ascii="Arial" w:eastAsia="Times New Roman" w:hAnsi="Arial" w:cs="Arial"/>
        </w:rPr>
        <w:t xml:space="preserve"> be done once. Therefore, for the given minimum detectable RR and sampling ratio we will need a total sample of n = 24,270 (4,120 P1 spontaneous preterm + 4,120 P1 indicated preterm + 16,480 term/unexposed).</w:t>
      </w:r>
    </w:p>
    <w:p w14:paraId="35303062" w14:textId="77777777" w:rsidR="00787094" w:rsidRPr="00787094" w:rsidRDefault="00787094" w:rsidP="00787094">
      <w:pPr>
        <w:spacing w:after="0" w:line="480" w:lineRule="auto"/>
        <w:rPr>
          <w:rFonts w:ascii="Arial" w:eastAsia="Times New Roman" w:hAnsi="Arial" w:cs="Arial"/>
        </w:rPr>
      </w:pPr>
    </w:p>
    <w:p w14:paraId="14BCE5D0" w14:textId="77777777" w:rsidR="00787094" w:rsidRPr="00787094" w:rsidRDefault="00787094" w:rsidP="00787094">
      <w:pPr>
        <w:spacing w:after="0" w:line="480" w:lineRule="auto"/>
        <w:rPr>
          <w:rFonts w:ascii="Arial" w:eastAsia="Times New Roman" w:hAnsi="Arial" w:cs="Arial"/>
          <w:i/>
        </w:rPr>
      </w:pPr>
      <w:r w:rsidRPr="00787094">
        <w:rPr>
          <w:rFonts w:ascii="Arial" w:eastAsia="Times New Roman" w:hAnsi="Arial" w:cs="Arial"/>
          <w:i/>
        </w:rPr>
        <w:t>Data Request</w:t>
      </w:r>
    </w:p>
    <w:p w14:paraId="1EEAB4C8" w14:textId="41751E16" w:rsidR="00D86C99" w:rsidRDefault="00787094" w:rsidP="00D86C99">
      <w:pPr>
        <w:spacing w:after="0" w:line="480" w:lineRule="auto"/>
        <w:rPr>
          <w:rFonts w:ascii="Arial" w:eastAsia="Times New Roman" w:hAnsi="Arial" w:cs="Arial"/>
        </w:rPr>
      </w:pPr>
      <w:r w:rsidRPr="00787094">
        <w:rPr>
          <w:rFonts w:ascii="Arial" w:eastAsia="Times New Roman" w:hAnsi="Arial" w:cs="Arial"/>
        </w:rPr>
        <w:t>As the 2003 Standard US Birth Certificate does not specify between subtypes of preterm birth, we will need to pull a sufficient number of all preterm births to ensure the specified number of cases are attained. A previous study has shown that estimates of the ratio of spontaneous to indicated preterm births amongst all preterm births typically range between 3:1 and 4:1,</w:t>
      </w:r>
      <w:r w:rsidR="00901F1F">
        <w:rPr>
          <w:rFonts w:ascii="Arial" w:eastAsia="Times New Roman" w:hAnsi="Arial" w:cs="Arial"/>
        </w:rPr>
        <w:fldChar w:fldCharType="begin" w:fldLock="1"/>
      </w:r>
      <w:r w:rsidR="009F4970">
        <w:rPr>
          <w:rFonts w:ascii="Arial" w:eastAsia="Times New Roman" w:hAnsi="Arial" w:cs="Arial"/>
        </w:rPr>
        <w:instrText>ADDIN CSL_CITATION { "citationItems" : [ { "id" : "ITEM-1", "itemData" : { "DOI" : "10.1080/14767050600965882", "ISSN" : "1476-7058", "abstract" : "Preterm birth (&lt;37 weeks) complicates 12.5% of all deliveries in the USA, and remains the leading cause of perinatal mortality and morbidity, accounting for as many as 75% of perinatal deaths. Despite the recent temporal increase in preterm birth, efforts to understand the problem of prematurity have met with little success. This may be attributable to the under-appreciation of the etiologic heterogeneity of preterm birth as well as the heterogeneity in its underlying clinical presentations\u2014spontaneous onset of labor, preterm premature rupture of membranes, and medically indicated preterm birth. In this paper, we review data regarding preterm births with particular focus on its incidence, temporal trends, and recurrence. Studies of births from the USA indicate that the recent temporal increase in the overall preterm birth rate is driven by an impressive concomitant increase in medically indicated preterm birth. However, the largest temporal decline in perinatal mortality has also occurred among medically ...", "author" : [ { "dropping-particle" : "V.", "family" : "Ananth", "given" : "Cande", "non-dropping-particle" : "", "parse-names" : false, "suffix" : "" }, { "dropping-particle" : "V.", "family" : "Ananth", "given" : "Cande", "non-dropping-particle" : "", "parse-names" : false, "suffix" : "" }, { "dropping-particle" : "", "family" : "Vintzileos", "given" : "Anthony M.", "non-dropping-particle" : "", "parse-names" : false, "suffix" : "" } ], "container-title" : "The Journal of Maternal-Fetal &amp; Neonatal Medicine", "id" : "ITEM-1", "issue" : "12", "issued" : { "date-parts" : [ [ "2006", "1", "7" ] ] }, "page" : "773-782", "publisher" : "Taylor &amp; Francis", "title" : "Epidemiology of preterm birth and its clinical subtypes", "type" : "article-journal", "volume" : "19" }, "uris" : [ "http://www.mendeley.com/documents/?uuid=1ca4636a-7f3e-33ad-8406-46983d950408" ] } ], "mendeley" : { "formattedCitation" : "&lt;sup&gt;15&lt;/sup&gt;", "plainTextFormattedCitation" : "15", "previouslyFormattedCitation" : "&lt;sup&gt;15&lt;/sup&gt;" }, "properties" : {  }, "schema" : "https://github.com/citation-style-language/schema/raw/master/csl-citation.json" }</w:instrText>
      </w:r>
      <w:r w:rsidR="00901F1F">
        <w:rPr>
          <w:rFonts w:ascii="Arial" w:eastAsia="Times New Roman" w:hAnsi="Arial" w:cs="Arial"/>
        </w:rPr>
        <w:fldChar w:fldCharType="separate"/>
      </w:r>
      <w:r w:rsidR="009F4970" w:rsidRPr="009F4970">
        <w:rPr>
          <w:rFonts w:ascii="Arial" w:eastAsia="Times New Roman" w:hAnsi="Arial" w:cs="Arial"/>
          <w:noProof/>
          <w:vertAlign w:val="superscript"/>
        </w:rPr>
        <w:t>15</w:t>
      </w:r>
      <w:r w:rsidR="00901F1F">
        <w:rPr>
          <w:rFonts w:ascii="Arial" w:eastAsia="Times New Roman" w:hAnsi="Arial" w:cs="Arial"/>
        </w:rPr>
        <w:fldChar w:fldCharType="end"/>
      </w:r>
      <w:r w:rsidRPr="00787094">
        <w:rPr>
          <w:rFonts w:ascii="Arial" w:eastAsia="Times New Roman" w:hAnsi="Arial" w:cs="Arial"/>
        </w:rPr>
        <w:t xml:space="preserve"> thus for this proposal we will adopt a conservative estimate of a ratio of 5:1. At that ratio in order to ensure 4,120 individuals with an indicated preterm birth at P1 and accounting for 10% missingness, we need to pull 27,467 individuals with a preterm birth at P1.</w:t>
      </w:r>
    </w:p>
    <w:p w14:paraId="4979C745" w14:textId="2BD6467D" w:rsidR="00DB053C" w:rsidRPr="00A47765" w:rsidRDefault="004F40FD" w:rsidP="004F40FD">
      <w:pPr>
        <w:spacing w:after="0" w:line="480" w:lineRule="auto"/>
        <w:jc w:val="center"/>
        <w:rPr>
          <w:rFonts w:ascii="Arial" w:eastAsia="Times New Roman" w:hAnsi="Arial" w:cs="Arial"/>
        </w:rPr>
      </w:pPr>
      <w:r w:rsidRPr="004F40FD">
        <w:rPr>
          <w:noProof/>
        </w:rPr>
        <w:lastRenderedPageBreak/>
        <w:drawing>
          <wp:inline distT="0" distB="0" distL="0" distR="0" wp14:anchorId="3399AC2A" wp14:editId="5B5375AD">
            <wp:extent cx="44481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86075"/>
                    </a:xfrm>
                    <a:prstGeom prst="rect">
                      <a:avLst/>
                    </a:prstGeom>
                    <a:noFill/>
                    <a:ln>
                      <a:noFill/>
                    </a:ln>
                  </pic:spPr>
                </pic:pic>
              </a:graphicData>
            </a:graphic>
          </wp:inline>
        </w:drawing>
      </w:r>
    </w:p>
    <w:p w14:paraId="2D2626FD" w14:textId="77777777" w:rsidR="00D86C99" w:rsidRPr="00A47765" w:rsidRDefault="00D86C99" w:rsidP="00D86C99">
      <w:pPr>
        <w:spacing w:after="0" w:line="240" w:lineRule="auto"/>
        <w:rPr>
          <w:rFonts w:ascii="Arial" w:eastAsia="Times New Roman" w:hAnsi="Arial" w:cs="Arial"/>
        </w:rPr>
      </w:pPr>
      <w:r w:rsidRPr="00A47765">
        <w:rPr>
          <w:rFonts w:ascii="Arial" w:eastAsia="Times New Roman" w:hAnsi="Arial" w:cs="Arial"/>
          <w:b/>
          <w:bCs/>
        </w:rPr>
        <w:t xml:space="preserve"> </w:t>
      </w:r>
    </w:p>
    <w:p w14:paraId="2BB27295" w14:textId="77777777" w:rsidR="00D86C99" w:rsidRPr="00A47765" w:rsidRDefault="00D86C99" w:rsidP="00052B44">
      <w:pPr>
        <w:pStyle w:val="Heading3"/>
      </w:pPr>
      <w:r w:rsidRPr="00A47765">
        <w:t>Possible Limitations</w:t>
      </w:r>
    </w:p>
    <w:p w14:paraId="77E27A38" w14:textId="3C21961E" w:rsidR="00D86C99" w:rsidRPr="00A47765" w:rsidRDefault="00D86C99" w:rsidP="00D86C99">
      <w:pPr>
        <w:spacing w:after="0" w:line="480" w:lineRule="auto"/>
        <w:rPr>
          <w:rFonts w:ascii="Arial" w:eastAsia="Times New Roman" w:hAnsi="Arial" w:cs="Arial"/>
        </w:rPr>
      </w:pPr>
      <w:r w:rsidRPr="00A47765">
        <w:rPr>
          <w:rFonts w:ascii="Arial" w:eastAsia="Times New Roman" w:hAnsi="Arial" w:cs="Arial"/>
        </w:rPr>
        <w:t xml:space="preserve">Accurate classification of </w:t>
      </w:r>
      <w:r w:rsidR="00A47765" w:rsidRPr="00A47765">
        <w:rPr>
          <w:rFonts w:ascii="Arial" w:eastAsia="Times New Roman" w:hAnsi="Arial" w:cs="Arial"/>
        </w:rPr>
        <w:t xml:space="preserve">preterm birth </w:t>
      </w:r>
      <w:r w:rsidRPr="00A47765">
        <w:rPr>
          <w:rFonts w:ascii="Arial" w:eastAsia="Times New Roman" w:hAnsi="Arial" w:cs="Arial"/>
        </w:rPr>
        <w:t>subtype is, as discussed above, challenging with these data and though the use of a multivariate algorithm should improve our ascertainment, some degree of misclassification will persist. Fortunately, we have no reason to believe such misclassification will be differential, and we anticipate only a modest attenuation of risk estimates.</w:t>
      </w:r>
    </w:p>
    <w:p w14:paraId="4677AA1C" w14:textId="77777777" w:rsidR="00D86C99" w:rsidRPr="00A47765" w:rsidRDefault="00D86C99" w:rsidP="00D86C99">
      <w:pPr>
        <w:spacing w:after="0" w:line="240" w:lineRule="auto"/>
        <w:rPr>
          <w:rFonts w:ascii="Arial" w:eastAsia="Times New Roman" w:hAnsi="Arial" w:cs="Arial"/>
        </w:rPr>
      </w:pPr>
    </w:p>
    <w:p w14:paraId="77C5C012" w14:textId="6BA7E62C" w:rsidR="00D86C99" w:rsidRPr="00A47765" w:rsidRDefault="00D86C99" w:rsidP="00CE2D06">
      <w:pPr>
        <w:widowControl w:val="0"/>
        <w:spacing w:after="0" w:line="480" w:lineRule="auto"/>
        <w:rPr>
          <w:rFonts w:ascii="Arial" w:eastAsia="Times New Roman" w:hAnsi="Arial" w:cs="Arial"/>
        </w:rPr>
      </w:pPr>
      <w:r w:rsidRPr="00A47765">
        <w:rPr>
          <w:rFonts w:ascii="Arial" w:eastAsia="Times New Roman" w:hAnsi="Arial" w:cs="Arial"/>
        </w:rPr>
        <w:t xml:space="preserve">Limitations to our study due to data completeness and accuracy exist. For example, certain risk factors for </w:t>
      </w:r>
      <w:r w:rsidR="00A47765" w:rsidRPr="00A47765">
        <w:rPr>
          <w:rFonts w:ascii="Arial" w:eastAsia="Times New Roman" w:hAnsi="Arial" w:cs="Arial"/>
        </w:rPr>
        <w:t xml:space="preserve">preterm </w:t>
      </w:r>
      <w:r w:rsidRPr="00A47765">
        <w:rPr>
          <w:rFonts w:ascii="Arial" w:eastAsia="Times New Roman" w:hAnsi="Arial" w:cs="Arial"/>
        </w:rPr>
        <w:t>variables (e</w:t>
      </w:r>
      <w:r w:rsidR="00B47001">
        <w:rPr>
          <w:rFonts w:ascii="Arial" w:eastAsia="Times New Roman" w:hAnsi="Arial" w:cs="Arial"/>
        </w:rPr>
        <w:t>.g</w:t>
      </w:r>
      <w:r w:rsidRPr="00A47765">
        <w:rPr>
          <w:rFonts w:ascii="Arial" w:eastAsia="Times New Roman" w:hAnsi="Arial" w:cs="Arial"/>
        </w:rPr>
        <w:t>. alcohol use) are not present in this dataset and others (e</w:t>
      </w:r>
      <w:r w:rsidR="00B47001">
        <w:rPr>
          <w:rFonts w:ascii="Arial" w:eastAsia="Times New Roman" w:hAnsi="Arial" w:cs="Arial"/>
        </w:rPr>
        <w:t>.g</w:t>
      </w:r>
      <w:r w:rsidRPr="00A47765">
        <w:rPr>
          <w:rFonts w:ascii="Arial" w:eastAsia="Times New Roman" w:hAnsi="Arial" w:cs="Arial"/>
        </w:rPr>
        <w:t xml:space="preserve">. BMI) may suffer from a high degree of misclassification, raising the probability of residual confounding. </w:t>
      </w:r>
    </w:p>
    <w:p w14:paraId="786672D0" w14:textId="77777777" w:rsidR="00D86C99" w:rsidRPr="00A47765" w:rsidRDefault="00D86C99" w:rsidP="00CE2D06">
      <w:pPr>
        <w:widowControl w:val="0"/>
        <w:spacing w:after="0" w:line="240" w:lineRule="auto"/>
        <w:rPr>
          <w:rFonts w:ascii="Arial" w:eastAsia="Times New Roman" w:hAnsi="Arial" w:cs="Arial"/>
        </w:rPr>
      </w:pPr>
    </w:p>
    <w:p w14:paraId="5997C3FB" w14:textId="431218FD" w:rsidR="00D86C99" w:rsidRPr="00A47765" w:rsidRDefault="00D86C99" w:rsidP="0096499A">
      <w:pPr>
        <w:widowControl w:val="0"/>
        <w:spacing w:after="0" w:line="480" w:lineRule="auto"/>
        <w:rPr>
          <w:rFonts w:ascii="Arial" w:eastAsia="Times New Roman" w:hAnsi="Arial" w:cs="Arial"/>
          <w:b/>
          <w:bCs/>
          <w:u w:val="single"/>
        </w:rPr>
      </w:pPr>
      <w:r w:rsidRPr="00A47765">
        <w:rPr>
          <w:rFonts w:ascii="Arial" w:eastAsia="Times New Roman" w:hAnsi="Arial" w:cs="Arial"/>
        </w:rPr>
        <w:t xml:space="preserve">Additionally, though birth records should capture nearly every birth in Washington State, CHARS </w:t>
      </w:r>
      <w:proofErr w:type="gramStart"/>
      <w:r w:rsidRPr="00A47765">
        <w:rPr>
          <w:rFonts w:ascii="Arial" w:eastAsia="Times New Roman" w:hAnsi="Arial" w:cs="Arial"/>
        </w:rPr>
        <w:t>does</w:t>
      </w:r>
      <w:proofErr w:type="gramEnd"/>
      <w:r w:rsidRPr="00A47765">
        <w:rPr>
          <w:rFonts w:ascii="Arial" w:eastAsia="Times New Roman" w:hAnsi="Arial" w:cs="Arial"/>
        </w:rPr>
        <w:t xml:space="preserve"> not link to federal databases and so health records from those facilities, most notably VA hospitals, is absent. </w:t>
      </w:r>
    </w:p>
    <w:p w14:paraId="0277F833" w14:textId="77777777" w:rsidR="00EB4CD0" w:rsidRDefault="00EB4CD0">
      <w:pPr>
        <w:rPr>
          <w:rFonts w:ascii="Arial" w:eastAsia="Times New Roman" w:hAnsi="Arial" w:cs="Arial"/>
          <w:b/>
          <w:bCs/>
          <w:u w:val="single"/>
        </w:rPr>
      </w:pPr>
      <w:r>
        <w:rPr>
          <w:rFonts w:ascii="Arial" w:eastAsia="Times New Roman" w:hAnsi="Arial" w:cs="Arial"/>
          <w:b/>
          <w:bCs/>
          <w:u w:val="single"/>
        </w:rPr>
        <w:br w:type="page"/>
      </w:r>
    </w:p>
    <w:p w14:paraId="26E725A5" w14:textId="0C2C2F40" w:rsidR="009F4970" w:rsidRPr="009F4970" w:rsidRDefault="00D86C99" w:rsidP="00F77EA6">
      <w:pPr>
        <w:pStyle w:val="Style1"/>
      </w:pPr>
      <w:r w:rsidRPr="00A47765">
        <w:lastRenderedPageBreak/>
        <w:t>LITERATURE CITED</w:t>
      </w:r>
    </w:p>
    <w:p w14:paraId="147D90E6" w14:textId="460F3566" w:rsidR="00F77EA6" w:rsidRPr="00F77EA6" w:rsidRDefault="00CA5EC0" w:rsidP="00F77EA6">
      <w:pPr>
        <w:widowControl w:val="0"/>
        <w:autoSpaceDE w:val="0"/>
        <w:autoSpaceDN w:val="0"/>
        <w:adjustRightInd w:val="0"/>
        <w:spacing w:after="0" w:line="480" w:lineRule="auto"/>
        <w:ind w:left="640" w:hanging="640"/>
        <w:rPr>
          <w:rFonts w:ascii="Arial" w:hAnsi="Arial" w:cs="Arial"/>
          <w:noProof/>
          <w:szCs w:val="24"/>
        </w:rPr>
      </w:pPr>
      <w:r>
        <w:rPr>
          <w:rFonts w:ascii="Arial" w:eastAsia="Times New Roman" w:hAnsi="Arial" w:cs="Arial"/>
        </w:rPr>
        <w:fldChar w:fldCharType="begin" w:fldLock="1"/>
      </w:r>
      <w:r>
        <w:rPr>
          <w:rFonts w:ascii="Arial" w:eastAsia="Times New Roman" w:hAnsi="Arial" w:cs="Arial"/>
        </w:rPr>
        <w:instrText xml:space="preserve">ADDIN Mendeley Bibliography CSL_BIBLIOGRAPHY </w:instrText>
      </w:r>
      <w:r>
        <w:rPr>
          <w:rFonts w:ascii="Arial" w:eastAsia="Times New Roman" w:hAnsi="Arial" w:cs="Arial"/>
        </w:rPr>
        <w:fldChar w:fldCharType="separate"/>
      </w:r>
      <w:r w:rsidR="00F77EA6" w:rsidRPr="00F77EA6">
        <w:rPr>
          <w:rFonts w:ascii="Arial" w:hAnsi="Arial" w:cs="Arial"/>
          <w:noProof/>
          <w:szCs w:val="24"/>
        </w:rPr>
        <w:t>1.</w:t>
      </w:r>
      <w:r w:rsidR="00F77EA6" w:rsidRPr="00F77EA6">
        <w:rPr>
          <w:rFonts w:ascii="Arial" w:hAnsi="Arial" w:cs="Arial"/>
          <w:noProof/>
          <w:szCs w:val="24"/>
        </w:rPr>
        <w:tab/>
        <w:t>Martin, J. A., Hamilton, B. E. &amp; Osterman, M. J. K. Births in the United States, 2016. NCHS data brief, no 287. 1–8 (2017). Available at: https://www.cdc.gov/nchs/data/databriefs/db287.htm. (Accessed: 13th April 2018)</w:t>
      </w:r>
    </w:p>
    <w:p w14:paraId="302C7231"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2.</w:t>
      </w:r>
      <w:r w:rsidRPr="00F77EA6">
        <w:rPr>
          <w:rFonts w:ascii="Arial" w:hAnsi="Arial" w:cs="Arial"/>
          <w:noProof/>
          <w:szCs w:val="24"/>
        </w:rPr>
        <w:tab/>
        <w:t xml:space="preserve">Ferré, C., Callaghan, W., Olson, C., Sharma, A. &amp; Barfield, W. Effects of Maternal Age and Age-Specific Preterm Birth Rates on Overall Preterm Birth Rates — United States, 2007 and 2014. </w:t>
      </w:r>
      <w:r w:rsidRPr="00F77EA6">
        <w:rPr>
          <w:rFonts w:ascii="Arial" w:hAnsi="Arial" w:cs="Arial"/>
          <w:i/>
          <w:iCs/>
          <w:noProof/>
          <w:szCs w:val="24"/>
        </w:rPr>
        <w:t>MMWR. Morb. Mortal. Wkly. Rep.</w:t>
      </w:r>
      <w:r w:rsidRPr="00F77EA6">
        <w:rPr>
          <w:rFonts w:ascii="Arial" w:hAnsi="Arial" w:cs="Arial"/>
          <w:noProof/>
          <w:szCs w:val="24"/>
        </w:rPr>
        <w:t xml:space="preserve"> </w:t>
      </w:r>
      <w:r w:rsidRPr="00F77EA6">
        <w:rPr>
          <w:rFonts w:ascii="Arial" w:hAnsi="Arial" w:cs="Arial"/>
          <w:b/>
          <w:bCs/>
          <w:noProof/>
          <w:szCs w:val="24"/>
        </w:rPr>
        <w:t>65,</w:t>
      </w:r>
      <w:r w:rsidRPr="00F77EA6">
        <w:rPr>
          <w:rFonts w:ascii="Arial" w:hAnsi="Arial" w:cs="Arial"/>
          <w:noProof/>
          <w:szCs w:val="24"/>
        </w:rPr>
        <w:t xml:space="preserve"> 1181–1184 (2016).</w:t>
      </w:r>
    </w:p>
    <w:p w14:paraId="342582D7"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3.</w:t>
      </w:r>
      <w:r w:rsidRPr="00F77EA6">
        <w:rPr>
          <w:rFonts w:ascii="Arial" w:hAnsi="Arial" w:cs="Arial"/>
          <w:noProof/>
          <w:szCs w:val="24"/>
        </w:rPr>
        <w:tab/>
        <w:t xml:space="preserve">Blencowe, H. </w:t>
      </w:r>
      <w:r w:rsidRPr="00F77EA6">
        <w:rPr>
          <w:rFonts w:ascii="Arial" w:hAnsi="Arial" w:cs="Arial"/>
          <w:i/>
          <w:iCs/>
          <w:noProof/>
          <w:szCs w:val="24"/>
        </w:rPr>
        <w:t>et al.</w:t>
      </w:r>
      <w:r w:rsidRPr="00F77EA6">
        <w:rPr>
          <w:rFonts w:ascii="Arial" w:hAnsi="Arial" w:cs="Arial"/>
          <w:noProof/>
          <w:szCs w:val="24"/>
        </w:rPr>
        <w:t xml:space="preserve"> National, regional, and worldwide estimates of preterm birth rates in the year 2010 with time trends since 1990 for selected countries: A systematic analysis and implications. </w:t>
      </w:r>
      <w:r w:rsidRPr="00F77EA6">
        <w:rPr>
          <w:rFonts w:ascii="Arial" w:hAnsi="Arial" w:cs="Arial"/>
          <w:i/>
          <w:iCs/>
          <w:noProof/>
          <w:szCs w:val="24"/>
        </w:rPr>
        <w:t>Lancet</w:t>
      </w:r>
      <w:r w:rsidRPr="00F77EA6">
        <w:rPr>
          <w:rFonts w:ascii="Arial" w:hAnsi="Arial" w:cs="Arial"/>
          <w:noProof/>
          <w:szCs w:val="24"/>
        </w:rPr>
        <w:t xml:space="preserve"> </w:t>
      </w:r>
      <w:r w:rsidRPr="00F77EA6">
        <w:rPr>
          <w:rFonts w:ascii="Arial" w:hAnsi="Arial" w:cs="Arial"/>
          <w:b/>
          <w:bCs/>
          <w:noProof/>
          <w:szCs w:val="24"/>
        </w:rPr>
        <w:t>379,</w:t>
      </w:r>
      <w:r w:rsidRPr="00F77EA6">
        <w:rPr>
          <w:rFonts w:ascii="Arial" w:hAnsi="Arial" w:cs="Arial"/>
          <w:noProof/>
          <w:szCs w:val="24"/>
        </w:rPr>
        <w:t xml:space="preserve"> 2162–2172 (2012).</w:t>
      </w:r>
    </w:p>
    <w:p w14:paraId="1E193F0F"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4.</w:t>
      </w:r>
      <w:r w:rsidRPr="00F77EA6">
        <w:rPr>
          <w:rFonts w:ascii="Arial" w:hAnsi="Arial" w:cs="Arial"/>
          <w:noProof/>
          <w:szCs w:val="24"/>
        </w:rPr>
        <w:tab/>
        <w:t xml:space="preserve">Laughon, S. K., Albert, P. S., Leishear, K. &amp; Mendola, P. The NICHD Consecutive Pregnancies Study: recurrent preterm delivery by subtype. </w:t>
      </w:r>
      <w:r w:rsidRPr="00F77EA6">
        <w:rPr>
          <w:rFonts w:ascii="Arial" w:hAnsi="Arial" w:cs="Arial"/>
          <w:i/>
          <w:iCs/>
          <w:noProof/>
          <w:szCs w:val="24"/>
        </w:rPr>
        <w:t>Am. J. Obstet. Gynecol.</w:t>
      </w:r>
      <w:r w:rsidRPr="00F77EA6">
        <w:rPr>
          <w:rFonts w:ascii="Arial" w:hAnsi="Arial" w:cs="Arial"/>
          <w:noProof/>
          <w:szCs w:val="24"/>
        </w:rPr>
        <w:t xml:space="preserve"> </w:t>
      </w:r>
      <w:r w:rsidRPr="00F77EA6">
        <w:rPr>
          <w:rFonts w:ascii="Arial" w:hAnsi="Arial" w:cs="Arial"/>
          <w:b/>
          <w:bCs/>
          <w:noProof/>
          <w:szCs w:val="24"/>
        </w:rPr>
        <w:t>210,</w:t>
      </w:r>
      <w:r w:rsidRPr="00F77EA6">
        <w:rPr>
          <w:rFonts w:ascii="Arial" w:hAnsi="Arial" w:cs="Arial"/>
          <w:noProof/>
          <w:szCs w:val="24"/>
        </w:rPr>
        <w:t xml:space="preserve"> 131.e1-8 (2014).</w:t>
      </w:r>
    </w:p>
    <w:p w14:paraId="4994EAD4"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5.</w:t>
      </w:r>
      <w:r w:rsidRPr="00F77EA6">
        <w:rPr>
          <w:rFonts w:ascii="Arial" w:hAnsi="Arial" w:cs="Arial"/>
          <w:noProof/>
          <w:szCs w:val="24"/>
        </w:rPr>
        <w:tab/>
        <w:t xml:space="preserve">Mazaki-Tovi, S. </w:t>
      </w:r>
      <w:r w:rsidRPr="00F77EA6">
        <w:rPr>
          <w:rFonts w:ascii="Arial" w:hAnsi="Arial" w:cs="Arial"/>
          <w:i/>
          <w:iCs/>
          <w:noProof/>
          <w:szCs w:val="24"/>
        </w:rPr>
        <w:t>et al.</w:t>
      </w:r>
      <w:r w:rsidRPr="00F77EA6">
        <w:rPr>
          <w:rFonts w:ascii="Arial" w:hAnsi="Arial" w:cs="Arial"/>
          <w:noProof/>
          <w:szCs w:val="24"/>
        </w:rPr>
        <w:t xml:space="preserve"> Recurrent Preterm Birth. </w:t>
      </w:r>
      <w:r w:rsidRPr="00F77EA6">
        <w:rPr>
          <w:rFonts w:ascii="Arial" w:hAnsi="Arial" w:cs="Arial"/>
          <w:i/>
          <w:iCs/>
          <w:noProof/>
          <w:szCs w:val="24"/>
        </w:rPr>
        <w:t>Semin. Perinatol.</w:t>
      </w:r>
      <w:r w:rsidRPr="00F77EA6">
        <w:rPr>
          <w:rFonts w:ascii="Arial" w:hAnsi="Arial" w:cs="Arial"/>
          <w:noProof/>
          <w:szCs w:val="24"/>
        </w:rPr>
        <w:t xml:space="preserve"> </w:t>
      </w:r>
      <w:r w:rsidRPr="00F77EA6">
        <w:rPr>
          <w:rFonts w:ascii="Arial" w:hAnsi="Arial" w:cs="Arial"/>
          <w:b/>
          <w:bCs/>
          <w:noProof/>
          <w:szCs w:val="24"/>
        </w:rPr>
        <w:t>31,</w:t>
      </w:r>
      <w:r w:rsidRPr="00F77EA6">
        <w:rPr>
          <w:rFonts w:ascii="Arial" w:hAnsi="Arial" w:cs="Arial"/>
          <w:noProof/>
          <w:szCs w:val="24"/>
        </w:rPr>
        <w:t xml:space="preserve"> 142–158 (2007).</w:t>
      </w:r>
    </w:p>
    <w:p w14:paraId="7101B2AF"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6.</w:t>
      </w:r>
      <w:r w:rsidRPr="00F77EA6">
        <w:rPr>
          <w:rFonts w:ascii="Arial" w:hAnsi="Arial" w:cs="Arial"/>
          <w:noProof/>
          <w:szCs w:val="24"/>
        </w:rPr>
        <w:tab/>
        <w:t xml:space="preserve">Yang, J. </w:t>
      </w:r>
      <w:r w:rsidRPr="00F77EA6">
        <w:rPr>
          <w:rFonts w:ascii="Arial" w:hAnsi="Arial" w:cs="Arial"/>
          <w:i/>
          <w:iCs/>
          <w:noProof/>
          <w:szCs w:val="24"/>
        </w:rPr>
        <w:t>et al.</w:t>
      </w:r>
      <w:r w:rsidRPr="00F77EA6">
        <w:rPr>
          <w:rFonts w:ascii="Arial" w:hAnsi="Arial" w:cs="Arial"/>
          <w:noProof/>
          <w:szCs w:val="24"/>
        </w:rPr>
        <w:t xml:space="preserve"> Recurrence of Preterm Birth and Early Term Birth. </w:t>
      </w:r>
      <w:r w:rsidRPr="00F77EA6">
        <w:rPr>
          <w:rFonts w:ascii="Arial" w:hAnsi="Arial" w:cs="Arial"/>
          <w:i/>
          <w:iCs/>
          <w:noProof/>
          <w:szCs w:val="24"/>
        </w:rPr>
        <w:t>Obstet. Gynecol.</w:t>
      </w:r>
      <w:r w:rsidRPr="00F77EA6">
        <w:rPr>
          <w:rFonts w:ascii="Arial" w:hAnsi="Arial" w:cs="Arial"/>
          <w:noProof/>
          <w:szCs w:val="24"/>
        </w:rPr>
        <w:t xml:space="preserve"> </w:t>
      </w:r>
      <w:r w:rsidRPr="00F77EA6">
        <w:rPr>
          <w:rFonts w:ascii="Arial" w:hAnsi="Arial" w:cs="Arial"/>
          <w:b/>
          <w:bCs/>
          <w:noProof/>
          <w:szCs w:val="24"/>
        </w:rPr>
        <w:t>128,</w:t>
      </w:r>
      <w:r w:rsidRPr="00F77EA6">
        <w:rPr>
          <w:rFonts w:ascii="Arial" w:hAnsi="Arial" w:cs="Arial"/>
          <w:noProof/>
          <w:szCs w:val="24"/>
        </w:rPr>
        <w:t xml:space="preserve"> 364–372 (2016).</w:t>
      </w:r>
    </w:p>
    <w:p w14:paraId="6930E473"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7.</w:t>
      </w:r>
      <w:r w:rsidRPr="00F77EA6">
        <w:rPr>
          <w:rFonts w:ascii="Arial" w:hAnsi="Arial" w:cs="Arial"/>
          <w:noProof/>
          <w:szCs w:val="24"/>
        </w:rPr>
        <w:tab/>
        <w:t xml:space="preserve">Kristensen, J., Langhoff-Roos, J. &amp; Kristensen, F. B. Implications of idiopathic preterm delivery for previous and subsequent pregnancies. </w:t>
      </w:r>
      <w:r w:rsidRPr="00F77EA6">
        <w:rPr>
          <w:rFonts w:ascii="Arial" w:hAnsi="Arial" w:cs="Arial"/>
          <w:i/>
          <w:iCs/>
          <w:noProof/>
          <w:szCs w:val="24"/>
        </w:rPr>
        <w:t>Obstet. Gynecol.</w:t>
      </w:r>
      <w:r w:rsidRPr="00F77EA6">
        <w:rPr>
          <w:rFonts w:ascii="Arial" w:hAnsi="Arial" w:cs="Arial"/>
          <w:noProof/>
          <w:szCs w:val="24"/>
        </w:rPr>
        <w:t xml:space="preserve"> </w:t>
      </w:r>
      <w:r w:rsidRPr="00F77EA6">
        <w:rPr>
          <w:rFonts w:ascii="Arial" w:hAnsi="Arial" w:cs="Arial"/>
          <w:b/>
          <w:bCs/>
          <w:noProof/>
          <w:szCs w:val="24"/>
        </w:rPr>
        <w:t>86,</w:t>
      </w:r>
      <w:r w:rsidRPr="00F77EA6">
        <w:rPr>
          <w:rFonts w:ascii="Arial" w:hAnsi="Arial" w:cs="Arial"/>
          <w:noProof/>
          <w:szCs w:val="24"/>
        </w:rPr>
        <w:t xml:space="preserve"> 800–804 (1995).</w:t>
      </w:r>
    </w:p>
    <w:p w14:paraId="13B8F9CE"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8.</w:t>
      </w:r>
      <w:r w:rsidRPr="00F77EA6">
        <w:rPr>
          <w:rFonts w:ascii="Arial" w:hAnsi="Arial" w:cs="Arial"/>
          <w:noProof/>
          <w:szCs w:val="24"/>
        </w:rPr>
        <w:tab/>
        <w:t xml:space="preserve">Ananth, C. V., Getahun, D., Peltier, M. R., Salihu, H. M. &amp; Vintzileos, A. M. Recurrence of spontaneous versus medically indicated preterm birth. </w:t>
      </w:r>
      <w:r w:rsidRPr="00F77EA6">
        <w:rPr>
          <w:rFonts w:ascii="Arial" w:hAnsi="Arial" w:cs="Arial"/>
          <w:i/>
          <w:iCs/>
          <w:noProof/>
          <w:szCs w:val="24"/>
        </w:rPr>
        <w:t>Am. J. Obstet. Gynecol.</w:t>
      </w:r>
      <w:r w:rsidRPr="00F77EA6">
        <w:rPr>
          <w:rFonts w:ascii="Arial" w:hAnsi="Arial" w:cs="Arial"/>
          <w:noProof/>
          <w:szCs w:val="24"/>
        </w:rPr>
        <w:t xml:space="preserve"> </w:t>
      </w:r>
      <w:r w:rsidRPr="00F77EA6">
        <w:rPr>
          <w:rFonts w:ascii="Arial" w:hAnsi="Arial" w:cs="Arial"/>
          <w:b/>
          <w:bCs/>
          <w:noProof/>
          <w:szCs w:val="24"/>
        </w:rPr>
        <w:t>195,</w:t>
      </w:r>
      <w:r w:rsidRPr="00F77EA6">
        <w:rPr>
          <w:rFonts w:ascii="Arial" w:hAnsi="Arial" w:cs="Arial"/>
          <w:noProof/>
          <w:szCs w:val="24"/>
        </w:rPr>
        <w:t xml:space="preserve"> 643–650 (2006).</w:t>
      </w:r>
    </w:p>
    <w:p w14:paraId="3A540823"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9.</w:t>
      </w:r>
      <w:r w:rsidRPr="00F77EA6">
        <w:rPr>
          <w:rFonts w:ascii="Arial" w:hAnsi="Arial" w:cs="Arial"/>
          <w:noProof/>
          <w:szCs w:val="24"/>
        </w:rPr>
        <w:tab/>
        <w:t xml:space="preserve">Stout, M. J., Macones, G. A. &amp; Tuuli, M. G. Accuracy of Birth Certificate Data for Classifying Preterm Birth. </w:t>
      </w:r>
      <w:r w:rsidRPr="00F77EA6">
        <w:rPr>
          <w:rFonts w:ascii="Arial" w:hAnsi="Arial" w:cs="Arial"/>
          <w:i/>
          <w:iCs/>
          <w:noProof/>
          <w:szCs w:val="24"/>
        </w:rPr>
        <w:t>Paediatr. Perinat. Epidemiol.</w:t>
      </w:r>
      <w:r w:rsidRPr="00F77EA6">
        <w:rPr>
          <w:rFonts w:ascii="Arial" w:hAnsi="Arial" w:cs="Arial"/>
          <w:noProof/>
          <w:szCs w:val="24"/>
        </w:rPr>
        <w:t xml:space="preserve"> </w:t>
      </w:r>
      <w:r w:rsidRPr="00F77EA6">
        <w:rPr>
          <w:rFonts w:ascii="Arial" w:hAnsi="Arial" w:cs="Arial"/>
          <w:b/>
          <w:bCs/>
          <w:noProof/>
          <w:szCs w:val="24"/>
        </w:rPr>
        <w:t>31,</w:t>
      </w:r>
      <w:r w:rsidRPr="00F77EA6">
        <w:rPr>
          <w:rFonts w:ascii="Arial" w:hAnsi="Arial" w:cs="Arial"/>
          <w:noProof/>
          <w:szCs w:val="24"/>
        </w:rPr>
        <w:t xml:space="preserve"> 245–249 (2017).</w:t>
      </w:r>
    </w:p>
    <w:p w14:paraId="44C8F850"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10.</w:t>
      </w:r>
      <w:r w:rsidRPr="00F77EA6">
        <w:rPr>
          <w:rFonts w:ascii="Arial" w:hAnsi="Arial" w:cs="Arial"/>
          <w:noProof/>
          <w:szCs w:val="24"/>
        </w:rPr>
        <w:tab/>
        <w:t xml:space="preserve">Klebanoff, M. A. </w:t>
      </w:r>
      <w:r w:rsidRPr="00F77EA6">
        <w:rPr>
          <w:rFonts w:ascii="Arial" w:hAnsi="Arial" w:cs="Arial"/>
          <w:i/>
          <w:iCs/>
          <w:noProof/>
          <w:szCs w:val="24"/>
        </w:rPr>
        <w:t>et al.</w:t>
      </w:r>
      <w:r w:rsidRPr="00F77EA6">
        <w:rPr>
          <w:rFonts w:ascii="Arial" w:hAnsi="Arial" w:cs="Arial"/>
          <w:noProof/>
          <w:szCs w:val="24"/>
        </w:rPr>
        <w:t xml:space="preserve"> Development and Validation of an Algorithm to Determine Spontaneous versus Provider-Initiated Preterm Birth in US Vital Records. </w:t>
      </w:r>
      <w:r w:rsidRPr="00F77EA6">
        <w:rPr>
          <w:rFonts w:ascii="Arial" w:hAnsi="Arial" w:cs="Arial"/>
          <w:i/>
          <w:iCs/>
          <w:noProof/>
          <w:szCs w:val="24"/>
        </w:rPr>
        <w:t>Paediatr. Perinat. Epidemiol.</w:t>
      </w:r>
      <w:r w:rsidRPr="00F77EA6">
        <w:rPr>
          <w:rFonts w:ascii="Arial" w:hAnsi="Arial" w:cs="Arial"/>
          <w:noProof/>
          <w:szCs w:val="24"/>
        </w:rPr>
        <w:t xml:space="preserve"> </w:t>
      </w:r>
      <w:r w:rsidRPr="00F77EA6">
        <w:rPr>
          <w:rFonts w:ascii="Arial" w:hAnsi="Arial" w:cs="Arial"/>
          <w:b/>
          <w:bCs/>
          <w:noProof/>
          <w:szCs w:val="24"/>
        </w:rPr>
        <w:t>30,</w:t>
      </w:r>
      <w:r w:rsidRPr="00F77EA6">
        <w:rPr>
          <w:rFonts w:ascii="Arial" w:hAnsi="Arial" w:cs="Arial"/>
          <w:noProof/>
          <w:szCs w:val="24"/>
        </w:rPr>
        <w:t xml:space="preserve"> 134–140 (2016).</w:t>
      </w:r>
    </w:p>
    <w:p w14:paraId="6CEAE77B"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lastRenderedPageBreak/>
        <w:t>11.</w:t>
      </w:r>
      <w:r w:rsidRPr="00F77EA6">
        <w:rPr>
          <w:rFonts w:ascii="Arial" w:hAnsi="Arial" w:cs="Arial"/>
          <w:noProof/>
          <w:szCs w:val="24"/>
        </w:rPr>
        <w:tab/>
        <w:t xml:space="preserve">Goldenberg, R. L., Culhane, J. F., Iams, J. D. &amp; Romero, R. Epidemiology and causes of preterm birth. </w:t>
      </w:r>
      <w:r w:rsidRPr="00F77EA6">
        <w:rPr>
          <w:rFonts w:ascii="Arial" w:hAnsi="Arial" w:cs="Arial"/>
          <w:i/>
          <w:iCs/>
          <w:noProof/>
          <w:szCs w:val="24"/>
        </w:rPr>
        <w:t>Lancet</w:t>
      </w:r>
      <w:r w:rsidRPr="00F77EA6">
        <w:rPr>
          <w:rFonts w:ascii="Arial" w:hAnsi="Arial" w:cs="Arial"/>
          <w:noProof/>
          <w:szCs w:val="24"/>
        </w:rPr>
        <w:t xml:space="preserve"> </w:t>
      </w:r>
      <w:r w:rsidRPr="00F77EA6">
        <w:rPr>
          <w:rFonts w:ascii="Arial" w:hAnsi="Arial" w:cs="Arial"/>
          <w:b/>
          <w:bCs/>
          <w:noProof/>
          <w:szCs w:val="24"/>
        </w:rPr>
        <w:t>371,</w:t>
      </w:r>
      <w:r w:rsidRPr="00F77EA6">
        <w:rPr>
          <w:rFonts w:ascii="Arial" w:hAnsi="Arial" w:cs="Arial"/>
          <w:noProof/>
          <w:szCs w:val="24"/>
        </w:rPr>
        <w:t xml:space="preserve"> 75–84 (2008).</w:t>
      </w:r>
    </w:p>
    <w:p w14:paraId="0ABF5266"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12.</w:t>
      </w:r>
      <w:r w:rsidRPr="00F77EA6">
        <w:rPr>
          <w:rFonts w:ascii="Arial" w:hAnsi="Arial" w:cs="Arial"/>
          <w:noProof/>
          <w:szCs w:val="24"/>
        </w:rPr>
        <w:tab/>
        <w:t xml:space="preserve">Wallace, J. L., Aland, K. L., Blatt, K., Moore, E. &amp; DeFranco, E. A. Modifying the risk of recurrent preterm birth: influence of trimester-specific changes in smoking behaviors. </w:t>
      </w:r>
      <w:r w:rsidRPr="00F77EA6">
        <w:rPr>
          <w:rFonts w:ascii="Arial" w:hAnsi="Arial" w:cs="Arial"/>
          <w:i/>
          <w:iCs/>
          <w:noProof/>
          <w:szCs w:val="24"/>
        </w:rPr>
        <w:t>Am. J. Obstet. Gynecol.</w:t>
      </w:r>
      <w:r w:rsidRPr="00F77EA6">
        <w:rPr>
          <w:rFonts w:ascii="Arial" w:hAnsi="Arial" w:cs="Arial"/>
          <w:noProof/>
          <w:szCs w:val="24"/>
        </w:rPr>
        <w:t xml:space="preserve"> </w:t>
      </w:r>
      <w:r w:rsidRPr="00F77EA6">
        <w:rPr>
          <w:rFonts w:ascii="Arial" w:hAnsi="Arial" w:cs="Arial"/>
          <w:b/>
          <w:bCs/>
          <w:noProof/>
          <w:szCs w:val="24"/>
        </w:rPr>
        <w:t>216,</w:t>
      </w:r>
      <w:r w:rsidRPr="00F77EA6">
        <w:rPr>
          <w:rFonts w:ascii="Arial" w:hAnsi="Arial" w:cs="Arial"/>
          <w:noProof/>
          <w:szCs w:val="24"/>
        </w:rPr>
        <w:t xml:space="preserve"> 310.e1-310.e8 (2017).</w:t>
      </w:r>
    </w:p>
    <w:p w14:paraId="68C8B824"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13.</w:t>
      </w:r>
      <w:r w:rsidRPr="00F77EA6">
        <w:rPr>
          <w:rFonts w:ascii="Arial" w:hAnsi="Arial" w:cs="Arial"/>
          <w:noProof/>
          <w:szCs w:val="24"/>
        </w:rPr>
        <w:tab/>
        <w:t xml:space="preserve">Williamson, D. M. </w:t>
      </w:r>
      <w:r w:rsidRPr="00F77EA6">
        <w:rPr>
          <w:rFonts w:ascii="Arial" w:hAnsi="Arial" w:cs="Arial"/>
          <w:i/>
          <w:iCs/>
          <w:noProof/>
          <w:szCs w:val="24"/>
        </w:rPr>
        <w:t>et al.</w:t>
      </w:r>
      <w:r w:rsidRPr="00F77EA6">
        <w:rPr>
          <w:rFonts w:ascii="Arial" w:hAnsi="Arial" w:cs="Arial"/>
          <w:noProof/>
          <w:szCs w:val="24"/>
        </w:rPr>
        <w:t xml:space="preserve"> Current Research in Preterm Birth. </w:t>
      </w:r>
      <w:r w:rsidRPr="00F77EA6">
        <w:rPr>
          <w:rFonts w:ascii="Arial" w:hAnsi="Arial" w:cs="Arial"/>
          <w:i/>
          <w:iCs/>
          <w:noProof/>
          <w:szCs w:val="24"/>
        </w:rPr>
        <w:t>J. Women’s Heal.</w:t>
      </w:r>
      <w:r w:rsidRPr="00F77EA6">
        <w:rPr>
          <w:rFonts w:ascii="Arial" w:hAnsi="Arial" w:cs="Arial"/>
          <w:noProof/>
          <w:szCs w:val="24"/>
        </w:rPr>
        <w:t xml:space="preserve"> </w:t>
      </w:r>
      <w:r w:rsidRPr="00F77EA6">
        <w:rPr>
          <w:rFonts w:ascii="Arial" w:hAnsi="Arial" w:cs="Arial"/>
          <w:b/>
          <w:bCs/>
          <w:noProof/>
          <w:szCs w:val="24"/>
        </w:rPr>
        <w:t>17,</w:t>
      </w:r>
      <w:r w:rsidRPr="00F77EA6">
        <w:rPr>
          <w:rFonts w:ascii="Arial" w:hAnsi="Arial" w:cs="Arial"/>
          <w:noProof/>
          <w:szCs w:val="24"/>
        </w:rPr>
        <w:t xml:space="preserve"> 1545–1549 (2008).</w:t>
      </w:r>
    </w:p>
    <w:p w14:paraId="774D39E8"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szCs w:val="24"/>
        </w:rPr>
      </w:pPr>
      <w:r w:rsidRPr="00F77EA6">
        <w:rPr>
          <w:rFonts w:ascii="Arial" w:hAnsi="Arial" w:cs="Arial"/>
          <w:noProof/>
          <w:szCs w:val="24"/>
        </w:rPr>
        <w:t>14.</w:t>
      </w:r>
      <w:r w:rsidRPr="00F77EA6">
        <w:rPr>
          <w:rFonts w:ascii="Arial" w:hAnsi="Arial" w:cs="Arial"/>
          <w:noProof/>
          <w:szCs w:val="24"/>
        </w:rPr>
        <w:tab/>
        <w:t xml:space="preserve">Class, Q. A. </w:t>
      </w:r>
      <w:r w:rsidRPr="00F77EA6">
        <w:rPr>
          <w:rFonts w:ascii="Arial" w:hAnsi="Arial" w:cs="Arial"/>
          <w:i/>
          <w:iCs/>
          <w:noProof/>
          <w:szCs w:val="24"/>
        </w:rPr>
        <w:t>et al.</w:t>
      </w:r>
      <w:r w:rsidRPr="00F77EA6">
        <w:rPr>
          <w:rFonts w:ascii="Arial" w:hAnsi="Arial" w:cs="Arial"/>
          <w:noProof/>
          <w:szCs w:val="24"/>
        </w:rPr>
        <w:t xml:space="preserve"> Within-Family Analysis of Interpregnancy Interval and Adverse Birth Outcomes. </w:t>
      </w:r>
      <w:r w:rsidRPr="00F77EA6">
        <w:rPr>
          <w:rFonts w:ascii="Arial" w:hAnsi="Arial" w:cs="Arial"/>
          <w:i/>
          <w:iCs/>
          <w:noProof/>
          <w:szCs w:val="24"/>
        </w:rPr>
        <w:t>Obstet. Gynecol.</w:t>
      </w:r>
      <w:r w:rsidRPr="00F77EA6">
        <w:rPr>
          <w:rFonts w:ascii="Arial" w:hAnsi="Arial" w:cs="Arial"/>
          <w:noProof/>
          <w:szCs w:val="24"/>
        </w:rPr>
        <w:t xml:space="preserve"> </w:t>
      </w:r>
      <w:r w:rsidRPr="00F77EA6">
        <w:rPr>
          <w:rFonts w:ascii="Arial" w:hAnsi="Arial" w:cs="Arial"/>
          <w:b/>
          <w:bCs/>
          <w:noProof/>
          <w:szCs w:val="24"/>
        </w:rPr>
        <w:t>130,</w:t>
      </w:r>
      <w:r w:rsidRPr="00F77EA6">
        <w:rPr>
          <w:rFonts w:ascii="Arial" w:hAnsi="Arial" w:cs="Arial"/>
          <w:noProof/>
          <w:szCs w:val="24"/>
        </w:rPr>
        <w:t xml:space="preserve"> 1304–1311 (2017).</w:t>
      </w:r>
    </w:p>
    <w:p w14:paraId="68B36AA5" w14:textId="77777777" w:rsidR="00F77EA6" w:rsidRPr="00F77EA6" w:rsidRDefault="00F77EA6" w:rsidP="00F77EA6">
      <w:pPr>
        <w:widowControl w:val="0"/>
        <w:autoSpaceDE w:val="0"/>
        <w:autoSpaceDN w:val="0"/>
        <w:adjustRightInd w:val="0"/>
        <w:spacing w:after="0" w:line="480" w:lineRule="auto"/>
        <w:ind w:left="640" w:hanging="640"/>
        <w:rPr>
          <w:rFonts w:ascii="Arial" w:hAnsi="Arial" w:cs="Arial"/>
          <w:noProof/>
        </w:rPr>
      </w:pPr>
      <w:r w:rsidRPr="00F77EA6">
        <w:rPr>
          <w:rFonts w:ascii="Arial" w:hAnsi="Arial" w:cs="Arial"/>
          <w:noProof/>
          <w:szCs w:val="24"/>
        </w:rPr>
        <w:t>15.</w:t>
      </w:r>
      <w:r w:rsidRPr="00F77EA6">
        <w:rPr>
          <w:rFonts w:ascii="Arial" w:hAnsi="Arial" w:cs="Arial"/>
          <w:noProof/>
          <w:szCs w:val="24"/>
        </w:rPr>
        <w:tab/>
        <w:t xml:space="preserve">Ananth, C. V., Ananth, C. V. &amp; Vintzileos, A. M. Epidemiology of preterm birth and its clinical subtypes. </w:t>
      </w:r>
      <w:r w:rsidRPr="00F77EA6">
        <w:rPr>
          <w:rFonts w:ascii="Arial" w:hAnsi="Arial" w:cs="Arial"/>
          <w:i/>
          <w:iCs/>
          <w:noProof/>
          <w:szCs w:val="24"/>
        </w:rPr>
        <w:t>J. Matern. Neonatal Med.</w:t>
      </w:r>
      <w:r w:rsidRPr="00F77EA6">
        <w:rPr>
          <w:rFonts w:ascii="Arial" w:hAnsi="Arial" w:cs="Arial"/>
          <w:noProof/>
          <w:szCs w:val="24"/>
        </w:rPr>
        <w:t xml:space="preserve"> </w:t>
      </w:r>
      <w:r w:rsidRPr="00F77EA6">
        <w:rPr>
          <w:rFonts w:ascii="Arial" w:hAnsi="Arial" w:cs="Arial"/>
          <w:b/>
          <w:bCs/>
          <w:noProof/>
          <w:szCs w:val="24"/>
        </w:rPr>
        <w:t>19,</w:t>
      </w:r>
      <w:r w:rsidRPr="00F77EA6">
        <w:rPr>
          <w:rFonts w:ascii="Arial" w:hAnsi="Arial" w:cs="Arial"/>
          <w:noProof/>
          <w:szCs w:val="24"/>
        </w:rPr>
        <w:t xml:space="preserve"> 773–782 (2006).</w:t>
      </w:r>
    </w:p>
    <w:p w14:paraId="287D4498" w14:textId="0FF920BB" w:rsidR="00D86C99" w:rsidRPr="00A47765" w:rsidRDefault="00CA5EC0" w:rsidP="00DB053C">
      <w:pPr>
        <w:spacing w:after="0" w:line="480" w:lineRule="auto"/>
        <w:rPr>
          <w:rFonts w:ascii="Arial" w:eastAsia="Times New Roman" w:hAnsi="Arial" w:cs="Arial"/>
        </w:rPr>
      </w:pPr>
      <w:r>
        <w:rPr>
          <w:rFonts w:ascii="Arial" w:eastAsia="Times New Roman" w:hAnsi="Arial" w:cs="Arial"/>
        </w:rPr>
        <w:fldChar w:fldCharType="end"/>
      </w:r>
    </w:p>
    <w:p w14:paraId="4B2295DA" w14:textId="3D756CD5" w:rsidR="00D86C99" w:rsidRPr="00CA5EC0" w:rsidRDefault="00D86C99" w:rsidP="00CA5EC0">
      <w:pPr>
        <w:spacing w:after="0" w:line="480" w:lineRule="auto"/>
        <w:rPr>
          <w:rFonts w:ascii="Arial" w:eastAsia="Times New Roman" w:hAnsi="Arial" w:cs="Arial"/>
        </w:rPr>
      </w:pPr>
    </w:p>
    <w:sectPr w:rsidR="00D86C99" w:rsidRPr="00CA5EC0" w:rsidSect="002A23BA">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Hawes" w:date="2018-04-20T16:19:00Z" w:initials="SH">
    <w:p w14:paraId="2F033F61" w14:textId="002FBB85" w:rsidR="006532E6" w:rsidRDefault="006532E6">
      <w:pPr>
        <w:pStyle w:val="CommentText"/>
      </w:pPr>
      <w:r>
        <w:rPr>
          <w:rStyle w:val="CommentReference"/>
        </w:rPr>
        <w:annotationRef/>
      </w:r>
      <w:bookmarkStart w:id="1" w:name="_GoBack"/>
      <w:bookmarkEnd w:id="1"/>
      <w:r>
        <w:t>If you found consistent findings, are there PH consequences to your study?  What is the impact?  You could expand on the significance with regards to prevention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33F6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48873" w14:textId="77777777" w:rsidR="00734723" w:rsidRDefault="00734723" w:rsidP="008F253D">
      <w:pPr>
        <w:spacing w:after="0" w:line="240" w:lineRule="auto"/>
      </w:pPr>
      <w:r>
        <w:separator/>
      </w:r>
    </w:p>
  </w:endnote>
  <w:endnote w:type="continuationSeparator" w:id="0">
    <w:p w14:paraId="47C906FF" w14:textId="77777777" w:rsidR="00734723" w:rsidRDefault="00734723" w:rsidP="008F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665352"/>
      <w:docPartObj>
        <w:docPartGallery w:val="Page Numbers (Bottom of Page)"/>
        <w:docPartUnique/>
      </w:docPartObj>
    </w:sdtPr>
    <w:sdtEndPr>
      <w:rPr>
        <w:noProof/>
      </w:rPr>
    </w:sdtEndPr>
    <w:sdtContent>
      <w:p w14:paraId="2DC1F5EB" w14:textId="24557B9C" w:rsidR="00056A67" w:rsidRDefault="00056A67">
        <w:pPr>
          <w:pStyle w:val="Footer"/>
          <w:jc w:val="right"/>
        </w:pPr>
        <w:r>
          <w:fldChar w:fldCharType="begin"/>
        </w:r>
        <w:r>
          <w:instrText xml:space="preserve"> PAGE   \* MERGEFORMAT </w:instrText>
        </w:r>
        <w:r>
          <w:fldChar w:fldCharType="separate"/>
        </w:r>
        <w:r w:rsidR="00C13E76">
          <w:rPr>
            <w:noProof/>
          </w:rPr>
          <w:t>10</w:t>
        </w:r>
        <w:r>
          <w:rPr>
            <w:noProof/>
          </w:rPr>
          <w:fldChar w:fldCharType="end"/>
        </w:r>
      </w:p>
    </w:sdtContent>
  </w:sdt>
  <w:p w14:paraId="14FD80E6" w14:textId="77777777" w:rsidR="008F253D" w:rsidRDefault="008F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ABF30" w14:textId="77777777" w:rsidR="00734723" w:rsidRDefault="00734723" w:rsidP="008F253D">
      <w:pPr>
        <w:spacing w:after="0" w:line="240" w:lineRule="auto"/>
      </w:pPr>
      <w:r>
        <w:separator/>
      </w:r>
    </w:p>
  </w:footnote>
  <w:footnote w:type="continuationSeparator" w:id="0">
    <w:p w14:paraId="3F3E7A10" w14:textId="77777777" w:rsidR="00734723" w:rsidRDefault="00734723" w:rsidP="008F2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9F"/>
    <w:multiLevelType w:val="hybridMultilevel"/>
    <w:tmpl w:val="198C7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30574"/>
    <w:multiLevelType w:val="multilevel"/>
    <w:tmpl w:val="C1D2079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5F271CA5"/>
    <w:multiLevelType w:val="hybridMultilevel"/>
    <w:tmpl w:val="736C6626"/>
    <w:lvl w:ilvl="0" w:tplc="82C8CAA4">
      <w:start w:val="1"/>
      <w:numFmt w:val="decimal"/>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DD2E65"/>
    <w:multiLevelType w:val="hybridMultilevel"/>
    <w:tmpl w:val="CAA0E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2A259C"/>
    <w:multiLevelType w:val="hybridMultilevel"/>
    <w:tmpl w:val="198C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Hawes">
    <w15:presenceInfo w15:providerId="None" w15:userId="Stephen Haw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99"/>
    <w:rsid w:val="00022299"/>
    <w:rsid w:val="00052B44"/>
    <w:rsid w:val="00056A67"/>
    <w:rsid w:val="0012249A"/>
    <w:rsid w:val="00165DC8"/>
    <w:rsid w:val="001B77F7"/>
    <w:rsid w:val="0025168B"/>
    <w:rsid w:val="002A23BA"/>
    <w:rsid w:val="0030327F"/>
    <w:rsid w:val="003475C1"/>
    <w:rsid w:val="00356864"/>
    <w:rsid w:val="00380046"/>
    <w:rsid w:val="00394C0C"/>
    <w:rsid w:val="004069C0"/>
    <w:rsid w:val="004A5B5C"/>
    <w:rsid w:val="004B7EDB"/>
    <w:rsid w:val="004F2624"/>
    <w:rsid w:val="004F40FD"/>
    <w:rsid w:val="00500AEC"/>
    <w:rsid w:val="00585F13"/>
    <w:rsid w:val="005B7145"/>
    <w:rsid w:val="005E4611"/>
    <w:rsid w:val="006513CC"/>
    <w:rsid w:val="006532E6"/>
    <w:rsid w:val="006546AD"/>
    <w:rsid w:val="00677232"/>
    <w:rsid w:val="0069599E"/>
    <w:rsid w:val="00724CCA"/>
    <w:rsid w:val="00734723"/>
    <w:rsid w:val="00740226"/>
    <w:rsid w:val="0074317F"/>
    <w:rsid w:val="00750373"/>
    <w:rsid w:val="00761A45"/>
    <w:rsid w:val="00787094"/>
    <w:rsid w:val="008F253D"/>
    <w:rsid w:val="00901F1F"/>
    <w:rsid w:val="0096499A"/>
    <w:rsid w:val="009C5B22"/>
    <w:rsid w:val="009F4970"/>
    <w:rsid w:val="00A07C71"/>
    <w:rsid w:val="00A26D54"/>
    <w:rsid w:val="00A47765"/>
    <w:rsid w:val="00A83AFF"/>
    <w:rsid w:val="00AA25A0"/>
    <w:rsid w:val="00AF3DED"/>
    <w:rsid w:val="00B248C2"/>
    <w:rsid w:val="00B47001"/>
    <w:rsid w:val="00B55919"/>
    <w:rsid w:val="00B90C8A"/>
    <w:rsid w:val="00BB119D"/>
    <w:rsid w:val="00BC0E20"/>
    <w:rsid w:val="00C13E76"/>
    <w:rsid w:val="00C14B95"/>
    <w:rsid w:val="00C23334"/>
    <w:rsid w:val="00C459A2"/>
    <w:rsid w:val="00CA5EC0"/>
    <w:rsid w:val="00CE2D06"/>
    <w:rsid w:val="00D52B79"/>
    <w:rsid w:val="00D742D6"/>
    <w:rsid w:val="00D86C99"/>
    <w:rsid w:val="00D9720D"/>
    <w:rsid w:val="00DA0A7D"/>
    <w:rsid w:val="00DA39C0"/>
    <w:rsid w:val="00DB053C"/>
    <w:rsid w:val="00DC13F6"/>
    <w:rsid w:val="00DF7E79"/>
    <w:rsid w:val="00E01B68"/>
    <w:rsid w:val="00E035A8"/>
    <w:rsid w:val="00E112A6"/>
    <w:rsid w:val="00E32B7E"/>
    <w:rsid w:val="00E47DAB"/>
    <w:rsid w:val="00E96BD9"/>
    <w:rsid w:val="00EB4CD0"/>
    <w:rsid w:val="00F567E5"/>
    <w:rsid w:val="00F65316"/>
    <w:rsid w:val="00F77EA6"/>
    <w:rsid w:val="00F96336"/>
    <w:rsid w:val="00FB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63382"/>
  <w15:chartTrackingRefBased/>
  <w15:docId w15:val="{7275F1AC-718E-468D-9F27-755DBA1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2B44"/>
    <w:pPr>
      <w:spacing w:before="280" w:after="80" w:line="480" w:lineRule="auto"/>
      <w:outlineLvl w:val="1"/>
    </w:pPr>
    <w:rPr>
      <w:rFonts w:ascii="Arial" w:eastAsia="Times New Roman" w:hAnsi="Arial" w:cs="Arial"/>
      <w:b/>
      <w:bCs/>
      <w:u w:val="single"/>
    </w:rPr>
  </w:style>
  <w:style w:type="paragraph" w:styleId="Heading3">
    <w:name w:val="heading 3"/>
    <w:basedOn w:val="Normal"/>
    <w:next w:val="Normal"/>
    <w:link w:val="Heading3Char"/>
    <w:uiPriority w:val="9"/>
    <w:unhideWhenUsed/>
    <w:qFormat/>
    <w:rsid w:val="00052B44"/>
    <w:pPr>
      <w:spacing w:after="0" w:line="480" w:lineRule="auto"/>
      <w:outlineLvl w:val="2"/>
    </w:pPr>
    <w:rPr>
      <w:rFonts w:ascii="Arial" w:eastAsia="Times New Roman" w:hAnsi="Arial" w:cs="Arial"/>
      <w:b/>
      <w:bCs/>
    </w:rPr>
  </w:style>
  <w:style w:type="paragraph" w:styleId="Heading4">
    <w:name w:val="heading 4"/>
    <w:basedOn w:val="Normal"/>
    <w:link w:val="Heading4Char"/>
    <w:uiPriority w:val="9"/>
    <w:qFormat/>
    <w:rsid w:val="00D86C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B44"/>
    <w:rPr>
      <w:rFonts w:ascii="Arial" w:eastAsia="Times New Roman" w:hAnsi="Arial" w:cs="Arial"/>
      <w:b/>
      <w:bCs/>
      <w:u w:val="single"/>
    </w:rPr>
  </w:style>
  <w:style w:type="character" w:customStyle="1" w:styleId="Heading4Char">
    <w:name w:val="Heading 4 Char"/>
    <w:basedOn w:val="DefaultParagraphFont"/>
    <w:link w:val="Heading4"/>
    <w:uiPriority w:val="9"/>
    <w:rsid w:val="00D86C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6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6C99"/>
  </w:style>
  <w:style w:type="paragraph" w:styleId="ListParagraph">
    <w:name w:val="List Paragraph"/>
    <w:basedOn w:val="Normal"/>
    <w:uiPriority w:val="34"/>
    <w:qFormat/>
    <w:rsid w:val="00D86C99"/>
    <w:pPr>
      <w:ind w:left="720"/>
      <w:contextualSpacing/>
    </w:pPr>
  </w:style>
  <w:style w:type="character" w:styleId="CommentReference">
    <w:name w:val="annotation reference"/>
    <w:basedOn w:val="DefaultParagraphFont"/>
    <w:uiPriority w:val="99"/>
    <w:semiHidden/>
    <w:unhideWhenUsed/>
    <w:rsid w:val="00B248C2"/>
    <w:rPr>
      <w:sz w:val="18"/>
      <w:szCs w:val="18"/>
    </w:rPr>
  </w:style>
  <w:style w:type="paragraph" w:styleId="CommentText">
    <w:name w:val="annotation text"/>
    <w:basedOn w:val="Normal"/>
    <w:link w:val="CommentTextChar"/>
    <w:uiPriority w:val="99"/>
    <w:semiHidden/>
    <w:unhideWhenUsed/>
    <w:rsid w:val="00B248C2"/>
    <w:pPr>
      <w:spacing w:line="240" w:lineRule="auto"/>
    </w:pPr>
    <w:rPr>
      <w:sz w:val="24"/>
      <w:szCs w:val="24"/>
    </w:rPr>
  </w:style>
  <w:style w:type="character" w:customStyle="1" w:styleId="CommentTextChar">
    <w:name w:val="Comment Text Char"/>
    <w:basedOn w:val="DefaultParagraphFont"/>
    <w:link w:val="CommentText"/>
    <w:uiPriority w:val="99"/>
    <w:semiHidden/>
    <w:rsid w:val="00B248C2"/>
    <w:rPr>
      <w:sz w:val="24"/>
      <w:szCs w:val="24"/>
    </w:rPr>
  </w:style>
  <w:style w:type="paragraph" w:styleId="CommentSubject">
    <w:name w:val="annotation subject"/>
    <w:basedOn w:val="CommentText"/>
    <w:next w:val="CommentText"/>
    <w:link w:val="CommentSubjectChar"/>
    <w:uiPriority w:val="99"/>
    <w:semiHidden/>
    <w:unhideWhenUsed/>
    <w:rsid w:val="00B248C2"/>
    <w:rPr>
      <w:b/>
      <w:bCs/>
      <w:sz w:val="20"/>
      <w:szCs w:val="20"/>
    </w:rPr>
  </w:style>
  <w:style w:type="character" w:customStyle="1" w:styleId="CommentSubjectChar">
    <w:name w:val="Comment Subject Char"/>
    <w:basedOn w:val="CommentTextChar"/>
    <w:link w:val="CommentSubject"/>
    <w:uiPriority w:val="99"/>
    <w:semiHidden/>
    <w:rsid w:val="00B248C2"/>
    <w:rPr>
      <w:b/>
      <w:bCs/>
      <w:sz w:val="20"/>
      <w:szCs w:val="20"/>
    </w:rPr>
  </w:style>
  <w:style w:type="paragraph" w:styleId="BalloonText">
    <w:name w:val="Balloon Text"/>
    <w:basedOn w:val="Normal"/>
    <w:link w:val="BalloonTextChar"/>
    <w:uiPriority w:val="99"/>
    <w:semiHidden/>
    <w:unhideWhenUsed/>
    <w:rsid w:val="00B248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48C2"/>
    <w:rPr>
      <w:rFonts w:ascii="Times New Roman" w:hAnsi="Times New Roman" w:cs="Times New Roman"/>
      <w:sz w:val="18"/>
      <w:szCs w:val="18"/>
    </w:rPr>
  </w:style>
  <w:style w:type="paragraph" w:styleId="Header">
    <w:name w:val="header"/>
    <w:basedOn w:val="Normal"/>
    <w:link w:val="HeaderChar"/>
    <w:uiPriority w:val="99"/>
    <w:unhideWhenUsed/>
    <w:rsid w:val="008F2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53D"/>
  </w:style>
  <w:style w:type="paragraph" w:styleId="Footer">
    <w:name w:val="footer"/>
    <w:basedOn w:val="Normal"/>
    <w:link w:val="FooterChar"/>
    <w:uiPriority w:val="99"/>
    <w:unhideWhenUsed/>
    <w:rsid w:val="008F2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53D"/>
  </w:style>
  <w:style w:type="character" w:styleId="Hyperlink">
    <w:name w:val="Hyperlink"/>
    <w:basedOn w:val="DefaultParagraphFont"/>
    <w:uiPriority w:val="99"/>
    <w:unhideWhenUsed/>
    <w:rsid w:val="005E4611"/>
    <w:rPr>
      <w:color w:val="0563C1" w:themeColor="hyperlink"/>
      <w:u w:val="single"/>
    </w:rPr>
  </w:style>
  <w:style w:type="paragraph" w:styleId="FootnoteText">
    <w:name w:val="footnote text"/>
    <w:basedOn w:val="Normal"/>
    <w:link w:val="FootnoteTextChar"/>
    <w:uiPriority w:val="99"/>
    <w:semiHidden/>
    <w:unhideWhenUsed/>
    <w:rsid w:val="00AA25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25A0"/>
    <w:rPr>
      <w:sz w:val="20"/>
      <w:szCs w:val="20"/>
    </w:rPr>
  </w:style>
  <w:style w:type="character" w:styleId="FootnoteReference">
    <w:name w:val="footnote reference"/>
    <w:basedOn w:val="DefaultParagraphFont"/>
    <w:uiPriority w:val="99"/>
    <w:semiHidden/>
    <w:unhideWhenUsed/>
    <w:rsid w:val="00AA25A0"/>
    <w:rPr>
      <w:vertAlign w:val="superscript"/>
    </w:rPr>
  </w:style>
  <w:style w:type="character" w:customStyle="1" w:styleId="Heading1Char">
    <w:name w:val="Heading 1 Char"/>
    <w:basedOn w:val="DefaultParagraphFont"/>
    <w:link w:val="Heading1"/>
    <w:uiPriority w:val="9"/>
    <w:rsid w:val="00AA25A0"/>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next w:val="Normal"/>
    <w:link w:val="Style1Char"/>
    <w:qFormat/>
    <w:rsid w:val="00052B44"/>
    <w:pPr>
      <w:spacing w:line="480" w:lineRule="auto"/>
    </w:pPr>
    <w:rPr>
      <w:rFonts w:ascii="Arial" w:eastAsia="Times New Roman" w:hAnsi="Arial" w:cs="Arial"/>
      <w:b/>
      <w:bCs/>
      <w:color w:val="auto"/>
      <w:sz w:val="22"/>
      <w:szCs w:val="22"/>
      <w:u w:val="single"/>
    </w:rPr>
  </w:style>
  <w:style w:type="character" w:customStyle="1" w:styleId="Heading3Char">
    <w:name w:val="Heading 3 Char"/>
    <w:basedOn w:val="DefaultParagraphFont"/>
    <w:link w:val="Heading3"/>
    <w:uiPriority w:val="9"/>
    <w:rsid w:val="00052B44"/>
    <w:rPr>
      <w:rFonts w:ascii="Arial" w:eastAsia="Times New Roman" w:hAnsi="Arial" w:cs="Arial"/>
      <w:b/>
      <w:bCs/>
    </w:rPr>
  </w:style>
  <w:style w:type="character" w:customStyle="1" w:styleId="Style1Char">
    <w:name w:val="Style1 Char"/>
    <w:basedOn w:val="DefaultParagraphFont"/>
    <w:link w:val="Style1"/>
    <w:rsid w:val="00052B44"/>
    <w:rPr>
      <w:rFonts w:ascii="Arial" w:eastAsia="Times New Roman" w:hAnsi="Arial" w:cs="Arial"/>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756156">
      <w:bodyDiv w:val="1"/>
      <w:marLeft w:val="0"/>
      <w:marRight w:val="0"/>
      <w:marTop w:val="0"/>
      <w:marBottom w:val="0"/>
      <w:divBdr>
        <w:top w:val="none" w:sz="0" w:space="0" w:color="auto"/>
        <w:left w:val="none" w:sz="0" w:space="0" w:color="auto"/>
        <w:bottom w:val="none" w:sz="0" w:space="0" w:color="auto"/>
        <w:right w:val="none" w:sz="0" w:space="0" w:color="auto"/>
      </w:divBdr>
    </w:div>
    <w:div w:id="766196495">
      <w:bodyDiv w:val="1"/>
      <w:marLeft w:val="0"/>
      <w:marRight w:val="0"/>
      <w:marTop w:val="0"/>
      <w:marBottom w:val="0"/>
      <w:divBdr>
        <w:top w:val="none" w:sz="0" w:space="0" w:color="auto"/>
        <w:left w:val="none" w:sz="0" w:space="0" w:color="auto"/>
        <w:bottom w:val="none" w:sz="0" w:space="0" w:color="auto"/>
        <w:right w:val="none" w:sz="0" w:space="0" w:color="auto"/>
      </w:divBdr>
    </w:div>
    <w:div w:id="1293053201">
      <w:bodyDiv w:val="1"/>
      <w:marLeft w:val="0"/>
      <w:marRight w:val="0"/>
      <w:marTop w:val="0"/>
      <w:marBottom w:val="0"/>
      <w:divBdr>
        <w:top w:val="none" w:sz="0" w:space="0" w:color="auto"/>
        <w:left w:val="none" w:sz="0" w:space="0" w:color="auto"/>
        <w:bottom w:val="none" w:sz="0" w:space="0" w:color="auto"/>
        <w:right w:val="none" w:sz="0" w:space="0" w:color="auto"/>
      </w:divBdr>
    </w:div>
    <w:div w:id="1327514236">
      <w:bodyDiv w:val="1"/>
      <w:marLeft w:val="0"/>
      <w:marRight w:val="0"/>
      <w:marTop w:val="0"/>
      <w:marBottom w:val="0"/>
      <w:divBdr>
        <w:top w:val="none" w:sz="0" w:space="0" w:color="auto"/>
        <w:left w:val="none" w:sz="0" w:space="0" w:color="auto"/>
        <w:bottom w:val="none" w:sz="0" w:space="0" w:color="auto"/>
        <w:right w:val="none" w:sz="0" w:space="0" w:color="auto"/>
      </w:divBdr>
    </w:div>
    <w:div w:id="138552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4BA3A-F726-4F56-A10B-35ECBAAB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20251</Words>
  <Characters>115432</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Culhane</dc:creator>
  <cp:keywords/>
  <dc:description/>
  <cp:lastModifiedBy>Jessica Culhane</cp:lastModifiedBy>
  <cp:revision>3</cp:revision>
  <dcterms:created xsi:type="dcterms:W3CDTF">2018-05-10T01:06:00Z</dcterms:created>
  <dcterms:modified xsi:type="dcterms:W3CDTF">2018-05-10T01:16:00Z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e62596e4-f181-3b8a-8ff2-2e4a1e3a1426</vt:lpwstr>
  </property>
  <property fmtid="{D5CDD505-2E9C-101B-9397-08002B2CF9AE}" pid="24" name="Mendeley Citation Style_1">
    <vt:lpwstr>http://www.zotero.org/styles/nature</vt:lpwstr>
  </property>
</Properties>
</file>