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47" w:rsidRPr="008C4831" w:rsidRDefault="009613C4" w:rsidP="008C4831">
      <w:pPr>
        <w:jc w:val="center"/>
        <w:rPr>
          <w:b/>
          <w:sz w:val="28"/>
          <w:szCs w:val="28"/>
          <w:bdr w:val="dotted" w:sz="6" w:space="0" w:color="auto"/>
        </w:rPr>
      </w:pPr>
      <w:r w:rsidRPr="00821E47">
        <w:rPr>
          <w:b/>
          <w:sz w:val="28"/>
          <w:szCs w:val="28"/>
          <w:bdr w:val="dotted" w:sz="6" w:space="0" w:color="auto"/>
        </w:rPr>
        <w:t>АДЕКВАТНОСТЬ ИНФОРМАЦИИ</w:t>
      </w:r>
      <w:r w:rsidR="00821E47">
        <w:rPr>
          <w:b/>
          <w:sz w:val="28"/>
          <w:szCs w:val="28"/>
          <w:bdr w:val="dotted" w:sz="6" w:space="0" w:color="auto"/>
        </w:rPr>
        <w:t xml:space="preserve"> </w:t>
      </w:r>
    </w:p>
    <w:p w:rsidR="008C4831" w:rsidRDefault="008C4831" w:rsidP="00DB3F67">
      <w:pPr>
        <w:spacing w:line="240" w:lineRule="auto"/>
        <w:jc w:val="both"/>
        <w:rPr>
          <w:b/>
          <w:sz w:val="20"/>
          <w:szCs w:val="20"/>
        </w:rPr>
      </w:pPr>
      <w:r w:rsidRPr="008C4831">
        <w:rPr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21590</wp:posOffset>
                </wp:positionV>
                <wp:extent cx="2876550" cy="11620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831" w:rsidRPr="008C4831" w:rsidRDefault="008C4831" w:rsidP="008C483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21E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Адекватность</w:t>
                            </w:r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 – еще одно </w:t>
                            </w:r>
                            <w:proofErr w:type="gramStart"/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свойство,   </w:t>
                            </w:r>
                            <w:proofErr w:type="gramEnd"/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к</w:t>
                            </w:r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оторое </w:t>
                            </w:r>
                            <w:r w:rsidRPr="00821E47">
                              <w:rPr>
                                <w:sz w:val="20"/>
                                <w:szCs w:val="20"/>
                                <w:u w:val="wave"/>
                              </w:rPr>
                              <w:t>часто пут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ают с объективностью и </w:t>
                            </w:r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Достоверностью; называемая </w:t>
                            </w:r>
                            <w:r w:rsidRPr="00821E47">
                              <w:rPr>
                                <w:strike/>
                                <w:sz w:val="20"/>
                                <w:szCs w:val="20"/>
                              </w:rPr>
                              <w:t>необъективную</w:t>
                            </w:r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 и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</w:t>
                            </w:r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21E47">
                              <w:rPr>
                                <w:strike/>
                                <w:sz w:val="20"/>
                                <w:szCs w:val="20"/>
                              </w:rPr>
                              <w:t>недостоверную</w:t>
                            </w:r>
                            <w:r w:rsidRPr="00821E47">
                              <w:rPr>
                                <w:sz w:val="20"/>
                                <w:szCs w:val="20"/>
                              </w:rPr>
                              <w:t xml:space="preserve"> информацию неадекватной</w:t>
                            </w:r>
                            <w:r w:rsidRPr="00821E47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1.7pt;margin-top:1.7pt;width:226.5pt;height:9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" strokecolor="black [3213]">
                <v:textbox>
                  <w:txbxContent>
                    <w:p w:rsidR="008C4831" w:rsidRPr="008C4831" w:rsidRDefault="008C4831" w:rsidP="008C4831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821E47">
                        <w:rPr>
                          <w:b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Адекватность</w:t>
                      </w:r>
                      <w:r w:rsidRPr="00821E47">
                        <w:rPr>
                          <w:sz w:val="20"/>
                          <w:szCs w:val="20"/>
                        </w:rPr>
                        <w:t xml:space="preserve"> – еще одно </w:t>
                      </w:r>
                      <w:proofErr w:type="gramStart"/>
                      <w:r w:rsidRPr="00821E47">
                        <w:rPr>
                          <w:sz w:val="20"/>
                          <w:szCs w:val="20"/>
                        </w:rPr>
                        <w:t xml:space="preserve">свойство,   </w:t>
                      </w:r>
                      <w:proofErr w:type="gramEnd"/>
                      <w:r w:rsidRPr="00821E47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sz w:val="20"/>
                          <w:szCs w:val="20"/>
                        </w:rPr>
                        <w:t>к</w:t>
                      </w:r>
                      <w:r w:rsidRPr="00821E47">
                        <w:rPr>
                          <w:sz w:val="20"/>
                          <w:szCs w:val="20"/>
                        </w:rPr>
                        <w:t xml:space="preserve">оторое </w:t>
                      </w:r>
                      <w:r w:rsidRPr="00821E47">
                        <w:rPr>
                          <w:sz w:val="20"/>
                          <w:szCs w:val="20"/>
                          <w:u w:val="wave"/>
                        </w:rPr>
                        <w:t>часто пут</w:t>
                      </w:r>
                      <w:r>
                        <w:rPr>
                          <w:sz w:val="20"/>
                          <w:szCs w:val="20"/>
                        </w:rPr>
                        <w:t xml:space="preserve">ают с объективностью и </w:t>
                      </w:r>
                      <w:r w:rsidRPr="00821E47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Достоверностью; называемая </w:t>
                      </w:r>
                      <w:r w:rsidRPr="00821E47">
                        <w:rPr>
                          <w:strike/>
                          <w:sz w:val="20"/>
                          <w:szCs w:val="20"/>
                        </w:rPr>
                        <w:t>необъективную</w:t>
                      </w:r>
                      <w:r w:rsidRPr="00821E47">
                        <w:rPr>
                          <w:sz w:val="20"/>
                          <w:szCs w:val="20"/>
                        </w:rPr>
                        <w:t xml:space="preserve"> и                     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</w:t>
                      </w:r>
                      <w:r w:rsidRPr="00821E47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21E47">
                        <w:rPr>
                          <w:strike/>
                          <w:sz w:val="20"/>
                          <w:szCs w:val="20"/>
                        </w:rPr>
                        <w:t>недостоверную</w:t>
                      </w:r>
                      <w:r w:rsidRPr="00821E47">
                        <w:rPr>
                          <w:sz w:val="20"/>
                          <w:szCs w:val="20"/>
                        </w:rPr>
                        <w:t xml:space="preserve"> информацию неадекватной</w:t>
                      </w:r>
                      <w:r w:rsidRPr="00821E47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4831" w:rsidRDefault="008C4831" w:rsidP="00DB3F67">
      <w:pPr>
        <w:spacing w:line="240" w:lineRule="auto"/>
        <w:jc w:val="both"/>
        <w:rPr>
          <w:b/>
          <w:sz w:val="20"/>
          <w:szCs w:val="20"/>
        </w:rPr>
      </w:pPr>
    </w:p>
    <w:p w:rsidR="008C4831" w:rsidRDefault="008C4831" w:rsidP="00DB3F67">
      <w:pPr>
        <w:spacing w:line="240" w:lineRule="auto"/>
        <w:jc w:val="both"/>
        <w:rPr>
          <w:b/>
          <w:sz w:val="20"/>
          <w:szCs w:val="20"/>
        </w:rPr>
      </w:pPr>
    </w:p>
    <w:p w:rsidR="008C4831" w:rsidRDefault="008C4831" w:rsidP="00DB3F67">
      <w:pPr>
        <w:spacing w:line="240" w:lineRule="auto"/>
        <w:jc w:val="both"/>
        <w:rPr>
          <w:b/>
          <w:sz w:val="20"/>
          <w:szCs w:val="20"/>
        </w:rPr>
      </w:pPr>
    </w:p>
    <w:p w:rsidR="008C4831" w:rsidRDefault="008C4831" w:rsidP="00DB3F67">
      <w:pPr>
        <w:spacing w:line="240" w:lineRule="auto"/>
        <w:jc w:val="both"/>
        <w:rPr>
          <w:b/>
          <w:sz w:val="20"/>
          <w:szCs w:val="20"/>
        </w:rPr>
      </w:pPr>
    </w:p>
    <w:p w:rsidR="002520CC" w:rsidRDefault="002520CC" w:rsidP="00821E47">
      <w:pPr>
        <w:pBdr>
          <w:top w:val="triple" w:sz="4" w:space="1" w:color="auto"/>
          <w:left w:val="triple" w:sz="4" w:space="4" w:color="auto"/>
        </w:pBdr>
        <w:spacing w:line="240" w:lineRule="auto"/>
        <w:rPr>
          <w:b/>
          <w:i/>
          <w:sz w:val="28"/>
          <w:szCs w:val="28"/>
        </w:rPr>
      </w:pPr>
      <w:r w:rsidRPr="002520CC">
        <w:rPr>
          <w:b/>
          <w:i/>
          <w:sz w:val="28"/>
          <w:szCs w:val="28"/>
        </w:rPr>
        <w:t>Адекватность   –   это особое свойство информации, которое не следует путать с другими свойствами.</w:t>
      </w:r>
    </w:p>
    <w:p w:rsidR="002520CC" w:rsidRDefault="00C70C92" w:rsidP="002520CC">
      <w:pPr>
        <w:spacing w:line="240" w:lineRule="auto"/>
        <w:rPr>
          <w:b/>
          <w:i/>
          <w:sz w:val="28"/>
          <w:szCs w:val="28"/>
        </w:rPr>
      </w:pPr>
      <w:r w:rsidRPr="00C70C92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196850</wp:posOffset>
                </wp:positionV>
                <wp:extent cx="2360930" cy="1404620"/>
                <wp:effectExtent l="0" t="0" r="508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C92" w:rsidRDefault="00C70C92" w:rsidP="00DB3F67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r w:rsidRPr="00C70C92">
                              <w:rPr>
                                <w:highlight w:val="lightGray"/>
                              </w:rPr>
                              <w:t>Научиться безошибочно отличать адекватность от других свойств можно, если запомните, что она играет роль при рассмотрении моделей.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5.35pt;margin-top:1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ySPAIAACs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" stroked="f">
                <v:textbox style="mso-fit-shape-to-text:t">
                  <w:txbxContent>
                    <w:p w:rsidR="00C70C92" w:rsidRDefault="00C70C92" w:rsidP="00DB3F67">
                      <w:pPr>
                        <w:jc w:val="both"/>
                      </w:pPr>
                      <w:r>
                        <w:t xml:space="preserve">    </w:t>
                      </w:r>
                      <w:r w:rsidRPr="00C70C92">
                        <w:rPr>
                          <w:highlight w:val="lightGray"/>
                        </w:rPr>
                        <w:t>Научиться безошибочно отличать адекватность от других свойств можно, если запомните, что она играет роль при рассмотрении моделей.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109855</wp:posOffset>
                </wp:positionV>
                <wp:extent cx="2962275" cy="1295400"/>
                <wp:effectExtent l="0" t="0" r="28575" b="19050"/>
                <wp:wrapNone/>
                <wp:docPr id="2" name="Горизонтальный свито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95400"/>
                        </a:xfrm>
                        <a:prstGeom prst="horizontalScroll">
                          <a:avLst>
                            <a:gd name="adj" fmla="val 1764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0CC" w:rsidRPr="002520CC" w:rsidRDefault="002520CC" w:rsidP="00252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20CC">
                              <w:rPr>
                                <w:sz w:val="24"/>
                                <w:szCs w:val="24"/>
                                <w:bdr w:val="dotted" w:sz="4" w:space="0" w:color="auto"/>
                              </w:rPr>
                              <w:t>Адекватность информации</w:t>
                            </w:r>
                            <w:r w:rsidRPr="002520CC">
                              <w:rPr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0CC">
                              <w:rPr>
                                <w:sz w:val="24"/>
                                <w:szCs w:val="24"/>
                              </w:rPr>
                              <w:t xml:space="preserve"> это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520CC">
                              <w:rPr>
                                <w:sz w:val="24"/>
                                <w:szCs w:val="24"/>
                              </w:rPr>
                              <w:t>ее соответствие целям и задачам информационного обмена.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Горизонтальный свиток 2" o:spid="_x0000_s1028" type="#_x0000_t98" style="position:absolute;margin-left:-5.55pt;margin-top:8.65pt;width:233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" adj="3812" fillcolor="white [3201]" strokecolor="black [3200]" strokeweight="1pt">
                <v:stroke joinstyle="miter"/>
                <v:textbox>
                  <w:txbxContent>
                    <w:p w:rsidR="002520CC" w:rsidRPr="002520CC" w:rsidRDefault="002520CC" w:rsidP="002520CC">
                      <w:pPr>
                        <w:rPr>
                          <w:sz w:val="24"/>
                          <w:szCs w:val="24"/>
                        </w:rPr>
                      </w:pPr>
                      <w:r w:rsidRPr="002520CC">
                        <w:rPr>
                          <w:sz w:val="24"/>
                          <w:szCs w:val="24"/>
                          <w:bdr w:val="dotted" w:sz="4" w:space="0" w:color="auto"/>
                        </w:rPr>
                        <w:t>Адекватность информации</w:t>
                      </w:r>
                      <w:r w:rsidRPr="002520CC">
                        <w:rPr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520CC">
                        <w:rPr>
                          <w:sz w:val="24"/>
                          <w:szCs w:val="24"/>
                        </w:rPr>
                        <w:t xml:space="preserve"> это </w:t>
                      </w: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2520CC">
                        <w:rPr>
                          <w:sz w:val="24"/>
                          <w:szCs w:val="24"/>
                        </w:rPr>
                        <w:t>ее соответствие целям и задачам информационного обмена.</w:t>
                      </w:r>
                    </w:p>
                  </w:txbxContent>
                </v:textbox>
              </v:shape>
            </w:pict>
          </mc:Fallback>
        </mc:AlternateContent>
      </w:r>
      <w:r w:rsidR="002520CC">
        <w:rPr>
          <w:b/>
          <w:i/>
          <w:sz w:val="28"/>
          <w:szCs w:val="28"/>
        </w:rPr>
        <w:t xml:space="preserve"> </w:t>
      </w:r>
    </w:p>
    <w:p w:rsidR="00C70C92" w:rsidRPr="002520CC" w:rsidRDefault="00A13565" w:rsidP="002520CC">
      <w:pPr>
        <w:spacing w:line="240" w:lineRule="auto"/>
        <w:rPr>
          <w:b/>
          <w:i/>
          <w:sz w:val="28"/>
          <w:szCs w:val="28"/>
        </w:rPr>
      </w:pPr>
      <w:r w:rsidRPr="00A13565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5726430</wp:posOffset>
                </wp:positionV>
                <wp:extent cx="5867400" cy="1404620"/>
                <wp:effectExtent l="0" t="0" r="19050" b="1079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5" w:rsidRDefault="00A13565">
                            <w:r w:rsidRPr="00A13565">
                              <w:rPr>
                                <w:b/>
                                <w:bdr w:val="dotted" w:sz="4" w:space="0" w:color="auto"/>
                              </w:rPr>
                              <w:t>Адекватность</w:t>
                            </w:r>
                            <w:r>
                              <w:t xml:space="preserve"> - </w:t>
                            </w:r>
                            <w:r w:rsidRPr="00A13565">
                              <w:rPr>
                                <w:bdr w:val="dashed" w:sz="4" w:space="0" w:color="auto"/>
                              </w:rPr>
                              <w:t>главное требование</w:t>
                            </w:r>
                            <w:r>
                              <w:t>, предъявляемое к любым моделям.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450.9pt;width:46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" strokecolor="white [3212]">
                <v:textbox style="mso-fit-shape-to-text:t">
                  <w:txbxContent>
                    <w:p w:rsidR="00A13565" w:rsidRDefault="00A13565">
                      <w:r w:rsidRPr="00A13565">
                        <w:rPr>
                          <w:b/>
                          <w:bdr w:val="dotted" w:sz="4" w:space="0" w:color="auto"/>
                        </w:rPr>
                        <w:t>Адекватность</w:t>
                      </w:r>
                      <w:r>
                        <w:t xml:space="preserve"> - </w:t>
                      </w:r>
                      <w:r w:rsidRPr="00A13565">
                        <w:rPr>
                          <w:bdr w:val="dashed" w:sz="4" w:space="0" w:color="auto"/>
                        </w:rPr>
                        <w:t>главное требование</w:t>
                      </w:r>
                      <w:r>
                        <w:t>, предъявляемое к любым моделям.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2727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4439285</wp:posOffset>
                </wp:positionV>
                <wp:extent cx="6677025" cy="1404620"/>
                <wp:effectExtent l="0" t="0" r="28575" b="1143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27" w:rsidRPr="00A13565" w:rsidRDefault="003B2727" w:rsidP="008C4831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pBdr>
                                <w:top w:val="double" w:sz="4" w:space="1" w:color="auto"/>
                                <w:left w:val="double" w:sz="4" w:space="4" w:color="auto"/>
                              </w:pBd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13565">
                              <w:rPr>
                                <w:sz w:val="22"/>
                                <w:szCs w:val="22"/>
                              </w:rPr>
                              <w:t xml:space="preserve"> При этом отбрасываются «лишние» связи и объекты. Но их можно отбросить так, что потеряется сама цель получения информации, - тогда полученная информация становится неадекватной.</w:t>
                            </w:r>
                          </w:p>
                          <w:p w:rsidR="003B2727" w:rsidRPr="00A13565" w:rsidRDefault="003B2727" w:rsidP="008C4831">
                            <w:pPr>
                              <w:pStyle w:val="af3"/>
                              <w:numPr>
                                <w:ilvl w:val="2"/>
                                <w:numId w:val="3"/>
                              </w:numPr>
                              <w:jc w:val="right"/>
                              <w:rPr>
                                <w:sz w:val="22"/>
                                <w:szCs w:val="22"/>
                                <w:bdr w:val="single" w:sz="4" w:space="0" w:color="auto"/>
                              </w:rPr>
                            </w:pPr>
                            <w:r w:rsidRPr="00A13565">
                              <w:rPr>
                                <w:sz w:val="22"/>
                                <w:szCs w:val="22"/>
                              </w:rPr>
                              <w:t>Решая задачу о падении камня на Землю с высоты 1</w:t>
                            </w:r>
                            <w:r w:rsidR="00A13565" w:rsidRPr="00A13565">
                              <w:rPr>
                                <w:sz w:val="22"/>
                                <w:szCs w:val="22"/>
                              </w:rPr>
                              <w:t xml:space="preserve">м, мы не учитываем его трение </w:t>
                            </w:r>
                            <w:r w:rsidRPr="00A13565">
                              <w:rPr>
                                <w:sz w:val="22"/>
                                <w:szCs w:val="22"/>
                              </w:rPr>
                              <w:t xml:space="preserve">воздух. Для модели, соответствующей этой задаче, сила сопротивления воздуха – </w:t>
                            </w:r>
                            <w:r w:rsidR="00A13565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A13565">
                              <w:rPr>
                                <w:sz w:val="22"/>
                                <w:szCs w:val="22"/>
                                <w:bdr w:val="single" w:sz="4" w:space="0" w:color="auto"/>
                              </w:rPr>
                              <w:t>незначимая величина по</w:t>
                            </w:r>
                            <w:r w:rsidRPr="00A1356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3565">
                              <w:rPr>
                                <w:sz w:val="22"/>
                                <w:szCs w:val="22"/>
                                <w:bdr w:val="single" w:sz="4" w:space="0" w:color="auto"/>
                              </w:rPr>
                              <w:t>сравнению с силой притяжения.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58.05pt;margin-top:349.55pt;width:52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" strokecolor="white [3212]">
                <v:textbox style="mso-fit-shape-to-text:t">
                  <w:txbxContent>
                    <w:p w:rsidR="003B2727" w:rsidRPr="00A13565" w:rsidRDefault="003B2727" w:rsidP="008C4831">
                      <w:pPr>
                        <w:pStyle w:val="af3"/>
                        <w:numPr>
                          <w:ilvl w:val="0"/>
                          <w:numId w:val="1"/>
                        </w:numPr>
                        <w:pBdr>
                          <w:top w:val="double" w:sz="4" w:space="1" w:color="auto"/>
                          <w:left w:val="double" w:sz="4" w:space="4" w:color="auto"/>
                        </w:pBdr>
                        <w:jc w:val="both"/>
                        <w:rPr>
                          <w:sz w:val="22"/>
                          <w:szCs w:val="22"/>
                        </w:rPr>
                      </w:pPr>
                      <w:r w:rsidRPr="00A13565">
                        <w:rPr>
                          <w:sz w:val="22"/>
                          <w:szCs w:val="22"/>
                        </w:rPr>
                        <w:t xml:space="preserve"> При этом отбрасываются «лишние» связи и объекты. Но их можно отбросить так, что потеряется сама цель получения информации, - тогда полученная информация становится неадекватной.</w:t>
                      </w:r>
                    </w:p>
                    <w:p w:rsidR="003B2727" w:rsidRPr="00A13565" w:rsidRDefault="003B2727" w:rsidP="008C4831">
                      <w:pPr>
                        <w:pStyle w:val="af3"/>
                        <w:numPr>
                          <w:ilvl w:val="2"/>
                          <w:numId w:val="3"/>
                        </w:numPr>
                        <w:jc w:val="right"/>
                        <w:rPr>
                          <w:sz w:val="22"/>
                          <w:szCs w:val="22"/>
                          <w:bdr w:val="single" w:sz="4" w:space="0" w:color="auto"/>
                        </w:rPr>
                      </w:pPr>
                      <w:r w:rsidRPr="00A13565">
                        <w:rPr>
                          <w:sz w:val="22"/>
                          <w:szCs w:val="22"/>
                        </w:rPr>
                        <w:t>Решая задачу о падении камня на Землю с высоты 1</w:t>
                      </w:r>
                      <w:r w:rsidR="00A13565" w:rsidRPr="00A13565">
                        <w:rPr>
                          <w:sz w:val="22"/>
                          <w:szCs w:val="22"/>
                        </w:rPr>
                        <w:t xml:space="preserve">м, мы не учитываем его трение </w:t>
                      </w:r>
                      <w:r w:rsidRPr="00A13565">
                        <w:rPr>
                          <w:sz w:val="22"/>
                          <w:szCs w:val="22"/>
                        </w:rPr>
                        <w:t xml:space="preserve">воздух. Для модели, соответствующей этой задаче, сила сопротивления воздуха – </w:t>
                      </w:r>
                      <w:r w:rsidR="00A13565"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Pr="00A13565">
                        <w:rPr>
                          <w:sz w:val="22"/>
                          <w:szCs w:val="22"/>
                          <w:bdr w:val="single" w:sz="4" w:space="0" w:color="auto"/>
                        </w:rPr>
                        <w:t>незначимая величина по</w:t>
                      </w:r>
                      <w:r w:rsidRPr="00A13565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13565">
                        <w:rPr>
                          <w:sz w:val="22"/>
                          <w:szCs w:val="22"/>
                          <w:bdr w:val="single" w:sz="4" w:space="0" w:color="auto"/>
                        </w:rPr>
                        <w:t>сравнению с силой притяжения.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2727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3885565</wp:posOffset>
                </wp:positionV>
                <wp:extent cx="6257925" cy="438150"/>
                <wp:effectExtent l="0" t="0" r="28575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27" w:rsidRPr="00A13565" w:rsidRDefault="003B27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3565">
                              <w:rPr>
                                <w:rFonts w:ascii="Times New Roman" w:hAnsi="Times New Roman" w:cs="Times New Roman"/>
                              </w:rPr>
                              <w:t>Цель моделирования нам уже известна: закрыть информационные систему,</w:t>
                            </w:r>
                            <w:r w:rsidR="008C4831">
                              <w:rPr>
                                <w:rFonts w:ascii="Times New Roman" w:hAnsi="Times New Roman" w:cs="Times New Roman"/>
                              </w:rPr>
                              <w:t xml:space="preserve"> что</w:t>
                            </w:r>
                            <w:r w:rsidRPr="00A13565">
                              <w:rPr>
                                <w:rFonts w:ascii="Times New Roman" w:hAnsi="Times New Roman" w:cs="Times New Roman"/>
                              </w:rPr>
                              <w:t xml:space="preserve">бы дать принципиальную возможность собрать о ней полную информацию.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5.05pt;margin-top:305.95pt;width:492.75pt;height:3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" strokecolor="white [3212]">
                <v:textbox>
                  <w:txbxContent>
                    <w:p w:rsidR="003B2727" w:rsidRPr="00A13565" w:rsidRDefault="003B27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3565">
                        <w:rPr>
                          <w:rFonts w:ascii="Times New Roman" w:hAnsi="Times New Roman" w:cs="Times New Roman"/>
                        </w:rPr>
                        <w:t>Цель моделирования нам уже известна: закрыть информационные систему,</w:t>
                      </w:r>
                      <w:r w:rsidR="008C4831">
                        <w:rPr>
                          <w:rFonts w:ascii="Times New Roman" w:hAnsi="Times New Roman" w:cs="Times New Roman"/>
                        </w:rPr>
                        <w:t xml:space="preserve"> что</w:t>
                      </w:r>
                      <w:r w:rsidRPr="00A13565">
                        <w:rPr>
                          <w:rFonts w:ascii="Times New Roman" w:hAnsi="Times New Roman" w:cs="Times New Roman"/>
                        </w:rPr>
                        <w:t xml:space="preserve">бы дать принципиальную возможность собрать о ней полную информацию.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7C23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2188845</wp:posOffset>
                </wp:positionV>
                <wp:extent cx="6438900" cy="1404620"/>
                <wp:effectExtent l="0" t="0" r="19050" b="1968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C23" w:rsidRDefault="009C7C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C7C23">
                              <w:rPr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9C7C2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C7C23"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>Модель</w:t>
                            </w:r>
                            <w:bookmarkStart w:id="0" w:name="_GoBack"/>
                            <w:bookmarkEnd w:id="0"/>
                            <w:r w:rsidRPr="009C7C23"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 xml:space="preserve"> не обязана быть ни объективной, ни достове</w:t>
                            </w:r>
                            <w:r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 xml:space="preserve">рной. Но адекватной </w:t>
                            </w:r>
                            <w:r w:rsidRPr="009C7C23"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>она</w:t>
                            </w:r>
                          </w:p>
                          <w:p w:rsidR="009C7C23" w:rsidRDefault="009C7C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="00A13565"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>быть</w:t>
                            </w:r>
                            <w:r w:rsidRPr="009C7C23"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 xml:space="preserve"> обязана, иначе ее использование при</w:t>
                            </w:r>
                            <w:r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 xml:space="preserve">ведет к необъективным выводам и </w:t>
                            </w:r>
                            <w:r w:rsidRPr="009C7C23">
                              <w:rPr>
                                <w:sz w:val="22"/>
                                <w:szCs w:val="22"/>
                                <w:bdr w:val="thinThickThinMediumGap" w:sz="24" w:space="0" w:color="auto"/>
                              </w:rPr>
                              <w:t xml:space="preserve">даст </w:t>
                            </w:r>
                          </w:p>
                          <w:p w:rsidR="009C7C23" w:rsidRPr="009C7C23" w:rsidRDefault="009C7C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 w:rsidRPr="009C7C23">
                              <w:rPr>
                                <w:sz w:val="22"/>
                                <w:szCs w:val="22"/>
                                <w:bdr w:val="thinThickThinSmallGap" w:sz="24" w:space="0" w:color="auto"/>
                              </w:rPr>
                              <w:t>ошибочные результаты</w:t>
                            </w:r>
                            <w:r w:rsidRPr="009C7C2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33.3pt;margin-top:172.35pt;width:50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" strokecolor="white [3212]">
                <v:textbox style="mso-fit-shape-to-text:t">
                  <w:txbxContent>
                    <w:p w:rsidR="009C7C23" w:rsidRDefault="009C7C23">
                      <w:pPr>
                        <w:rPr>
                          <w:sz w:val="22"/>
                          <w:szCs w:val="22"/>
                        </w:rPr>
                      </w:pPr>
                      <w:r w:rsidRPr="009C7C23">
                        <w:rPr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  </w:t>
                      </w:r>
                      <w:r w:rsidRPr="009C7C23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Pr="009C7C23"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>Модель</w:t>
                      </w:r>
                      <w:bookmarkStart w:id="1" w:name="_GoBack"/>
                      <w:bookmarkEnd w:id="1"/>
                      <w:r w:rsidRPr="009C7C23"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 xml:space="preserve"> не обязана быть ни объективной, ни достове</w:t>
                      </w:r>
                      <w:r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 xml:space="preserve">рной. Но адекватной </w:t>
                      </w:r>
                      <w:r w:rsidRPr="009C7C23"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>она</w:t>
                      </w:r>
                    </w:p>
                    <w:p w:rsidR="009C7C23" w:rsidRDefault="009C7C2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       </w:t>
                      </w:r>
                      <w:r w:rsidR="00A13565"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>быть</w:t>
                      </w:r>
                      <w:r w:rsidRPr="009C7C23"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 xml:space="preserve"> обязана, иначе ее использование при</w:t>
                      </w:r>
                      <w:r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 xml:space="preserve">ведет к необъективным выводам и </w:t>
                      </w:r>
                      <w:r w:rsidRPr="009C7C23">
                        <w:rPr>
                          <w:sz w:val="22"/>
                          <w:szCs w:val="22"/>
                          <w:bdr w:val="thinThickThinMediumGap" w:sz="24" w:space="0" w:color="auto"/>
                        </w:rPr>
                        <w:t xml:space="preserve">даст </w:t>
                      </w:r>
                    </w:p>
                    <w:p w:rsidR="009C7C23" w:rsidRPr="009C7C23" w:rsidRDefault="009C7C2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</w:t>
                      </w:r>
                      <w:r w:rsidRPr="009C7C23">
                        <w:rPr>
                          <w:sz w:val="22"/>
                          <w:szCs w:val="22"/>
                          <w:bdr w:val="thinThickThinSmallGap" w:sz="24" w:space="0" w:color="auto"/>
                        </w:rPr>
                        <w:t>ошибочные результаты</w:t>
                      </w:r>
                      <w:r w:rsidRPr="009C7C23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7C23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1548765</wp:posOffset>
                </wp:positionV>
                <wp:extent cx="5561965" cy="1404620"/>
                <wp:effectExtent l="0" t="0" r="19685" b="1651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C23" w:rsidRPr="009C7C23" w:rsidRDefault="009C7C23">
                            <w:pPr>
                              <w:rPr>
                                <w:bdr w:val="dotted" w:sz="4" w:space="0" w:color="auto"/>
                              </w:rPr>
                            </w:pPr>
                            <w:r w:rsidRPr="009C7C23">
                              <w:rPr>
                                <w:bdr w:val="dotted" w:sz="4" w:space="0" w:color="auto"/>
                              </w:rPr>
                              <w:t xml:space="preserve">Если бы модель объекта (системы была объективна и достоверна, то это была бы не </w:t>
                            </w:r>
                          </w:p>
                          <w:p w:rsidR="009C7C23" w:rsidRDefault="009C7C23">
                            <w:r>
                              <w:t xml:space="preserve">                           </w:t>
                            </w:r>
                            <w:r w:rsidRPr="009C7C23">
                              <w:rPr>
                                <w:bdr w:val="dotted" w:sz="4" w:space="0" w:color="auto"/>
                              </w:rPr>
                              <w:t>модель, а копия, что противоречит принципу моделирования.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5.55pt;margin-top:121.95pt;width:437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" strokecolor="white [3212]">
                <v:textbox style="mso-fit-shape-to-text:t">
                  <w:txbxContent>
                    <w:p w:rsidR="009C7C23" w:rsidRPr="009C7C23" w:rsidRDefault="009C7C23">
                      <w:pPr>
                        <w:rPr>
                          <w:bdr w:val="dotted" w:sz="4" w:space="0" w:color="auto"/>
                        </w:rPr>
                      </w:pPr>
                      <w:r w:rsidRPr="009C7C23">
                        <w:rPr>
                          <w:bdr w:val="dotted" w:sz="4" w:space="0" w:color="auto"/>
                        </w:rPr>
                        <w:t xml:space="preserve">Если бы модель объекта (системы была объективна и достоверна, то это была бы не </w:t>
                      </w:r>
                    </w:p>
                    <w:p w:rsidR="009C7C23" w:rsidRDefault="009C7C23">
                      <w:r>
                        <w:t xml:space="preserve">                           </w:t>
                      </w:r>
                      <w:r w:rsidRPr="009C7C23">
                        <w:rPr>
                          <w:bdr w:val="dotted" w:sz="4" w:space="0" w:color="auto"/>
                        </w:rPr>
                        <w:t>модель, а копия, что противоречит принципу моделирования.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0C92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1086485</wp:posOffset>
                </wp:positionV>
                <wp:extent cx="5762625" cy="1404620"/>
                <wp:effectExtent l="0" t="0" r="28575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C92" w:rsidRDefault="00C70C92">
                            <w:r w:rsidRPr="00DB3F67">
                              <w:rPr>
                                <w:b/>
                              </w:rPr>
                              <w:t>Натурные</w:t>
                            </w:r>
                            <w:r w:rsidR="00DB3F67">
                              <w:t xml:space="preserve">, </w:t>
                            </w:r>
                            <w:r w:rsidRPr="00DB3F67">
                              <w:rPr>
                                <w:i/>
                              </w:rPr>
                              <w:t>физические</w:t>
                            </w:r>
                            <w:r>
                              <w:t xml:space="preserve">, </w:t>
                            </w:r>
                            <w:r w:rsidRPr="00DB3F67">
                              <w:rPr>
                                <w:u w:val="single"/>
                              </w:rPr>
                              <w:t xml:space="preserve">графические, </w:t>
                            </w:r>
                            <w:r w:rsidRPr="008C4831">
                              <w:rPr>
                                <w:bdr w:val="dashed" w:sz="4" w:space="0" w:color="auto"/>
                              </w:rPr>
                              <w:t>математические</w:t>
                            </w:r>
                            <w:r>
                              <w:t xml:space="preserve">, виртуальные и прочие </w:t>
                            </w:r>
                            <w:r w:rsidRPr="00DB3F67">
                              <w:rPr>
                                <w:b/>
                              </w:rPr>
                              <w:t>м о д е л и</w:t>
                            </w:r>
                            <w:r>
                              <w:t xml:space="preserve"> в принципе не могут быть </w:t>
                            </w:r>
                            <w:r w:rsidRPr="00DB3F67">
                              <w:rPr>
                                <w:strike/>
                              </w:rPr>
                              <w:t>ни объективными, н</w:t>
                            </w:r>
                            <w:r w:rsidR="00DB3F67" w:rsidRPr="00DB3F67">
                              <w:rPr>
                                <w:strike/>
                              </w:rPr>
                              <w:t>и достоверными</w:t>
                            </w:r>
                            <w:r w:rsidR="00DB3F67" w:rsidRPr="00DB3F6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5.55pt;margin-top:85.55pt;width:45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" strokecolor="white [3212]">
                <v:textbox style="mso-fit-shape-to-text:t">
                  <w:txbxContent>
                    <w:p w:rsidR="00C70C92" w:rsidRDefault="00C70C92">
                      <w:r w:rsidRPr="00DB3F67">
                        <w:rPr>
                          <w:b/>
                        </w:rPr>
                        <w:t>Натурные</w:t>
                      </w:r>
                      <w:r w:rsidR="00DB3F67">
                        <w:t xml:space="preserve">, </w:t>
                      </w:r>
                      <w:r w:rsidRPr="00DB3F67">
                        <w:rPr>
                          <w:i/>
                        </w:rPr>
                        <w:t>физические</w:t>
                      </w:r>
                      <w:r>
                        <w:t xml:space="preserve">, </w:t>
                      </w:r>
                      <w:r w:rsidRPr="00DB3F67">
                        <w:rPr>
                          <w:u w:val="single"/>
                        </w:rPr>
                        <w:t xml:space="preserve">графические, </w:t>
                      </w:r>
                      <w:r w:rsidRPr="008C4831">
                        <w:rPr>
                          <w:bdr w:val="dashed" w:sz="4" w:space="0" w:color="auto"/>
                        </w:rPr>
                        <w:t>математические</w:t>
                      </w:r>
                      <w:r>
                        <w:t xml:space="preserve">, виртуальные и прочие </w:t>
                      </w:r>
                      <w:r w:rsidRPr="00DB3F67">
                        <w:rPr>
                          <w:b/>
                        </w:rPr>
                        <w:t>м о д е л и</w:t>
                      </w:r>
                      <w:r>
                        <w:t xml:space="preserve"> в принципе не могут быть </w:t>
                      </w:r>
                      <w:r w:rsidRPr="00DB3F67">
                        <w:rPr>
                          <w:strike/>
                        </w:rPr>
                        <w:t>ни объективными, н</w:t>
                      </w:r>
                      <w:r w:rsidR="00DB3F67" w:rsidRPr="00DB3F67">
                        <w:rPr>
                          <w:strike/>
                        </w:rPr>
                        <w:t>и достоверными</w:t>
                      </w:r>
                      <w:r w:rsidR="00DB3F67" w:rsidRPr="00DB3F67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3565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6359525</wp:posOffset>
                </wp:positionV>
                <wp:extent cx="6219825" cy="1404620"/>
                <wp:effectExtent l="0" t="0" r="28575" b="1397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5" w:rsidRDefault="00A13565" w:rsidP="00A13565">
                            <w:pPr>
                              <w:pBdr>
                                <w:bottom w:val="doubleWave" w:sz="6" w:space="1" w:color="auto"/>
                                <w:right w:val="doubleWave" w:sz="6" w:space="4" w:color="auto"/>
                              </w:pBdr>
                            </w:pPr>
                            <w:r>
                              <w:t xml:space="preserve">   </w:t>
                            </w:r>
                            <w:r w:rsidRPr="00A13565">
                              <w:rPr>
                                <w:highlight w:val="lightGray"/>
                              </w:rPr>
                              <w:t>Например, детские сказки – это информационные модели общественных отношений, представленные в литературной форме, понятной детям</w:t>
                            </w:r>
                            <w:r w:rsidR="008C483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33.5pt;margin-top:500.75pt;width:489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" strokecolor="white [3212]">
                <v:textbox style="mso-fit-shape-to-text:t">
                  <w:txbxContent>
                    <w:p w:rsidR="00A13565" w:rsidRDefault="00A13565" w:rsidP="00A13565">
                      <w:pPr>
                        <w:pBdr>
                          <w:bottom w:val="doubleWave" w:sz="6" w:space="1" w:color="auto"/>
                          <w:right w:val="doubleWave" w:sz="6" w:space="4" w:color="auto"/>
                        </w:pBdr>
                      </w:pPr>
                      <w:r>
                        <w:t xml:space="preserve">   </w:t>
                      </w:r>
                      <w:r w:rsidRPr="00A13565">
                        <w:rPr>
                          <w:highlight w:val="lightGray"/>
                        </w:rPr>
                        <w:t>Например, детские сказки – это информационные модели общественных отношений, представленные в литературной форме, понятной детям</w:t>
                      </w:r>
                      <w:r w:rsidR="008C483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C92">
        <w:rPr>
          <w:b/>
          <w:i/>
          <w:sz w:val="28"/>
          <w:szCs w:val="28"/>
        </w:rPr>
        <w:t xml:space="preserve">                                                                       </w:t>
      </w:r>
      <w:r>
        <w:rPr>
          <w:b/>
          <w:i/>
          <w:sz w:val="28"/>
          <w:szCs w:val="28"/>
        </w:rPr>
        <w:t xml:space="preserve">         </w:t>
      </w:r>
    </w:p>
    <w:sectPr w:rsidR="00C70C92" w:rsidRPr="002520CC" w:rsidSect="009613C4">
      <w:pgSz w:w="11906" w:h="16838"/>
      <w:pgMar w:top="1134" w:right="850" w:bottom="1134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5BF"/>
    <w:multiLevelType w:val="hybridMultilevel"/>
    <w:tmpl w:val="542A65A2"/>
    <w:lvl w:ilvl="0" w:tplc="A610502C">
      <w:start w:val="1"/>
      <w:numFmt w:val="bullet"/>
      <w:lvlText w:val=""/>
      <w:lvlJc w:val="left"/>
      <w:pPr>
        <w:ind w:left="216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10502C">
      <w:start w:val="1"/>
      <w:numFmt w:val="bullet"/>
      <w:lvlText w:val=""/>
      <w:lvlJc w:val="left"/>
      <w:pPr>
        <w:ind w:left="2160" w:hanging="360"/>
      </w:pPr>
      <w:rPr>
        <w:rFonts w:ascii="Wingdings 2" w:hAnsi="Wingdings 2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F1065"/>
    <w:multiLevelType w:val="hybridMultilevel"/>
    <w:tmpl w:val="616861B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E6ACE"/>
    <w:multiLevelType w:val="hybridMultilevel"/>
    <w:tmpl w:val="B762A182"/>
    <w:lvl w:ilvl="0" w:tplc="9F0E842A">
      <w:start w:val="1"/>
      <w:numFmt w:val="bullet"/>
      <w:lvlText w:val="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B0"/>
    <w:rsid w:val="002520CC"/>
    <w:rsid w:val="002A7CB0"/>
    <w:rsid w:val="003B2727"/>
    <w:rsid w:val="00821E47"/>
    <w:rsid w:val="008C4831"/>
    <w:rsid w:val="00902368"/>
    <w:rsid w:val="009613C4"/>
    <w:rsid w:val="009C7C23"/>
    <w:rsid w:val="00A13565"/>
    <w:rsid w:val="00C70C92"/>
    <w:rsid w:val="00D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5A35"/>
  <w15:chartTrackingRefBased/>
  <w15:docId w15:val="{B94C6F83-1DF8-4567-B124-C4C9FF5E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3C4"/>
  </w:style>
  <w:style w:type="paragraph" w:styleId="1">
    <w:name w:val="heading 1"/>
    <w:basedOn w:val="a"/>
    <w:next w:val="a"/>
    <w:link w:val="10"/>
    <w:uiPriority w:val="9"/>
    <w:qFormat/>
    <w:rsid w:val="009613C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3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3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3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3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3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3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3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3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3C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13C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613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13C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613C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613C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613C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613C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613C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9613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613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9613C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9613C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613C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9613C4"/>
    <w:rPr>
      <w:b/>
      <w:bCs/>
    </w:rPr>
  </w:style>
  <w:style w:type="character" w:styleId="a9">
    <w:name w:val="Emphasis"/>
    <w:basedOn w:val="a0"/>
    <w:uiPriority w:val="20"/>
    <w:qFormat/>
    <w:rsid w:val="009613C4"/>
    <w:rPr>
      <w:i/>
      <w:iCs/>
      <w:color w:val="000000" w:themeColor="text1"/>
    </w:rPr>
  </w:style>
  <w:style w:type="paragraph" w:styleId="aa">
    <w:name w:val="No Spacing"/>
    <w:uiPriority w:val="1"/>
    <w:qFormat/>
    <w:rsid w:val="009613C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613C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613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613C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9613C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9613C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9613C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9613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9613C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9613C4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9613C4"/>
    <w:pPr>
      <w:outlineLvl w:val="9"/>
    </w:pPr>
  </w:style>
  <w:style w:type="paragraph" w:styleId="af3">
    <w:name w:val="List Paragraph"/>
    <w:basedOn w:val="a"/>
    <w:uiPriority w:val="34"/>
    <w:qFormat/>
    <w:rsid w:val="003B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A950-A4D9-4AD3-B75A-3DE123C6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2018-09-10T11:42:00Z</dcterms:created>
  <dcterms:modified xsi:type="dcterms:W3CDTF">2018-09-10T13:12:00Z</dcterms:modified>
</cp:coreProperties>
</file>