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79E" w:rsidRDefault="002A079E" w:rsidP="002A079E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2A079E" w:rsidRDefault="002A079E" w:rsidP="002A079E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2A079E" w:rsidRDefault="002A079E" w:rsidP="002A079E">
      <w:pPr>
        <w:jc w:val="center"/>
        <w:rPr>
          <w:rFonts w:ascii="Times New Roman" w:hAnsi="Times New Roman" w:cs="Times New Roman"/>
          <w:bCs/>
          <w:color w:val="000000"/>
        </w:rPr>
      </w:pPr>
    </w:p>
    <w:p w:rsidR="002A079E" w:rsidRDefault="002A079E" w:rsidP="002A079E">
      <w:pPr>
        <w:jc w:val="center"/>
        <w:rPr>
          <w:rFonts w:ascii="Times New Roman" w:hAnsi="Times New Roman" w:cs="Times New Roman"/>
          <w:bCs/>
          <w:color w:val="000000"/>
        </w:rPr>
      </w:pPr>
    </w:p>
    <w:p w:rsidR="002A079E" w:rsidRDefault="002A079E" w:rsidP="002A079E">
      <w:pPr>
        <w:jc w:val="center"/>
        <w:rPr>
          <w:rFonts w:ascii="Times New Roman" w:hAnsi="Times New Roman" w:cs="Times New Roman"/>
          <w:bCs/>
          <w:color w:val="000000"/>
        </w:rPr>
      </w:pPr>
    </w:p>
    <w:p w:rsidR="002A079E" w:rsidRPr="006C7554" w:rsidRDefault="002A079E" w:rsidP="002A079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№5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Теория Информации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2A079E">
        <w:rPr>
          <w:rFonts w:ascii="Times New Roman" w:hAnsi="Times New Roman" w:cs="Times New Roman"/>
          <w:bCs/>
          <w:color w:val="000000"/>
          <w:sz w:val="28"/>
          <w:szCs w:val="28"/>
        </w:rPr>
        <w:t>тема: «</w:t>
      </w:r>
      <w:r w:rsidRPr="002A079E">
        <w:rPr>
          <w:rFonts w:ascii="Times New Roman" w:hAnsi="Times New Roman" w:cs="Times New Roman"/>
          <w:b/>
          <w:sz w:val="28"/>
          <w:szCs w:val="28"/>
        </w:rPr>
        <w:t>Помехоустойчивое кодирование. Код Хемминга</w:t>
      </w:r>
      <w:r w:rsidRPr="002A079E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2A079E" w:rsidRPr="006C7554" w:rsidRDefault="002A079E" w:rsidP="002A079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079E" w:rsidRPr="006C7554" w:rsidRDefault="002A079E" w:rsidP="002A079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079E" w:rsidRPr="006C7554" w:rsidRDefault="002A079E" w:rsidP="002A079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079E" w:rsidRPr="006C7554" w:rsidRDefault="002A079E" w:rsidP="002A079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079E" w:rsidRDefault="002A079E" w:rsidP="002A079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079E" w:rsidRDefault="002A079E" w:rsidP="002A079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079E" w:rsidRDefault="00B72132" w:rsidP="002A079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</w:t>
      </w:r>
      <w:r w:rsidR="002A079E">
        <w:rPr>
          <w:rFonts w:ascii="Times New Roman" w:hAnsi="Times New Roman" w:cs="Times New Roman"/>
          <w:bCs/>
          <w:color w:val="000000"/>
          <w:sz w:val="28"/>
          <w:szCs w:val="28"/>
        </w:rPr>
        <w:t>-22</w:t>
      </w:r>
      <w:r w:rsidR="002A079E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Воскобойников И. С.</w:t>
      </w:r>
    </w:p>
    <w:p w:rsidR="002A079E" w:rsidRDefault="002A079E" w:rsidP="002A079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Выполнение: __________</w:t>
      </w:r>
    </w:p>
    <w:p w:rsidR="002A079E" w:rsidRDefault="002A079E" w:rsidP="002A079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Защита:   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__________</w:t>
      </w:r>
    </w:p>
    <w:p w:rsidR="002A079E" w:rsidRDefault="002A079E" w:rsidP="002A079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079E" w:rsidRDefault="002A079E" w:rsidP="002A079E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079E" w:rsidRDefault="002A079E" w:rsidP="002A079E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079E" w:rsidRDefault="002A079E" w:rsidP="002A079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72132" w:rsidRDefault="00B72132" w:rsidP="002A079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079E" w:rsidRDefault="002A079E" w:rsidP="002A079E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</w:p>
    <w:p w:rsidR="002A079E" w:rsidRPr="002A079E" w:rsidRDefault="002A079E" w:rsidP="002A079E">
      <w:pPr>
        <w:spacing w:after="160" w:line="259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D29CA" w:rsidRDefault="002A079E" w:rsidP="002A079E">
      <w:pPr>
        <w:rPr>
          <w:rFonts w:ascii="Times New Roman" w:hAnsi="Times New Roman" w:cs="Times New Roman"/>
          <w:sz w:val="24"/>
          <w:szCs w:val="24"/>
        </w:rPr>
      </w:pPr>
      <w:r w:rsidRPr="002A079E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2A079E">
        <w:rPr>
          <w:rFonts w:ascii="Times New Roman" w:hAnsi="Times New Roman" w:cs="Times New Roman"/>
          <w:sz w:val="24"/>
          <w:szCs w:val="24"/>
        </w:rPr>
        <w:t xml:space="preserve"> научиться строить порождающую и проверочную матрицу для кода Хемминга. Научиться строить код Хемминга по матрице. Научиться вычислять синдром.</w:t>
      </w:r>
    </w:p>
    <w:p w:rsidR="00E04CB8" w:rsidRDefault="00E04CB8" w:rsidP="00E04C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4CB8">
        <w:rPr>
          <w:rFonts w:ascii="Times New Roman" w:hAnsi="Times New Roman" w:cs="Times New Roman"/>
          <w:b/>
          <w:sz w:val="24"/>
          <w:szCs w:val="24"/>
        </w:rPr>
        <w:t xml:space="preserve">Выполнение </w:t>
      </w:r>
    </w:p>
    <w:p w:rsidR="000265E3" w:rsidRPr="00E04CB8" w:rsidRDefault="000265E3" w:rsidP="00E04C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:rsidR="00A77B95" w:rsidRPr="004D52A6" w:rsidRDefault="00E04CB8" w:rsidP="00E04CB8">
      <w:pPr>
        <w:rPr>
          <w:rFonts w:ascii="Times New Roman" w:hAnsi="Times New Roman" w:cs="Times New Roman"/>
          <w:sz w:val="24"/>
          <w:szCs w:val="24"/>
        </w:rPr>
      </w:pPr>
      <w:r w:rsidRPr="00A77B95">
        <w:rPr>
          <w:rFonts w:ascii="Times New Roman" w:hAnsi="Times New Roman" w:cs="Times New Roman"/>
          <w:sz w:val="24"/>
          <w:szCs w:val="24"/>
        </w:rPr>
        <w:t>Построить систематический код Хемминга для m=4. Вычислить n и k. Вычислить размеры порождающей и проверочной матрицы. Построить проверочную матрицу. Получить проверочную подматрицу порождающей матрицы. Сформировать порождающую матрицу.</w:t>
      </w:r>
    </w:p>
    <w:p w:rsidR="00A77B95" w:rsidRPr="004D52A6" w:rsidRDefault="00A77B95" w:rsidP="00E04CB8">
      <w:pPr>
        <w:rPr>
          <w:rFonts w:ascii="Times New Roman" w:hAnsi="Times New Roman" w:cs="Times New Roman"/>
          <w:sz w:val="24"/>
          <w:szCs w:val="24"/>
        </w:rPr>
      </w:pPr>
    </w:p>
    <w:p w:rsidR="00E04CB8" w:rsidRDefault="00E04CB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04CB8">
        <w:rPr>
          <w:rFonts w:ascii="Times New Roman" w:hAnsi="Times New Roman" w:cs="Times New Roman"/>
          <w:sz w:val="24"/>
          <w:szCs w:val="24"/>
        </w:rPr>
        <w:t xml:space="preserve"> = 4 – исходное число проверочных битов</w:t>
      </w:r>
    </w:p>
    <w:p w:rsidR="00E04CB8" w:rsidRPr="00997495" w:rsidRDefault="00473F8B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= 2^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– 1 = 2^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– 1 = 15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–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=15-4=11</m:t>
                </m:r>
              </m:e>
            </m:eqArr>
          </m:e>
        </m:d>
      </m:oMath>
      <w:r w:rsidR="00152F73" w:rsidRPr="00997495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152F73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152F73" w:rsidRPr="00997495">
        <w:rPr>
          <w:rFonts w:ascii="Times New Roman" w:eastAsiaTheme="minorEastAsia" w:hAnsi="Times New Roman" w:cs="Times New Roman"/>
          <w:sz w:val="24"/>
          <w:szCs w:val="24"/>
        </w:rPr>
        <w:t xml:space="preserve"> = 4; </w:t>
      </w:r>
      <w:r w:rsidR="00152F7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152F73" w:rsidRPr="00997495">
        <w:rPr>
          <w:rFonts w:ascii="Times New Roman" w:eastAsiaTheme="minorEastAsia" w:hAnsi="Times New Roman" w:cs="Times New Roman"/>
          <w:sz w:val="24"/>
          <w:szCs w:val="24"/>
        </w:rPr>
        <w:t xml:space="preserve"> = 15; </w:t>
      </w:r>
      <w:r w:rsidR="00152F7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152F73" w:rsidRPr="00997495">
        <w:rPr>
          <w:rFonts w:ascii="Times New Roman" w:eastAsiaTheme="minorEastAsia" w:hAnsi="Times New Roman" w:cs="Times New Roman"/>
          <w:sz w:val="24"/>
          <w:szCs w:val="24"/>
        </w:rPr>
        <w:t xml:space="preserve"> = 11;</w:t>
      </w:r>
    </w:p>
    <w:p w:rsidR="002F4767" w:rsidRDefault="002F4767" w:rsidP="002F4767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="00663FED">
        <w:rPr>
          <w:rFonts w:ascii="Times New Roman" w:eastAsiaTheme="minorEastAsia" w:hAnsi="Times New Roman" w:cs="Times New Roman"/>
          <w:sz w:val="24"/>
          <w:szCs w:val="24"/>
        </w:rPr>
        <w:t>П</w:t>
      </w:r>
      <w:r>
        <w:rPr>
          <w:rFonts w:ascii="Times New Roman" w:eastAsiaTheme="minorEastAsia" w:hAnsi="Times New Roman" w:cs="Times New Roman"/>
          <w:sz w:val="24"/>
          <w:szCs w:val="24"/>
        </w:rPr>
        <w:t>роверочная матрица</w:t>
      </w:r>
    </w:p>
    <w:p w:rsidR="00663FED" w:rsidRDefault="007158D5" w:rsidP="002F476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15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715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158D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</w:t>
      </w:r>
      <w:r w:rsidRPr="007158D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*</w:t>
      </w:r>
      <w:r w:rsidRPr="007158D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n</w:t>
      </w:r>
      <w:r w:rsidRPr="007158D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715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158D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4*15</w:t>
      </w:r>
      <w:r w:rsidRPr="007158D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F47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0  0  0  0  0  0  0  1  1  1  1  1  1  1  1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0  0  0  1  1  1  1  0  0  0  0  1  1  1  1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0  1  1  0  0  1  1  0  0  1  1  0  0  1  1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1  0  1  0  1  0  1  0  1  0  1  0  1  0  1</m:t>
                </m:r>
              </m:e>
            </m:eqArr>
          </m:e>
        </m:d>
      </m:oMath>
    </w:p>
    <w:p w:rsidR="00663FED" w:rsidRDefault="00663FED" w:rsidP="002F476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Порождающая матрица</w:t>
      </w:r>
    </w:p>
    <w:p w:rsidR="00663FED" w:rsidRDefault="00663FED" w:rsidP="002F476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F5F85" w:rsidRDefault="00663FED" w:rsidP="008F5F85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97495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0  0  0  0  1  1  1  1  1  1  1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0  1  1  1  0  0  0  1  1  1  1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1  0  1  1  0  1  1  0  0  1  1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1  1  0  1  1  0  1  0  1  0  1   </m:t>
                </m:r>
              </m:e>
            </m:eqArr>
          </m:e>
        </m:d>
      </m:oMath>
      <w:r w:rsidR="008F5F85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8F5F8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F5F85" w:rsidRPr="00997495">
        <w:rPr>
          <w:rFonts w:ascii="Times New Roman" w:hAnsi="Times New Roman" w:cs="Times New Roman"/>
          <w:sz w:val="24"/>
          <w:szCs w:val="24"/>
        </w:rPr>
        <w:t xml:space="preserve">’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1  1  0  0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1  0  1  0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0  1  1  0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1  1  1  0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1  0  0  1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0  1  0  1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1  1  0  1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0  0  1  1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1  0  1  1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0  1  1  1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1  1  1  1</m:t>
                </m:r>
              </m:e>
            </m:eqArr>
          </m:e>
        </m:d>
      </m:oMath>
    </w:p>
    <w:p w:rsidR="00A77B95" w:rsidRPr="00997495" w:rsidRDefault="00A77B95" w:rsidP="008F5F85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F5F85" w:rsidRPr="004D52A6" w:rsidRDefault="00152F73" w:rsidP="008F5F85">
      <w:pPr>
        <w:spacing w:after="160"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С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k</w:t>
      </w:r>
      <w:r w:rsidRPr="0099749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* 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n</w:t>
      </w:r>
      <w:r w:rsidRPr="0099749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8F5F85">
        <w:rPr>
          <w:rFonts w:ascii="Times New Roman" w:eastAsiaTheme="minorEastAsia" w:hAnsi="Times New Roman" w:cs="Times New Roman"/>
          <w:sz w:val="24"/>
          <w:szCs w:val="24"/>
        </w:rPr>
        <w:t xml:space="preserve">С </w:t>
      </w:r>
      <w:r w:rsidR="008F5F85" w:rsidRPr="0099749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11 * 15</w:t>
      </w:r>
      <w:r w:rsidR="008F5F85" w:rsidRPr="0099749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1  1  1  0  0  0  0  0  0  0  0  0  0  0  0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1  0  0  1  1  0  0  0  0  0  0  0  0  0  0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0  1  0  1  0  1  0  0  0  0  0  0  0  0  0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1  1  0  1  0  0  1  0  0  0  0  0  0  0  0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1  0  0  0  0  0  0  1  1  0  0  0  0  0  0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0  1  0  0  0  0  0  1  0  1  0  0  0  0  0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1  1  0  0  0  0  0  1  0  0  0  1  0  0  0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0  0  0  1  0  0  0  1  0  0  0  1  0  0  0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1  0  0  1  0  0  0  1  0  0  0  0  1  0  0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0  1  0  1  0  0  0  1  0  0  0  0  0  1  0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1  1  0  1  0  0  0  1  0  0  0  0  0  0  1</m:t>
                </m:r>
              </m:e>
            </m:eqArr>
          </m:e>
        </m:d>
      </m:oMath>
    </w:p>
    <w:p w:rsidR="00B72132" w:rsidRPr="00997495" w:rsidRDefault="00B72132" w:rsidP="008F5F85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</w:p>
    <w:p w:rsidR="000265E3" w:rsidRPr="000265E3" w:rsidRDefault="000265E3" w:rsidP="000265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№2</w:t>
      </w:r>
    </w:p>
    <w:p w:rsidR="00E04CB8" w:rsidRDefault="00E04CB8" w:rsidP="00E04CB8">
      <w:pPr>
        <w:rPr>
          <w:rFonts w:ascii="Times New Roman" w:hAnsi="Times New Roman" w:cs="Times New Roman"/>
          <w:sz w:val="24"/>
          <w:szCs w:val="24"/>
        </w:rPr>
      </w:pPr>
      <w:r w:rsidRPr="00A77B95">
        <w:rPr>
          <w:rFonts w:ascii="Times New Roman" w:hAnsi="Times New Roman" w:cs="Times New Roman"/>
          <w:sz w:val="24"/>
          <w:szCs w:val="24"/>
        </w:rPr>
        <w:t xml:space="preserve">Взять произвольное ненулевое двоичное информационное слово i длиной 11. Получить кодовое слово c, полученное перемножением информационного слова и порождающей матрицы. </w:t>
      </w:r>
    </w:p>
    <w:p w:rsidR="00B72132" w:rsidRPr="00A77B95" w:rsidRDefault="00B72132" w:rsidP="00E04CB8">
      <w:pPr>
        <w:rPr>
          <w:rFonts w:ascii="Times New Roman" w:hAnsi="Times New Roman" w:cs="Times New Roman"/>
          <w:sz w:val="24"/>
          <w:szCs w:val="24"/>
        </w:rPr>
      </w:pPr>
    </w:p>
    <w:p w:rsidR="00E04CB8" w:rsidRPr="000265E3" w:rsidRDefault="000265E3" w:rsidP="00E04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Произвольное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77B95">
        <w:rPr>
          <w:rFonts w:ascii="Times New Roman" w:hAnsi="Times New Roman" w:cs="Times New Roman"/>
          <w:sz w:val="24"/>
          <w:szCs w:val="24"/>
        </w:rPr>
        <w:t xml:space="preserve"> = 1111000111</w:t>
      </w:r>
      <w:r>
        <w:rPr>
          <w:rFonts w:ascii="Times New Roman" w:hAnsi="Times New Roman" w:cs="Times New Roman"/>
          <w:sz w:val="24"/>
          <w:szCs w:val="24"/>
        </w:rPr>
        <w:t xml:space="preserve">1  </w:t>
      </w:r>
      <w:r w:rsidRPr="000265E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С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265E3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:rsidR="000265E3" w:rsidRPr="00997495" w:rsidRDefault="00B72132" w:rsidP="000265E3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11110001111 </w:t>
      </w:r>
      <w:r w:rsidR="000265E3">
        <w:rPr>
          <w:rFonts w:ascii="Times New Roman" w:hAnsi="Times New Roman" w:cs="Times New Roman"/>
          <w:sz w:val="24"/>
          <w:szCs w:val="24"/>
        </w:rPr>
        <w:t xml:space="preserve">  </w:t>
      </w:r>
      <w:r w:rsidR="000265E3" w:rsidRPr="00997495">
        <w:rPr>
          <w:rFonts w:ascii="Times New Roman" w:hAnsi="Times New Roman" w:cs="Times New Roman"/>
          <w:sz w:val="24"/>
          <w:szCs w:val="24"/>
        </w:rPr>
        <w:t>*</w:t>
      </w:r>
      <w:r w:rsidR="000265E3" w:rsidRPr="000265E3">
        <w:rPr>
          <w:rFonts w:ascii="Times New Roman" w:hAnsi="Times New Roman" w:cs="Times New Roman"/>
          <w:sz w:val="24"/>
          <w:szCs w:val="24"/>
        </w:rPr>
        <w:t xml:space="preserve">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1  1  1  0  0  0  0  0  0  0  0  0  0  0  0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1  0  0  1  1  0  0  0  0  0  0  0  0  0  0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0  1  0  1  0  1  0  0  0  0  0  0  0  0  0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1  1  0  1  0  0  1  0  0  0  0  0  0  0  0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1  0  0  0  0  0  0  1  1  0  0  0  0  0  0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0  1  0  0  0  0  0  1  0  1  0  0  0  0  0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1  1  0  0  0  0  0  1  0  0  0  1  0  0  0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0  0  0  1  0  0  0  1  0  0  0  1  0  0  0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1  0  0  1  0  0  0  1  0  0  0  0  1  0  0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0  1  0  1  0  0  0  1  0  0  0  0  0  1  0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1  1  0  1  0  0  0  1  0  0  0  0  0  0  1</m:t>
                </m:r>
              </m:e>
            </m:eqArr>
          </m:e>
        </m:d>
      </m:oMath>
      <w:r w:rsidR="000265E3" w:rsidRPr="0099749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77B95" w:rsidRPr="00A77B95">
        <w:rPr>
          <w:rFonts w:ascii="Times New Roman" w:eastAsiaTheme="minorEastAsia" w:hAnsi="Times New Roman" w:cs="Times New Roman"/>
          <w:sz w:val="24"/>
          <w:szCs w:val="24"/>
          <w:u w:val="single"/>
        </w:rPr>
        <w:t>111111100001111</w:t>
      </w:r>
    </w:p>
    <w:p w:rsidR="000265E3" w:rsidRDefault="000265E3" w:rsidP="000265E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65E3" w:rsidRDefault="000265E3" w:rsidP="000265E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65E3" w:rsidRPr="000265E3" w:rsidRDefault="000265E3" w:rsidP="000265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№3</w:t>
      </w:r>
    </w:p>
    <w:p w:rsidR="00E04CB8" w:rsidRPr="00B72132" w:rsidRDefault="00E04CB8" w:rsidP="00E04CB8">
      <w:pPr>
        <w:rPr>
          <w:rFonts w:ascii="Times New Roman" w:hAnsi="Times New Roman" w:cs="Times New Roman"/>
          <w:sz w:val="24"/>
          <w:szCs w:val="24"/>
        </w:rPr>
      </w:pPr>
      <w:r w:rsidRPr="00B72132">
        <w:rPr>
          <w:rFonts w:ascii="Times New Roman" w:hAnsi="Times New Roman" w:cs="Times New Roman"/>
          <w:sz w:val="24"/>
          <w:szCs w:val="24"/>
        </w:rPr>
        <w:t>Внести в кодовое слово c произвольную ошибку (инвертировать любой бит слова). Вычислить синдром. Локализоват</w:t>
      </w:r>
      <w:r w:rsidR="000265E3" w:rsidRPr="00B72132">
        <w:rPr>
          <w:rFonts w:ascii="Times New Roman" w:hAnsi="Times New Roman" w:cs="Times New Roman"/>
          <w:sz w:val="24"/>
          <w:szCs w:val="24"/>
        </w:rPr>
        <w:t>ь ошибку и исправить её</w:t>
      </w:r>
      <w:r w:rsidRPr="00B72132">
        <w:rPr>
          <w:rFonts w:ascii="Times New Roman" w:hAnsi="Times New Roman" w:cs="Times New Roman"/>
          <w:sz w:val="24"/>
          <w:szCs w:val="24"/>
        </w:rPr>
        <w:t>. Получить информационное слово. Убедиться в идентичности полученного информационного и изначального слов.</w:t>
      </w:r>
    </w:p>
    <w:p w:rsidR="00E04CB8" w:rsidRPr="00B72132" w:rsidRDefault="00B72132" w:rsidP="00E04CB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Инвертируем 5</w:t>
      </w:r>
      <w:r w:rsidR="000265E3">
        <w:rPr>
          <w:rFonts w:ascii="Times New Roman" w:hAnsi="Times New Roman" w:cs="Times New Roman"/>
          <w:sz w:val="24"/>
          <w:szCs w:val="24"/>
        </w:rPr>
        <w:t xml:space="preserve"> бит, тогда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</m:acc>
      </m:oMath>
      <w:r w:rsidR="000265E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B72132">
        <w:rPr>
          <w:rFonts w:ascii="Times New Roman" w:eastAsiaTheme="minorEastAsia" w:hAnsi="Times New Roman" w:cs="Times New Roman"/>
          <w:sz w:val="24"/>
          <w:szCs w:val="24"/>
        </w:rPr>
        <w:t>1111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0</w:t>
      </w:r>
      <w:r w:rsidRPr="00B72132">
        <w:rPr>
          <w:rFonts w:ascii="Times New Roman" w:eastAsiaTheme="minorEastAsia" w:hAnsi="Times New Roman" w:cs="Times New Roman"/>
          <w:sz w:val="24"/>
          <w:szCs w:val="24"/>
        </w:rPr>
        <w:t>1100001111</w:t>
      </w:r>
      <w:r w:rsidR="000265E3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0265E3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</w:p>
    <w:p w:rsidR="0052426F" w:rsidRPr="0052426F" w:rsidRDefault="00473F8B" w:rsidP="00E04CB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с</m:t>
            </m:r>
          </m:e>
        </m:acc>
      </m:oMath>
      <w:r w:rsidR="000265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265E3" w:rsidRPr="000265E3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="000265E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0265E3" w:rsidRPr="000265E3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T</w:t>
      </w:r>
      <w:r w:rsidR="000265E3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0265E3" w:rsidRPr="000265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2132">
        <w:rPr>
          <w:rFonts w:ascii="Times New Roman" w:eastAsiaTheme="minorEastAsia" w:hAnsi="Times New Roman" w:cs="Times New Roman"/>
          <w:sz w:val="24"/>
          <w:szCs w:val="24"/>
        </w:rPr>
        <w:t>(0, 1, 0, 1</w:t>
      </w:r>
      <w:r w:rsidR="000265E3" w:rsidRPr="0052426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265E3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0265E3" w:rsidRPr="0052426F">
        <w:rPr>
          <w:rFonts w:ascii="Times New Roman" w:eastAsiaTheme="minorEastAsia" w:hAnsi="Times New Roman" w:cs="Times New Roman"/>
          <w:sz w:val="24"/>
          <w:szCs w:val="24"/>
        </w:rPr>
        <w:t xml:space="preserve">&gt; </w:t>
      </w:r>
      <w:r w:rsidR="00B72132">
        <w:rPr>
          <w:rFonts w:ascii="Times New Roman" w:eastAsiaTheme="minorEastAsia" w:hAnsi="Times New Roman" w:cs="Times New Roman"/>
          <w:sz w:val="24"/>
          <w:szCs w:val="24"/>
        </w:rPr>
        <w:t>Ошибка в 5</w:t>
      </w:r>
      <w:r w:rsidR="000265E3">
        <w:rPr>
          <w:rFonts w:ascii="Times New Roman" w:eastAsiaTheme="minorEastAsia" w:hAnsi="Times New Roman" w:cs="Times New Roman"/>
          <w:sz w:val="24"/>
          <w:szCs w:val="24"/>
        </w:rPr>
        <w:t xml:space="preserve"> бите</w:t>
      </w:r>
    </w:p>
    <w:p w:rsidR="0052426F" w:rsidRPr="00997495" w:rsidRDefault="0052426F" w:rsidP="00E04CB8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265E3" w:rsidRDefault="00B72132" w:rsidP="00E04CB8">
      <w:pPr>
        <w:rPr>
          <w:rFonts w:ascii="Times New Roman" w:eastAsiaTheme="minorEastAsia" w:hAnsi="Times New Roman" w:cs="Times New Roman"/>
          <w:sz w:val="24"/>
          <w:szCs w:val="24"/>
        </w:rPr>
      </w:pPr>
      <w:r w:rsidRPr="00B72132">
        <w:rPr>
          <w:rFonts w:ascii="Times New Roman" w:eastAsiaTheme="minorEastAsia" w:hAnsi="Times New Roman" w:cs="Times New Roman"/>
          <w:sz w:val="24"/>
          <w:szCs w:val="24"/>
        </w:rPr>
        <w:lastRenderedPageBreak/>
        <w:t>111101100001111</w:t>
      </w:r>
      <w:r w:rsidR="00CE21A4" w:rsidRPr="00CE21A4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1  1  0  0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1  0  1  0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0  1  1  0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1  1  1  0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1  0  0  1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0  1  0  1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1  1  0  1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0  0  1  1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1  0  1  1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0  1  1  1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1  1  1  1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 0101</w:t>
      </w:r>
      <w:r w:rsidR="00CE21A4" w:rsidRPr="00CE21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21A4" w:rsidRPr="00CE21A4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t>Видим ошибку в 5</w:t>
      </w:r>
      <w:r w:rsidR="00CE21A4">
        <w:rPr>
          <w:rFonts w:ascii="Times New Roman" w:eastAsiaTheme="minorEastAsia" w:hAnsi="Times New Roman" w:cs="Times New Roman"/>
          <w:sz w:val="24"/>
          <w:szCs w:val="24"/>
        </w:rPr>
        <w:t xml:space="preserve"> бите, инвертируем его</w:t>
      </w:r>
    </w:p>
    <w:p w:rsidR="00B72132" w:rsidRDefault="00B72132" w:rsidP="00E04CB8">
      <w:pPr>
        <w:rPr>
          <w:rFonts w:ascii="Times New Roman" w:eastAsiaTheme="minorEastAsia" w:hAnsi="Times New Roman" w:cs="Times New Roman"/>
          <w:sz w:val="24"/>
          <w:szCs w:val="24"/>
        </w:rPr>
      </w:pPr>
      <w:r w:rsidRPr="00B72132">
        <w:rPr>
          <w:rFonts w:ascii="Times New Roman" w:eastAsiaTheme="minorEastAsia" w:hAnsi="Times New Roman" w:cs="Times New Roman"/>
          <w:sz w:val="24"/>
          <w:szCs w:val="24"/>
        </w:rPr>
        <w:t>111101100001111</w:t>
      </w:r>
    </w:p>
    <w:p w:rsidR="00CE21A4" w:rsidRDefault="00CE21A4" w:rsidP="00E04C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Снова умножим на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0265E3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46F69">
        <w:rPr>
          <w:rFonts w:ascii="Times New Roman" w:eastAsiaTheme="minorEastAsia" w:hAnsi="Times New Roman" w:cs="Times New Roman"/>
          <w:sz w:val="24"/>
          <w:szCs w:val="24"/>
        </w:rPr>
        <w:t xml:space="preserve"> получим 0000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Pr="00CE21A4">
        <w:rPr>
          <w:rFonts w:ascii="Times New Roman" w:eastAsiaTheme="minorEastAsia" w:hAnsi="Times New Roman" w:cs="Times New Roman"/>
          <w:sz w:val="24"/>
          <w:szCs w:val="24"/>
        </w:rPr>
        <w:t>&gt;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верно</w:t>
      </w:r>
    </w:p>
    <w:p w:rsidR="00F46F69" w:rsidRDefault="00F46F69" w:rsidP="00F46F69">
      <w:r>
        <w:t xml:space="preserve">4. Создать подпрограмму для реализации алгоритма помехоустойчивого кодирования по Хеммингу для m=4. На вход подпрограммы передаётся информационное слово. Подпрограмма возвращает кодовое слово. </w:t>
      </w:r>
    </w:p>
    <w:p w:rsidR="00F46F69" w:rsidRDefault="00F46F69" w:rsidP="00F46F69">
      <w:r>
        <w:t>5. Создать подпрограмму для декодирования кодового слова с учётом возможной ошибки. На вход подпрограммы передаётся кодовое слово. Подпрограмма вычисляет синдром,</w:t>
      </w:r>
      <w:r w:rsidR="00D15AEA">
        <w:t xml:space="preserve"> и при наличии</w:t>
      </w:r>
      <w:r>
        <w:t xml:space="preserve"> ошибки исправляет её. Далее подпрограмма выделяет информационные биты и возвращает информационное слово. </w:t>
      </w:r>
    </w:p>
    <w:p w:rsidR="00CE21A4" w:rsidRPr="00CE21A4" w:rsidRDefault="00F46F69" w:rsidP="00F46F69">
      <w:pPr>
        <w:rPr>
          <w:rFonts w:ascii="Times New Roman" w:hAnsi="Times New Roman" w:cs="Times New Roman"/>
          <w:sz w:val="24"/>
          <w:szCs w:val="24"/>
        </w:rPr>
      </w:pPr>
      <w:r>
        <w:t>6.Создать программу, демонстрирующую работу подпрограмм. Программа позволяет пользователю ввести информационное слово. Далее вызывается первая подпрограмма, и слово кодируется, затем заносится или не заносится случайная ошибка. Далее программа вызывает вторую подпрограмму и декодирует кодовое слово, исправляя ошибку. Результат каждого этапа выводится на экран.</w:t>
      </w:r>
    </w:p>
    <w:p w:rsidR="00F46F69" w:rsidRDefault="00F46F69" w:rsidP="00E04CB8">
      <w:pPr>
        <w:rPr>
          <w:rFonts w:ascii="Times New Roman" w:hAnsi="Times New Roman" w:cs="Times New Roman"/>
          <w:sz w:val="24"/>
          <w:szCs w:val="24"/>
        </w:rPr>
      </w:pPr>
    </w:p>
    <w:p w:rsidR="00F46F69" w:rsidRDefault="00F46F69" w:rsidP="00E04CB8">
      <w:pPr>
        <w:rPr>
          <w:rFonts w:ascii="Times New Roman" w:hAnsi="Times New Roman" w:cs="Times New Roman"/>
          <w:sz w:val="24"/>
          <w:szCs w:val="24"/>
        </w:rPr>
      </w:pPr>
    </w:p>
    <w:p w:rsidR="00E04CB8" w:rsidRDefault="00C64F14" w:rsidP="00E04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60720" cy="4107180"/>
            <wp:effectExtent l="0" t="0" r="0" b="7620"/>
            <wp:docPr id="3" name="Рисунок 3" descr="C:\Users\500a5\AppData\Local\Microsoft\Windows\INetCache\Content.Word\07-04-2020 14-0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AppData\Local\Microsoft\Windows\INetCache\Content.Word\07-04-2020 14-09-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4A" w:rsidRDefault="004D52A6" w:rsidP="00F46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385.2pt">
            <v:imagedata r:id="rId8" o:title="07-04-2020 14-10-31"/>
          </v:shape>
        </w:pict>
      </w:r>
    </w:p>
    <w:p w:rsidR="004D52A6" w:rsidRDefault="004D52A6" w:rsidP="004D52A6">
      <w:pPr>
        <w:rPr>
          <w:noProof/>
        </w:rPr>
      </w:pPr>
      <w:r>
        <w:rPr>
          <w:noProof/>
        </w:rPr>
        <w:lastRenderedPageBreak/>
        <w:t>Ответы:</w:t>
      </w:r>
    </w:p>
    <w:p w:rsidR="004D52A6" w:rsidRDefault="004D52A6" w:rsidP="004D52A6">
      <w:pPr>
        <w:rPr>
          <w:noProof/>
        </w:rPr>
      </w:pPr>
      <w:r>
        <w:t>1. Определение блокового кодирования. Определение двоичного (</w:t>
      </w:r>
      <w:proofErr w:type="spellStart"/>
      <w:proofErr w:type="gramStart"/>
      <w:r>
        <w:t>п,к</w:t>
      </w:r>
      <w:proofErr w:type="spellEnd"/>
      <w:proofErr w:type="gramEnd"/>
      <w:r>
        <w:t>)-кода.</w:t>
      </w:r>
    </w:p>
    <w:p w:rsidR="004D52A6" w:rsidRDefault="004D52A6" w:rsidP="004D52A6">
      <w:pPr>
        <w:pStyle w:val="a9"/>
      </w:pPr>
      <w:r>
        <w:rPr>
          <w:b/>
          <w:bCs/>
        </w:rPr>
        <w:t>Блоковое кодирование</w:t>
      </w:r>
      <w:r>
        <w:t xml:space="preserve"> — в информатике тип канального кодирования. Он увеличивает избыточность сообщения так, чтобы в приёмнике можно было расшифровать его с минимальной (теоретически нулевой) погрешностью, при условии, что скорость передачи информации (количество передаваемой информации в битах в секунду) не превысила бы канальную производительность. </w:t>
      </w:r>
      <w:r>
        <w:rPr>
          <w:b/>
          <w:bCs/>
        </w:rPr>
        <w:t>Двоичный код</w:t>
      </w:r>
      <w:r>
        <w:t> — это способ представления данных в виде кода, в котором каждый разряд принимает одно из двух возможных значений, обычно обозначаемых цифрами 0 и 1</w:t>
      </w:r>
    </w:p>
    <w:p w:rsidR="004D52A6" w:rsidRDefault="004D52A6" w:rsidP="004D52A6">
      <w:r>
        <w:t>2. Расстояние по Хэммингу.</w:t>
      </w:r>
    </w:p>
    <w:p w:rsidR="004D52A6" w:rsidRDefault="004D52A6" w:rsidP="004D52A6">
      <w:pPr>
        <w:pStyle w:val="a9"/>
      </w:pPr>
      <w:r>
        <w:rPr>
          <w:b/>
          <w:bCs/>
        </w:rPr>
        <w:t>Расстояние Хэмминга</w:t>
      </w:r>
      <w:r>
        <w:t xml:space="preserve"> — число позиций, в которых соответствующие символы двух слов одинаковой длины различны. В более общем случае расстояние Хэмминга применяется для строк одинаковой длины любых </w:t>
      </w:r>
      <w:r>
        <w:rPr>
          <w:i/>
          <w:iCs/>
        </w:rPr>
        <w:t>q</w:t>
      </w:r>
      <w:r>
        <w:t>-</w:t>
      </w:r>
      <w:proofErr w:type="spellStart"/>
      <w:r>
        <w:t>ичных</w:t>
      </w:r>
      <w:proofErr w:type="spellEnd"/>
      <w:r>
        <w:t xml:space="preserve"> алфавитов и служит метрикой различия (функцией, определяющей расстояние в метрическом пространстве) объектов одинаковой размерности.</w:t>
      </w:r>
    </w:p>
    <w:p w:rsidR="004D52A6" w:rsidRDefault="004D52A6" w:rsidP="004D52A6">
      <w:r>
        <w:t>3. Корректирующая способность кода. Линейные блочные коды. Вес Хэмминга и проверочная матрица; их роль в кодировании и декодировании. Систематический код.</w:t>
      </w:r>
    </w:p>
    <w:p w:rsidR="004D52A6" w:rsidRDefault="004D52A6" w:rsidP="004D52A6">
      <w:pPr>
        <w:pStyle w:val="a9"/>
      </w:pPr>
      <w:r>
        <w:rPr>
          <w:b/>
          <w:bCs/>
        </w:rPr>
        <w:t xml:space="preserve">Корректирующая способность - </w:t>
      </w:r>
      <w:r>
        <w:t xml:space="preserve">характеристика </w:t>
      </w:r>
      <w:r>
        <w:rPr>
          <w:rStyle w:val="mwe-math-mathml-inline"/>
          <w:vanish/>
        </w:rPr>
        <w:t xml:space="preserve">t {\displaystyle t} </w:t>
      </w:r>
      <w:r>
        <w:t>кода</w:t>
      </w:r>
      <w:r>
        <w:rPr>
          <w:rStyle w:val="mwe-math-mathml-inline"/>
          <w:vanish/>
        </w:rPr>
        <w:t>C {\displaystyle C}</w:t>
      </w:r>
      <w:r>
        <w:t xml:space="preserve">,  описывающая возможность исправить ошибки в кодовых словах. Определяется как целое число, меньшее половины от минимального расстояния </w:t>
      </w:r>
      <w:r>
        <w:rPr>
          <w:rStyle w:val="mwe-math-mathml-inline"/>
          <w:vanish/>
        </w:rPr>
        <w:t xml:space="preserve">d min {\displaystyle d_{\min }} </w:t>
      </w:r>
      <w:r>
        <w:t>между кодовыми словами минус один в принятой метрике кода.</w:t>
      </w:r>
    </w:p>
    <w:p w:rsidR="004D52A6" w:rsidRDefault="004D52A6" w:rsidP="004D52A6">
      <w:pPr>
        <w:pStyle w:val="a9"/>
        <w:rPr>
          <w:rFonts w:cstheme="minorHAnsi"/>
        </w:rPr>
      </w:pPr>
      <w:r>
        <w:rPr>
          <w:rFonts w:cstheme="minorHAnsi"/>
          <w:b/>
          <w:bCs/>
        </w:rPr>
        <w:t>Линейные блочные</w:t>
      </w:r>
      <w:r>
        <w:rPr>
          <w:rFonts w:cstheme="minorHAnsi"/>
        </w:rPr>
        <w:t xml:space="preserve"> коды позволяют представить информационные и ко-</w:t>
      </w:r>
      <w:proofErr w:type="spellStart"/>
      <w:r>
        <w:rPr>
          <w:rFonts w:cstheme="minorHAnsi"/>
        </w:rPr>
        <w:t>довые</w:t>
      </w:r>
      <w:proofErr w:type="spellEnd"/>
      <w:r>
        <w:rPr>
          <w:rFonts w:cstheme="minorHAnsi"/>
        </w:rPr>
        <w:t xml:space="preserve"> слова в виде двоичных векторов, что позволяет описать процессы ко-</w:t>
      </w:r>
      <w:proofErr w:type="spellStart"/>
      <w:r>
        <w:rPr>
          <w:rFonts w:cstheme="minorHAnsi"/>
        </w:rPr>
        <w:t>дирования</w:t>
      </w:r>
      <w:proofErr w:type="spellEnd"/>
      <w:r>
        <w:rPr>
          <w:rFonts w:cstheme="minorHAnsi"/>
        </w:rPr>
        <w:t xml:space="preserve"> и декодирования с помощью аппарата линейной алгебры, с учетом того, что компонентами вводимых векторов и матриц являются </w:t>
      </w:r>
      <w:proofErr w:type="gramStart"/>
      <w:r>
        <w:rPr>
          <w:rFonts w:cstheme="minorHAnsi"/>
        </w:rPr>
        <w:t>символы«</w:t>
      </w:r>
      <w:proofErr w:type="gramEnd"/>
      <w:r>
        <w:rPr>
          <w:rFonts w:cstheme="minorHAnsi"/>
        </w:rPr>
        <w:t xml:space="preserve">0» и «1». Операции над двоичными компонентами производятся при этом </w:t>
      </w:r>
      <w:proofErr w:type="spellStart"/>
      <w:r>
        <w:rPr>
          <w:rFonts w:cstheme="minorHAnsi"/>
        </w:rPr>
        <w:t>поправилам</w:t>
      </w:r>
      <w:proofErr w:type="spellEnd"/>
      <w:r>
        <w:rPr>
          <w:rFonts w:cstheme="minorHAnsi"/>
        </w:rPr>
        <w:t xml:space="preserve"> арифметики по модулю 2.</w:t>
      </w:r>
    </w:p>
    <w:p w:rsidR="004D52A6" w:rsidRDefault="004D52A6" w:rsidP="004D52A6">
      <w:pPr>
        <w:pStyle w:val="a9"/>
        <w:rPr>
          <w:b/>
          <w:bCs/>
        </w:rPr>
      </w:pPr>
      <w:r>
        <w:t xml:space="preserve">Кол-во единиц в синдроме кода Хэмминга называют его </w:t>
      </w:r>
      <w:r>
        <w:rPr>
          <w:b/>
          <w:bCs/>
        </w:rPr>
        <w:t>«весом».</w:t>
      </w:r>
    </w:p>
    <w:p w:rsidR="004D52A6" w:rsidRDefault="004D52A6" w:rsidP="004D52A6">
      <w:pPr>
        <w:pStyle w:val="a9"/>
        <w:rPr>
          <w:rFonts w:cstheme="minorHAnsi"/>
          <w:b/>
          <w:bCs/>
        </w:rPr>
      </w:pPr>
      <w:r>
        <w:rPr>
          <w:rFonts w:cstheme="minorHAnsi"/>
          <w:b/>
          <w:bCs/>
        </w:rPr>
        <w:t>Правила формирования проверочной матрицы:</w:t>
      </w:r>
    </w:p>
    <w:p w:rsidR="004D52A6" w:rsidRDefault="004D52A6" w:rsidP="004D52A6">
      <w:pPr>
        <w:pStyle w:val="a9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Транспонируем дописанную подматрицу производящей матрицы;</w:t>
      </w:r>
    </w:p>
    <w:p w:rsidR="004D52A6" w:rsidRDefault="004D52A6" w:rsidP="004D52A6">
      <w:pPr>
        <w:pStyle w:val="a9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Дописываем к транспонированной подматрицы единичной матрицы</w:t>
      </w:r>
    </w:p>
    <w:p w:rsidR="004D52A6" w:rsidRDefault="004D52A6" w:rsidP="004D52A6">
      <w:pPr>
        <w:ind w:left="720"/>
        <w:rPr>
          <w:b/>
          <w:bCs/>
        </w:rPr>
      </w:pPr>
      <w:r>
        <w:t xml:space="preserve">Произведение некоторого кодового слова </w:t>
      </w:r>
      <w:proofErr w:type="spellStart"/>
      <w:r>
        <w:t>G</w:t>
      </w:r>
      <w:r>
        <w:rPr>
          <w:i/>
          <w:iCs/>
          <w:vertAlign w:val="subscript"/>
        </w:rPr>
        <w:t>i</w:t>
      </w:r>
      <w:proofErr w:type="spellEnd"/>
      <w:r>
        <w:rPr>
          <w:i/>
          <w:iCs/>
        </w:rPr>
        <w:t>'</w:t>
      </w:r>
      <w:r>
        <w:t xml:space="preserve">, т.е. с ошибкой, на транспонированную </w:t>
      </w:r>
      <w:r>
        <w:rPr>
          <w:b/>
          <w:bCs/>
        </w:rPr>
        <w:t>проверочную матрицу</w:t>
      </w:r>
      <w:r>
        <w:t xml:space="preserve"> называется синдромом и обозначается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 xml:space="preserve">: </w:t>
      </w:r>
      <w:proofErr w:type="spellStart"/>
      <w:r>
        <w:rPr>
          <w:b/>
          <w:bCs/>
        </w:rPr>
        <w:t>G</w:t>
      </w:r>
      <w:r>
        <w:rPr>
          <w:b/>
          <w:bCs/>
          <w:i/>
          <w:iCs/>
          <w:vertAlign w:val="subscript"/>
        </w:rPr>
        <w:t>i</w:t>
      </w:r>
      <w:proofErr w:type="spellEnd"/>
      <w:r>
        <w:rPr>
          <w:b/>
          <w:bCs/>
          <w:i/>
          <w:iCs/>
        </w:rPr>
        <w:t>'</w:t>
      </w:r>
      <w:r>
        <w:rPr>
          <w:b/>
          <w:bCs/>
        </w:rPr>
        <w:t>·</w:t>
      </w:r>
      <w:proofErr w:type="gramStart"/>
      <w:r>
        <w:rPr>
          <w:b/>
          <w:bCs/>
          <w:i/>
          <w:iCs/>
        </w:rPr>
        <w:t>H</w:t>
      </w:r>
      <w:r>
        <w:rPr>
          <w:b/>
          <w:bCs/>
          <w:i/>
          <w:iCs/>
          <w:vertAlign w:val="subscript"/>
        </w:rPr>
        <w:t>(</w:t>
      </w:r>
      <w:proofErr w:type="gramEnd"/>
      <w:r>
        <w:rPr>
          <w:b/>
          <w:bCs/>
          <w:i/>
          <w:iCs/>
          <w:vertAlign w:val="subscript"/>
        </w:rPr>
        <w:t>n, k)</w:t>
      </w:r>
      <w:r>
        <w:rPr>
          <w:b/>
          <w:bCs/>
          <w:i/>
          <w:iCs/>
          <w:vertAlign w:val="superscript"/>
        </w:rPr>
        <w:t>T</w:t>
      </w:r>
      <w:r>
        <w:rPr>
          <w:b/>
          <w:bCs/>
          <w:i/>
          <w:iCs/>
        </w:rPr>
        <w:t xml:space="preserve">= </w:t>
      </w:r>
      <w:proofErr w:type="spellStart"/>
      <w:r>
        <w:rPr>
          <w:b/>
          <w:bCs/>
          <w:i/>
          <w:iCs/>
        </w:rPr>
        <w:t>S</w:t>
      </w:r>
      <w:r>
        <w:rPr>
          <w:b/>
          <w:bCs/>
          <w:i/>
          <w:iCs/>
          <w:vertAlign w:val="subscript"/>
        </w:rPr>
        <w:t>i</w:t>
      </w:r>
      <w:proofErr w:type="spellEnd"/>
      <w:r>
        <w:rPr>
          <w:b/>
          <w:bCs/>
        </w:rPr>
        <w:t>.</w:t>
      </w:r>
    </w:p>
    <w:p w:rsidR="004D52A6" w:rsidRDefault="004D52A6" w:rsidP="004D52A6">
      <w:pPr>
        <w:ind w:left="720"/>
      </w:pPr>
      <w:r>
        <w:rPr>
          <w:b/>
          <w:bCs/>
        </w:rPr>
        <w:t>Систематический</w:t>
      </w:r>
      <w:r>
        <w:t xml:space="preserve"> </w:t>
      </w:r>
      <w:r>
        <w:rPr>
          <w:b/>
          <w:bCs/>
        </w:rPr>
        <w:t>код</w:t>
      </w:r>
      <w:r>
        <w:t>–</w:t>
      </w:r>
      <w:r>
        <w:rPr>
          <w:b/>
          <w:bCs/>
        </w:rPr>
        <w:t>код</w:t>
      </w:r>
      <w:r>
        <w:t xml:space="preserve">, содержащий в себе </w:t>
      </w:r>
      <w:proofErr w:type="gramStart"/>
      <w:r>
        <w:t>кроме информационных контрольные разряды</w:t>
      </w:r>
      <w:proofErr w:type="gramEnd"/>
      <w:r>
        <w:t>.</w:t>
      </w:r>
    </w:p>
    <w:p w:rsidR="004D52A6" w:rsidRDefault="004D52A6" w:rsidP="004D52A6">
      <w:r>
        <w:t>4. Примитивный код Хэмминга. Его параметры. Проверочная и порождающая матрицы. Корректирующая способность кода Хэмминга.</w:t>
      </w:r>
    </w:p>
    <w:p w:rsidR="004D52A6" w:rsidRDefault="004D52A6" w:rsidP="004D52A6">
      <w:pPr>
        <w:pStyle w:val="a9"/>
      </w:pPr>
      <w:r>
        <w:rPr>
          <w:rStyle w:val="aa"/>
        </w:rPr>
        <w:t>Код Хэмминга</w:t>
      </w:r>
      <w:r>
        <w:t xml:space="preserve"> – </w:t>
      </w:r>
      <w:proofErr w:type="spellStart"/>
      <w:r>
        <w:t>биочный</w:t>
      </w:r>
      <w:proofErr w:type="spellEnd"/>
      <w:r>
        <w:t xml:space="preserve"> систематический код, то есть состоящий из информационных и корректирующих символов, расположенных по строго определенной системе, имеющих одинаковую длину и всегда занимающих строго определенные места в кодовых комбинациях.</w:t>
      </w:r>
    </w:p>
    <w:p w:rsidR="004D52A6" w:rsidRDefault="004D52A6" w:rsidP="004D52A6">
      <w:pPr>
        <w:pStyle w:val="a9"/>
        <w:ind w:left="1080"/>
        <w:rPr>
          <w:b/>
          <w:bCs/>
          <w:lang w:eastAsia="ru-RU"/>
        </w:rPr>
      </w:pPr>
      <w:r>
        <w:rPr>
          <w:b/>
          <w:bCs/>
          <w:lang w:eastAsia="ru-RU"/>
        </w:rPr>
        <w:t>Параметры помехоустойчивого кодирования:</w:t>
      </w:r>
    </w:p>
    <w:p w:rsidR="004D52A6" w:rsidRDefault="004D52A6" w:rsidP="004D52A6">
      <w:pPr>
        <w:pStyle w:val="a9"/>
        <w:numPr>
          <w:ilvl w:val="1"/>
          <w:numId w:val="2"/>
        </w:numPr>
        <w:rPr>
          <w:lang w:eastAsia="ru-RU"/>
        </w:rPr>
      </w:pPr>
      <w:r>
        <w:rPr>
          <w:rFonts w:eastAsia="Times New Roman" w:cstheme="minorHAnsi"/>
          <w:lang w:eastAsia="ru-RU"/>
        </w:rPr>
        <w:t xml:space="preserve">Первый параметр, </w:t>
      </w:r>
      <w:r>
        <w:rPr>
          <w:rFonts w:eastAsia="Times New Roman" w:cstheme="minorHAnsi"/>
          <w:b/>
          <w:bCs/>
          <w:lang w:eastAsia="ru-RU"/>
        </w:rPr>
        <w:t>скорость кода R</w:t>
      </w:r>
      <w:r>
        <w:rPr>
          <w:rFonts w:eastAsia="Times New Roman" w:cstheme="minorHAnsi"/>
          <w:lang w:eastAsia="ru-RU"/>
        </w:rPr>
        <w:t xml:space="preserve"> характеризует долю информационных («полезных») данных в сообщении и определяется выражением: </w:t>
      </w:r>
      <w:r>
        <w:rPr>
          <w:rFonts w:eastAsia="Times New Roman" w:cstheme="minorHAnsi"/>
          <w:b/>
          <w:bCs/>
          <w:i/>
          <w:iCs/>
          <w:lang w:eastAsia="ru-RU"/>
        </w:rPr>
        <w:t>R=k/n=k/</w:t>
      </w:r>
      <w:proofErr w:type="spellStart"/>
      <w:r>
        <w:rPr>
          <w:rFonts w:eastAsia="Times New Roman" w:cstheme="minorHAnsi"/>
          <w:b/>
          <w:bCs/>
          <w:i/>
          <w:iCs/>
          <w:lang w:eastAsia="ru-RU"/>
        </w:rPr>
        <w:t>m+k</w:t>
      </w:r>
      <w:proofErr w:type="spellEnd"/>
    </w:p>
    <w:p w:rsidR="004D52A6" w:rsidRDefault="004D52A6" w:rsidP="004D52A6">
      <w:pPr>
        <w:pStyle w:val="a9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lastRenderedPageBreak/>
        <w:t xml:space="preserve">Второй параметр, </w:t>
      </w:r>
      <w:r>
        <w:rPr>
          <w:rFonts w:eastAsia="Times New Roman" w:cstheme="minorHAnsi"/>
          <w:b/>
          <w:bCs/>
          <w:lang w:eastAsia="ru-RU"/>
        </w:rPr>
        <w:t>кратность обнаруживаемых ошибок</w:t>
      </w:r>
      <w:r>
        <w:rPr>
          <w:rFonts w:eastAsia="Times New Roman" w:cstheme="minorHAnsi"/>
          <w:lang w:eastAsia="ru-RU"/>
        </w:rPr>
        <w:t xml:space="preserve"> – количество ошибочных символов, которые код может обнаружить.</w:t>
      </w:r>
    </w:p>
    <w:p w:rsidR="004D52A6" w:rsidRDefault="004D52A6" w:rsidP="004D52A6">
      <w:pPr>
        <w:pStyle w:val="a9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Третий параметр, </w:t>
      </w:r>
      <w:r>
        <w:rPr>
          <w:rFonts w:eastAsia="Times New Roman" w:cstheme="minorHAnsi"/>
          <w:b/>
          <w:bCs/>
          <w:lang w:eastAsia="ru-RU"/>
        </w:rPr>
        <w:t>кратность исправляемых ошибок</w:t>
      </w:r>
      <w:r>
        <w:rPr>
          <w:rFonts w:eastAsia="Times New Roman" w:cstheme="minorHAnsi"/>
          <w:lang w:eastAsia="ru-RU"/>
        </w:rPr>
        <w:t xml:space="preserve"> – количество ошибочных символов, которые код может исправить (обозначается буквой t).</w:t>
      </w:r>
    </w:p>
    <w:p w:rsidR="004D52A6" w:rsidRDefault="004D52A6" w:rsidP="004D52A6">
      <w:pPr>
        <w:spacing w:before="100" w:beforeAutospacing="1" w:after="100" w:afterAutospacing="1" w:line="240" w:lineRule="auto"/>
        <w:ind w:left="1080"/>
      </w:pPr>
      <w:r>
        <w:t xml:space="preserve">Понятие </w:t>
      </w:r>
      <w:r>
        <w:rPr>
          <w:b/>
          <w:bCs/>
        </w:rPr>
        <w:t>корректирующей способности кода</w:t>
      </w:r>
      <w:r>
        <w:t xml:space="preserve"> связывают с возможностью обнаружения и исправления ошибки. Количественно корректирующая способность кода определяется вероятностью обнаружения или исправления ошибки.</w:t>
      </w:r>
    </w:p>
    <w:p w:rsidR="004D52A6" w:rsidRDefault="004D52A6" w:rsidP="004D52A6">
      <w:pPr>
        <w:spacing w:before="100" w:beforeAutospacing="1" w:after="100" w:afterAutospacing="1" w:line="240" w:lineRule="auto"/>
        <w:ind w:left="1080"/>
      </w:pPr>
      <w:r>
        <w:rPr>
          <w:b/>
          <w:bCs/>
        </w:rPr>
        <w:t>Проверочная матрица</w:t>
      </w:r>
      <w:r>
        <w:t xml:space="preserve"> в систематическом виде строится на основе матрицы G(</w:t>
      </w:r>
      <w:proofErr w:type="spellStart"/>
      <w:r>
        <w:t>n,k</w:t>
      </w:r>
      <w:proofErr w:type="spellEnd"/>
      <w:r>
        <w:t>), а именно:   H(n, k) = |R*(</w:t>
      </w:r>
      <w:proofErr w:type="spellStart"/>
      <w:r>
        <w:t>k,r</w:t>
      </w:r>
      <w:proofErr w:type="spellEnd"/>
      <w:r>
        <w:t>), I(k)|</w:t>
      </w:r>
      <w:r>
        <w:br/>
        <w:t xml:space="preserve">    I(k) - единичная матрица</w:t>
      </w:r>
      <w:r>
        <w:br/>
        <w:t xml:space="preserve">    R*(</w:t>
      </w:r>
      <w:proofErr w:type="spellStart"/>
      <w:r>
        <w:t>k,r</w:t>
      </w:r>
      <w:proofErr w:type="spellEnd"/>
      <w:r>
        <w:t>) - матрица в транспонированном виде из G(</w:t>
      </w:r>
      <w:proofErr w:type="spellStart"/>
      <w:r>
        <w:t>n,k</w:t>
      </w:r>
      <w:proofErr w:type="spellEnd"/>
      <w:r>
        <w:t>)</w:t>
      </w:r>
    </w:p>
    <w:p w:rsidR="004D52A6" w:rsidRDefault="004D52A6" w:rsidP="004D52A6">
      <w:pPr>
        <w:spacing w:before="100" w:beforeAutospacing="1" w:after="100" w:afterAutospacing="1" w:line="240" w:lineRule="auto"/>
      </w:pPr>
      <w:r>
        <w:t>5. Процесс кодирования и декодирования по Хэммингу.</w:t>
      </w:r>
    </w:p>
    <w:p w:rsidR="004D52A6" w:rsidRDefault="004D52A6" w:rsidP="004D52A6">
      <w:pPr>
        <w:pStyle w:val="a8"/>
      </w:pPr>
      <w:r>
        <w:t xml:space="preserve">Предположим, что нужно сгенерировать код Хэмминга для некоторого информационного кодового слова. В качестве примера возьмём 15-битовое кодовое слово </w:t>
      </w:r>
      <w:r>
        <w:rPr>
          <w:b/>
          <w:bCs/>
        </w:rPr>
        <w:t>x</w:t>
      </w:r>
      <w:r>
        <w:rPr>
          <w:vertAlign w:val="subscript"/>
        </w:rPr>
        <w:t>1</w:t>
      </w:r>
      <w:r>
        <w:t>…</w:t>
      </w:r>
      <w:r>
        <w:rPr>
          <w:b/>
          <w:bCs/>
        </w:rPr>
        <w:t>x</w:t>
      </w:r>
      <w:r>
        <w:rPr>
          <w:vertAlign w:val="subscript"/>
        </w:rPr>
        <w:t>15</w:t>
      </w:r>
      <w:r>
        <w:t>, хотя алгоритм пригоден для кодовых слов любой длины. В приведённой ниже таблице в первой строке даны номера позиций в кодовом слове, во второй — условное обозначение битов, в третьей — значения битов.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24256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Вставим в информационное слово контрольные биты </w:t>
      </w:r>
      <w:r>
        <w:rPr>
          <w:b/>
          <w:bCs/>
        </w:rPr>
        <w:t>r</w:t>
      </w:r>
      <w:r>
        <w:rPr>
          <w:vertAlign w:val="subscript"/>
        </w:rPr>
        <w:t>0</w:t>
      </w:r>
      <w:r>
        <w:t>…</w:t>
      </w:r>
      <w:r>
        <w:rPr>
          <w:b/>
          <w:bCs/>
        </w:rPr>
        <w:t>r</w:t>
      </w:r>
      <w:r>
        <w:rPr>
          <w:vertAlign w:val="subscript"/>
        </w:rPr>
        <w:t>4</w:t>
      </w:r>
      <w:r>
        <w:t xml:space="preserve"> таким образом, чтобы номера их позиций представляли собой целые степени двойки: 1, 2, 4, 8, 16… Получим 20-разрядное слово с 15 информационными и 5 контрольными битами. Первоначально контрольные биты устанавливаем равными нулю. На рисунке контрольные биты выделены розовым цветом.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937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 общем случае количество контрольных бит в кодовом слове равно двоичному логарифму числа, на единицу большего, чем количество бит кодового слова (включая контрольные биты); логарифм округляется в большую сторону. Например, информационное слово длиной 1 бит требует двух контрольных разрядов, 2-, 3- или 4-битовое информационное слово — трёх, 5…11-битовое — четырёх, 12…26-битовое — пяти и т. д. </w:t>
      </w:r>
    </w:p>
    <w:p w:rsidR="004D52A6" w:rsidRDefault="004D52A6" w:rsidP="004D52A6">
      <w:pPr>
        <w:pStyle w:val="a8"/>
      </w:pPr>
      <w:r>
        <w:t xml:space="preserve">Добавим к таблице 5 строк (по количеству контрольных битов), в которые поместим матрицу преобразования. Каждая строка будет соответствовать одному контрольному биту (нулевой контрольный бит — верхняя строка, четвёртый — нижняя), каждый столбец — одному биту кодируемого слова. В каждом столбце матрицы преобразования поместим двоичный номер этого столбца, причём порядок следования битов будет обратный — младший бит расположим в верхней строке, старший — в нижней. Например, в третьем столбце матрицы будут стоять числа 11000, что соответствует двоичной записи числа три: 00011. </w:t>
      </w:r>
    </w:p>
    <w:p w:rsidR="004D52A6" w:rsidRDefault="004D52A6" w:rsidP="004D52A6">
      <w:pPr>
        <w:pStyle w:val="a8"/>
      </w:pPr>
      <w:r>
        <w:rPr>
          <w:noProof/>
        </w:rPr>
        <w:lastRenderedPageBreak/>
        <w:drawing>
          <wp:inline distT="0" distB="0" distL="0" distR="0">
            <wp:extent cx="5935980" cy="2286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 правой части таблицы мы оставили пустым один столбец, в который поместим результаты вычислений контрольных битов. Вычисление контрольных битов производим следующим образом. Берём одну из строк матрицы преобразования (например, r</w:t>
      </w:r>
      <w:r>
        <w:rPr>
          <w:vertAlign w:val="subscript"/>
        </w:rPr>
        <w:t>0</w:t>
      </w:r>
      <w:r>
        <w:t xml:space="preserve">) и находим её скалярное произведение с кодовым словом, то есть перемножаем соответствующие биты обеих строк и находим сумму произведений. Если сумма получилась больше единицы, находим остаток от его деления на 2. Иными словами, мы подсчитываем сколько раз в кодовом слове и соответствующей строке матрицы в одинаковых позициях стоят единицы и берём это число по модулю 2. </w:t>
      </w:r>
    </w:p>
    <w:p w:rsidR="004D52A6" w:rsidRDefault="004D52A6" w:rsidP="004D5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описывать этот процесс в терминах матричной алгебры, то операция представляет собой перемножение матрицы преобразования на матрицу-столбец кодового слова, в результате чего получается матрица-столбец контрольных разрядов, которые нужно взять по модулю 2. </w:t>
      </w:r>
    </w:p>
    <w:p w:rsidR="004D52A6" w:rsidRDefault="004D52A6" w:rsidP="004D5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для строки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4D52A6" w:rsidRDefault="004D52A6" w:rsidP="004D52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(1·0+0·0+1·1+0·0+1·0+0·0+1·1+0·0+1·0+0·0+1·1+0·0+1·1+0·1+1·1+0·0+1·0+0·0+1·0+0·1)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=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= 1.</w:t>
      </w:r>
    </w:p>
    <w:p w:rsidR="004D52A6" w:rsidRDefault="004D52A6" w:rsidP="004D5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Полученные контрольные биты вставляем в кодовое слово вместо стоявших там ранее нулей. По аналогии находим проверочные биты в остальных строках. Кодирование по Хэммингу завершено. Полученное кодовое слово — 11110010001011110001. </w:t>
      </w:r>
    </w:p>
    <w:p w:rsidR="004D52A6" w:rsidRDefault="004D52A6" w:rsidP="004D52A6">
      <w:pPr>
        <w:pStyle w:val="a8"/>
      </w:pPr>
      <w:r>
        <w:t xml:space="preserve">Алгоритм декодирования по Хэммингу абсолютно идентичен алгоритму кодирования. Матрица преобразования соответствующей размерности умножается на матрицу-столбец кодового слова и каждый элемент полученной матрицы-столбца берётся по модулю 2. Полученная матрица-столбец получила название «матрица синдромов». Легко проверить, что кодовое слово, сформированное в соответствии с алгоритмом, описанным в предыдущем разделе, всегда даёт нулевую матрицу синдромов. </w:t>
      </w:r>
    </w:p>
    <w:p w:rsidR="004D52A6" w:rsidRDefault="004D52A6" w:rsidP="004D52A6">
      <w:pPr>
        <w:pStyle w:val="a8"/>
      </w:pPr>
      <w:r>
        <w:t xml:space="preserve">Матрица синдромов становится ненулевой, если в результате ошибки (например, при передаче слова по линии связи с шумами) один из битов исходного слова изменил своё значение. Предположим для примера, что в кодовом слове, полученном в предыдущем разделе, шестой бит изменил своё значение с нуля на единицу (на рисунке обозначено красным цветом). Тогда получим следующую матрицу синдромов. </w:t>
      </w:r>
    </w:p>
    <w:p w:rsidR="004D52A6" w:rsidRDefault="004D52A6" w:rsidP="004D52A6">
      <w:pPr>
        <w:spacing w:before="100" w:beforeAutospacing="1" w:after="100" w:afterAutospacing="1" w:line="240" w:lineRule="auto"/>
      </w:pPr>
      <w:r>
        <w:t>6.  Синдромное декодирование. Локализация ошибок в коде Хэмминга</w:t>
      </w:r>
    </w:p>
    <w:p w:rsidR="004D52A6" w:rsidRDefault="004D52A6" w:rsidP="004D52A6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>
        <w:lastRenderedPageBreak/>
        <w:t>Слово "синдром" означает обычно совокупность признаков, характерных для того или иного явления. Такой же примерно смысл имеет понятие "синдром" и в теории кодирования. Синдром вектора, содержащего, быть может, ошибки, дает возможность распознать наиболее вероятный характер этих ошибок.</w:t>
      </w:r>
    </w:p>
    <w:p w:rsidR="004D52A6" w:rsidRPr="00E04CB8" w:rsidRDefault="004D52A6" w:rsidP="00F46F6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D52A6" w:rsidRPr="00E04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F8B" w:rsidRDefault="00473F8B" w:rsidP="00F46F69">
      <w:pPr>
        <w:spacing w:after="0" w:line="240" w:lineRule="auto"/>
      </w:pPr>
      <w:r>
        <w:separator/>
      </w:r>
    </w:p>
  </w:endnote>
  <w:endnote w:type="continuationSeparator" w:id="0">
    <w:p w:rsidR="00473F8B" w:rsidRDefault="00473F8B" w:rsidP="00F4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F8B" w:rsidRDefault="00473F8B" w:rsidP="00F46F69">
      <w:pPr>
        <w:spacing w:after="0" w:line="240" w:lineRule="auto"/>
      </w:pPr>
      <w:r>
        <w:separator/>
      </w:r>
    </w:p>
  </w:footnote>
  <w:footnote w:type="continuationSeparator" w:id="0">
    <w:p w:rsidR="00473F8B" w:rsidRDefault="00473F8B" w:rsidP="00F46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B33"/>
    <w:multiLevelType w:val="hybridMultilevel"/>
    <w:tmpl w:val="9912D808"/>
    <w:lvl w:ilvl="0" w:tplc="47BA15B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A0B25"/>
    <w:multiLevelType w:val="hybridMultilevel"/>
    <w:tmpl w:val="8FF4223A"/>
    <w:lvl w:ilvl="0" w:tplc="47BA15B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9E"/>
    <w:rsid w:val="000265E3"/>
    <w:rsid w:val="00152F73"/>
    <w:rsid w:val="001C4D9E"/>
    <w:rsid w:val="001F6575"/>
    <w:rsid w:val="0025474A"/>
    <w:rsid w:val="002A079E"/>
    <w:rsid w:val="002F4767"/>
    <w:rsid w:val="00473F8B"/>
    <w:rsid w:val="004D29CA"/>
    <w:rsid w:val="004D52A6"/>
    <w:rsid w:val="0052426F"/>
    <w:rsid w:val="00663FED"/>
    <w:rsid w:val="007158D5"/>
    <w:rsid w:val="00874798"/>
    <w:rsid w:val="008F5F85"/>
    <w:rsid w:val="00997495"/>
    <w:rsid w:val="00A77B95"/>
    <w:rsid w:val="00B72132"/>
    <w:rsid w:val="00C64F14"/>
    <w:rsid w:val="00CE21A4"/>
    <w:rsid w:val="00D15AEA"/>
    <w:rsid w:val="00D94CC7"/>
    <w:rsid w:val="00E04CB8"/>
    <w:rsid w:val="00F46F69"/>
    <w:rsid w:val="00F6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0CA8"/>
  <w15:chartTrackingRefBased/>
  <w15:docId w15:val="{552806D2-EECD-4638-B0C4-54E29297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79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4CB8"/>
    <w:rPr>
      <w:color w:val="808080"/>
    </w:rPr>
  </w:style>
  <w:style w:type="paragraph" w:styleId="a4">
    <w:name w:val="header"/>
    <w:basedOn w:val="a"/>
    <w:link w:val="a5"/>
    <w:uiPriority w:val="99"/>
    <w:unhideWhenUsed/>
    <w:rsid w:val="00F46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6F69"/>
  </w:style>
  <w:style w:type="paragraph" w:styleId="a6">
    <w:name w:val="footer"/>
    <w:basedOn w:val="a"/>
    <w:link w:val="a7"/>
    <w:uiPriority w:val="99"/>
    <w:unhideWhenUsed/>
    <w:rsid w:val="00F46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6F69"/>
  </w:style>
  <w:style w:type="paragraph" w:styleId="a8">
    <w:name w:val="Normal (Web)"/>
    <w:basedOn w:val="a"/>
    <w:uiPriority w:val="99"/>
    <w:semiHidden/>
    <w:unhideWhenUsed/>
    <w:rsid w:val="004D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D52A6"/>
    <w:pPr>
      <w:spacing w:after="160" w:line="256" w:lineRule="auto"/>
      <w:ind w:left="720"/>
      <w:contextualSpacing/>
    </w:pPr>
  </w:style>
  <w:style w:type="character" w:customStyle="1" w:styleId="mwe-math-mathml-inline">
    <w:name w:val="mwe-math-mathml-inline"/>
    <w:basedOn w:val="a0"/>
    <w:rsid w:val="004D52A6"/>
  </w:style>
  <w:style w:type="character" w:styleId="aa">
    <w:name w:val="Strong"/>
    <w:basedOn w:val="a0"/>
    <w:uiPriority w:val="22"/>
    <w:qFormat/>
    <w:rsid w:val="004D5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9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9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Петрова</dc:creator>
  <cp:keywords/>
  <dc:description/>
  <cp:lastModifiedBy>500a5 `</cp:lastModifiedBy>
  <cp:revision>4</cp:revision>
  <dcterms:created xsi:type="dcterms:W3CDTF">2020-03-25T15:47:00Z</dcterms:created>
  <dcterms:modified xsi:type="dcterms:W3CDTF">2020-04-07T20:23:00Z</dcterms:modified>
</cp:coreProperties>
</file>