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7D" w:rsidRDefault="000E6FB9">
      <w:pPr>
        <w:spacing w:before="240" w:after="240"/>
        <w:ind w:left="1440" w:firstLine="720"/>
        <w:rPr>
          <w:b/>
        </w:rPr>
      </w:pPr>
      <w:bookmarkStart w:id="0" w:name="_GoBack"/>
      <w:bookmarkEnd w:id="0"/>
      <w:r>
        <w:rPr>
          <w:b/>
        </w:rPr>
        <w:t>1. Понятие базы данных, СУБД, виды БД.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База данных</w:t>
      </w:r>
      <w:r>
        <w:rPr>
          <w:rFonts w:ascii="Times New Roman" w:eastAsia="Times New Roman" w:hAnsi="Times New Roman" w:cs="Times New Roman"/>
        </w:rPr>
        <w:t xml:space="preserve"> (БД) - это совокупность специальным образом организованных данных хранимых в памяти вычислительной системы, и отражающих состояние и взаимодействие объектов в предметной области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Средство управления базой данных </w:t>
      </w:r>
      <w:r>
        <w:rPr>
          <w:rFonts w:ascii="Times New Roman" w:eastAsia="Times New Roman" w:hAnsi="Times New Roman" w:cs="Times New Roman"/>
        </w:rPr>
        <w:t>(СУБД) – специальное ПО  с помощью которого пользователи могут определять, создавать и поддерживать БД и осуществлять к ней контролируемый доступ.</w:t>
      </w:r>
    </w:p>
    <w:p w:rsidR="008C437D" w:rsidRDefault="000E6FB9">
      <w:pPr>
        <w:spacing w:before="240" w:after="240"/>
      </w:pPr>
      <w:r>
        <w:t xml:space="preserve">Виды БД: </w:t>
      </w:r>
    </w:p>
    <w:p w:rsidR="008C437D" w:rsidRDefault="000E6FB9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Иерархическая</w:t>
      </w:r>
      <w:r>
        <w:rPr>
          <w:rFonts w:ascii="Times New Roman" w:eastAsia="Times New Roman" w:hAnsi="Times New Roman" w:cs="Times New Roman"/>
        </w:rPr>
        <w:t xml:space="preserve"> – в таких БД вся информация представлена в виде дере</w:t>
      </w:r>
      <w:r>
        <w:rPr>
          <w:rFonts w:ascii="Times New Roman" w:eastAsia="Times New Roman" w:hAnsi="Times New Roman" w:cs="Times New Roman"/>
        </w:rPr>
        <w:t xml:space="preserve">вьев, узлы которых называются </w:t>
      </w:r>
      <w:r>
        <w:rPr>
          <w:rFonts w:ascii="Times New Roman" w:eastAsia="Times New Roman" w:hAnsi="Times New Roman" w:cs="Times New Roman"/>
          <w:i/>
        </w:rPr>
        <w:t>записями</w:t>
      </w:r>
      <w:r>
        <w:rPr>
          <w:rFonts w:ascii="Times New Roman" w:eastAsia="Times New Roman" w:hAnsi="Times New Roman" w:cs="Times New Roman"/>
        </w:rPr>
        <w:t>. Например, “Подразделение -&gt; Дочернее предприятие -&gt; Сотрудник №Х”. Корневая запись каждого такого дерева обязательно содержит уникальный ключ. Ключи некорневых записей должны быть уникальны только в пределах своего д</w:t>
      </w:r>
      <w:r>
        <w:rPr>
          <w:rFonts w:ascii="Times New Roman" w:eastAsia="Times New Roman" w:hAnsi="Times New Roman" w:cs="Times New Roman"/>
        </w:rPr>
        <w:t xml:space="preserve">ерева. Каждая запись идентифицируется полным сцепленным ключом (совокупностью ключей всех записей от корня дерева к ней). Каждый экземпляр дерева называется </w:t>
      </w:r>
      <w:r>
        <w:rPr>
          <w:rFonts w:ascii="Times New Roman" w:eastAsia="Times New Roman" w:hAnsi="Times New Roman" w:cs="Times New Roman"/>
          <w:i/>
        </w:rPr>
        <w:t>групповым отношением</w:t>
      </w:r>
      <w:r>
        <w:rPr>
          <w:rFonts w:ascii="Times New Roman" w:eastAsia="Times New Roman" w:hAnsi="Times New Roman" w:cs="Times New Roman"/>
        </w:rPr>
        <w:t xml:space="preserve">, его корень - </w:t>
      </w:r>
      <w:r>
        <w:rPr>
          <w:rFonts w:ascii="Times New Roman" w:eastAsia="Times New Roman" w:hAnsi="Times New Roman" w:cs="Times New Roman"/>
          <w:i/>
        </w:rPr>
        <w:t>владельцем</w:t>
      </w:r>
      <w:r>
        <w:rPr>
          <w:rFonts w:ascii="Times New Roman" w:eastAsia="Times New Roman" w:hAnsi="Times New Roman" w:cs="Times New Roman"/>
        </w:rPr>
        <w:t xml:space="preserve"> группового отношения, а остальные записи - его </w:t>
      </w:r>
      <w:r>
        <w:rPr>
          <w:rFonts w:ascii="Times New Roman" w:eastAsia="Times New Roman" w:hAnsi="Times New Roman" w:cs="Times New Roman"/>
          <w:i/>
        </w:rPr>
        <w:t>членам</w:t>
      </w:r>
      <w:r>
        <w:rPr>
          <w:rFonts w:ascii="Times New Roman" w:eastAsia="Times New Roman" w:hAnsi="Times New Roman" w:cs="Times New Roman"/>
          <w:i/>
        </w:rPr>
        <w:t>и</w:t>
      </w:r>
      <w:r>
        <w:rPr>
          <w:rFonts w:ascii="Times New Roman" w:eastAsia="Times New Roman" w:hAnsi="Times New Roman" w:cs="Times New Roman"/>
        </w:rPr>
        <w:t>.</w:t>
      </w:r>
    </w:p>
    <w:p w:rsidR="008C437D" w:rsidRDefault="000E6FB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Минусы: нельзя реализовать отношение “многие-ко-многим”, не внося избыточность данных; запросы на поиск информации неоднозначны; медленный поиск. Пример иерархической БД -- реестр Windows</w:t>
      </w:r>
    </w:p>
    <w:p w:rsidR="008C437D" w:rsidRDefault="000E6FB9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Сетевая</w:t>
      </w:r>
      <w:r>
        <w:rPr>
          <w:rFonts w:ascii="Times New Roman" w:eastAsia="Times New Roman" w:hAnsi="Times New Roman" w:cs="Times New Roman"/>
        </w:rPr>
        <w:t xml:space="preserve"> - такие БД тоже состоят из групповых отношений, владельца</w:t>
      </w:r>
      <w:r>
        <w:rPr>
          <w:rFonts w:ascii="Times New Roman" w:eastAsia="Times New Roman" w:hAnsi="Times New Roman" w:cs="Times New Roman"/>
        </w:rPr>
        <w:t xml:space="preserve"> и членов, однако запись может быть членом более одного группового отношения. Главное достоинство: исключение дублирования данных. Главный недостаток: сложность администрирования; медленное выполнение запросов.</w:t>
      </w:r>
    </w:p>
    <w:p w:rsidR="008C437D" w:rsidRDefault="000E6FB9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Реляционная</w:t>
      </w:r>
      <w:r>
        <w:rPr>
          <w:rFonts w:ascii="Times New Roman" w:eastAsia="Times New Roman" w:hAnsi="Times New Roman" w:cs="Times New Roman"/>
        </w:rPr>
        <w:t xml:space="preserve"> - для хранения информации использ</w:t>
      </w:r>
      <w:r>
        <w:rPr>
          <w:rFonts w:ascii="Times New Roman" w:eastAsia="Times New Roman" w:hAnsi="Times New Roman" w:cs="Times New Roman"/>
        </w:rPr>
        <w:t>уются таблицы. Подробности см. в вопросах 8 и 9</w:t>
      </w:r>
    </w:p>
    <w:p w:rsidR="008C437D" w:rsidRDefault="000E6FB9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Постреляционная</w:t>
      </w:r>
      <w:r>
        <w:rPr>
          <w:rFonts w:ascii="Times New Roman" w:eastAsia="Times New Roman" w:hAnsi="Times New Roman" w:cs="Times New Roman"/>
        </w:rPr>
        <w:t xml:space="preserve"> - развивает реляционные БД и допускает вложенные таблицы. На практике используется редко</w:t>
      </w:r>
    </w:p>
    <w:p w:rsidR="008C437D" w:rsidRDefault="000E6FB9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Объектно-ориентированная</w:t>
      </w:r>
      <w:r>
        <w:rPr>
          <w:rFonts w:ascii="Times New Roman" w:eastAsia="Times New Roman" w:hAnsi="Times New Roman" w:cs="Times New Roman"/>
        </w:rPr>
        <w:t xml:space="preserve"> - лучший вид БД, хранящий сущности как объекты в стиле ООП. На данный момент р</w:t>
      </w:r>
      <w:r>
        <w:rPr>
          <w:rFonts w:ascii="Times New Roman" w:eastAsia="Times New Roman" w:hAnsi="Times New Roman" w:cs="Times New Roman"/>
        </w:rPr>
        <w:t>аспространение этого вида сдерживает отсутствие строгой модели и наличие огромного кол-ва реляционных БД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2. Определение/Функции СУБД</w:t>
      </w:r>
    </w:p>
    <w:p w:rsidR="008C437D" w:rsidRDefault="000E6FB9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Назначение СУБД</w:t>
      </w:r>
    </w:p>
    <w:p w:rsidR="008C437D" w:rsidRDefault="000E6FB9">
      <w:pPr>
        <w:spacing w:before="240" w:after="24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>1.         Управление данными во внешней памяти</w:t>
      </w:r>
    </w:p>
    <w:p w:rsidR="008C437D" w:rsidRDefault="000E6FB9">
      <w:pPr>
        <w:spacing w:before="240" w:after="24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>2.         Управление буферами оперативной памяти</w:t>
      </w:r>
    </w:p>
    <w:p w:rsidR="008C437D" w:rsidRDefault="000E6FB9">
      <w:pPr>
        <w:spacing w:before="240" w:after="24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3.  </w:t>
      </w:r>
      <w:r>
        <w:rPr>
          <w:b/>
          <w:sz w:val="18"/>
          <w:szCs w:val="18"/>
        </w:rPr>
        <w:t xml:space="preserve">       Управление транзакциями</w:t>
      </w:r>
    </w:p>
    <w:p w:rsidR="008C437D" w:rsidRDefault="000E6FB9">
      <w:pPr>
        <w:spacing w:before="240" w:after="24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>4.         Журналирование</w:t>
      </w:r>
    </w:p>
    <w:p w:rsidR="008C437D" w:rsidRDefault="000E6FB9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Журнал - особая часть БД, недоступная пользователям СУБД в которую поступают записи о всех изменениях</w:t>
      </w:r>
    </w:p>
    <w:p w:rsidR="008C437D" w:rsidRDefault="000E6FB9">
      <w:p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5.  Поддержка языков БД</w:t>
      </w:r>
    </w:p>
    <w:p w:rsidR="008C437D" w:rsidRDefault="000E6FB9">
      <w:pPr>
        <w:spacing w:before="240" w:after="24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>Бывают 2 типов.</w:t>
      </w:r>
    </w:p>
    <w:p w:rsidR="008C437D" w:rsidRDefault="000E6FB9">
      <w:pPr>
        <w:numPr>
          <w:ilvl w:val="0"/>
          <w:numId w:val="4"/>
        </w:numPr>
        <w:spacing w:before="240"/>
        <w:rPr>
          <w:b/>
          <w:sz w:val="18"/>
          <w:szCs w:val="18"/>
        </w:rPr>
      </w:pPr>
      <w:r>
        <w:rPr>
          <w:b/>
          <w:sz w:val="18"/>
          <w:szCs w:val="18"/>
        </w:rPr>
        <w:t>Язык управления БД (определяет схемы БД)</w:t>
      </w:r>
    </w:p>
    <w:p w:rsidR="008C437D" w:rsidRDefault="000E6FB9">
      <w:pPr>
        <w:numPr>
          <w:ilvl w:val="0"/>
          <w:numId w:val="4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Язык манипулирования данными БД</w:t>
      </w:r>
    </w:p>
    <w:p w:rsidR="008C437D" w:rsidRDefault="000E6FB9">
      <w:pPr>
        <w:spacing w:before="240" w:after="240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>6.  Поддержка словаря данных</w:t>
      </w:r>
    </w:p>
    <w:p w:rsidR="008C437D" w:rsidRDefault="000E6FB9">
      <w:pPr>
        <w:spacing w:before="240" w:after="240"/>
        <w:ind w:left="360"/>
        <w:rPr>
          <w:b/>
        </w:rPr>
      </w:pPr>
      <w:r>
        <w:rPr>
          <w:b/>
          <w:sz w:val="18"/>
          <w:szCs w:val="18"/>
        </w:rPr>
        <w:t xml:space="preserve">   Содержит описание, методологию логических элементов БД (таблиц, полей)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3. Архитектура БД. Файловые/клиент-серверные БД</w:t>
      </w:r>
    </w:p>
    <w:p w:rsidR="008C437D" w:rsidRDefault="000E6FB9">
      <w:pPr>
        <w:spacing w:before="240" w:after="240"/>
      </w:pPr>
      <w:r>
        <w:t>В настоящее время используется 3-уровневая архитектура БД. Ее цель: отдел</w:t>
      </w:r>
      <w:r>
        <w:t>ить пользовательское представление БД от физического. Для обеспечения этого вводят концептуальную модель данных, отражающую для пользователя информационное содержание БД и ее логическую структуру, но скрывающую физическую реализацию.</w:t>
      </w:r>
    </w:p>
    <w:p w:rsidR="008C437D" w:rsidRDefault="000E6FB9">
      <w:pPr>
        <w:spacing w:before="240" w:after="240"/>
      </w:pPr>
      <w:r>
        <w:t>3-уровневая архитектур</w:t>
      </w:r>
      <w:r>
        <w:t>а состоит из:</w:t>
      </w:r>
    </w:p>
    <w:p w:rsidR="008C437D" w:rsidRDefault="000E6FB9">
      <w:pPr>
        <w:numPr>
          <w:ilvl w:val="0"/>
          <w:numId w:val="22"/>
        </w:numPr>
        <w:spacing w:before="240"/>
      </w:pPr>
      <w:r>
        <w:t>Внутренней модели (физического уровня) - на этом уровне БД представлена в виде совокупности файлов, хранимых с известной структурой записей, с определенными связями между ними и извлекаемых методами доступа СУБД к этим записям.</w:t>
      </w:r>
    </w:p>
    <w:p w:rsidR="008C437D" w:rsidRDefault="000E6FB9">
      <w:pPr>
        <w:numPr>
          <w:ilvl w:val="0"/>
          <w:numId w:val="22"/>
        </w:numPr>
      </w:pPr>
      <w:r>
        <w:t>Концептуальной</w:t>
      </w:r>
      <w:r>
        <w:t xml:space="preserve"> модели (промежуточного уровня), описывающую:</w:t>
      </w:r>
      <w:r>
        <w:br/>
        <w:t>а) Все сущности, атрибуты и их связи между собой</w:t>
      </w:r>
      <w:r>
        <w:br/>
        <w:t>б) Ограничения, накладываемые на данные</w:t>
      </w:r>
      <w:r>
        <w:br/>
        <w:t>в) Семантическую информацию о данных</w:t>
      </w:r>
    </w:p>
    <w:p w:rsidR="008C437D" w:rsidRDefault="000E6FB9">
      <w:pPr>
        <w:numPr>
          <w:ilvl w:val="0"/>
          <w:numId w:val="22"/>
        </w:numPr>
        <w:spacing w:after="240"/>
      </w:pPr>
      <w:r>
        <w:t>Внешней модели (пользовательского уровня) - этот уровень разделяет логическое представление БД на несколько, уникальных для каждого пользователя. Он предоставляет конкретному пользователю только те свойства и связи БД, которые необходимы ему для работы.</w:t>
      </w:r>
    </w:p>
    <w:p w:rsidR="008C437D" w:rsidRDefault="000E6FB9">
      <w:pPr>
        <w:spacing w:before="240" w:after="240"/>
      </w:pPr>
      <w:r>
        <w:t xml:space="preserve">В </w:t>
      </w:r>
      <w:r>
        <w:t>файл-серверных БД клиенту передается файл, который он изменяет у себя на устройстве и возвращает обратно БД в измененном виде. Это создает накладные расходы, связанные с передачей данных, однако не требует большой мощности сервера.</w:t>
      </w:r>
    </w:p>
    <w:p w:rsidR="008C437D" w:rsidRDefault="000E6FB9">
      <w:pPr>
        <w:spacing w:before="240" w:after="240"/>
      </w:pPr>
      <w:r>
        <w:t>В клиент-серверных БД за</w:t>
      </w:r>
      <w:r>
        <w:t>просы клиента обрабатываются непосредственно на сервере, что позволяет обрабатывать одновременно запросы нескольких пользователей, снижает расходы на передачу данных, но при этом требует большой мощности сервера.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4. Инфологическое проектирование БД. Диагра</w:t>
      </w:r>
      <w:r>
        <w:rPr>
          <w:b/>
        </w:rPr>
        <w:t>мма «Сущность-Связь». Сущность.</w:t>
      </w:r>
    </w:p>
    <w:p w:rsidR="008C437D" w:rsidRDefault="000E6FB9">
      <w:pPr>
        <w:spacing w:before="240" w:after="240"/>
        <w:ind w:left="40"/>
      </w:pPr>
      <w:r>
        <w:rPr>
          <w:b/>
        </w:rPr>
        <w:lastRenderedPageBreak/>
        <w:t>И</w:t>
      </w:r>
      <w:r>
        <w:rPr>
          <w:rFonts w:ascii="Times New Roman" w:eastAsia="Times New Roman" w:hAnsi="Times New Roman" w:cs="Times New Roman"/>
          <w:b/>
        </w:rPr>
        <w:t>нфологическое (концептуальное) проектирование</w:t>
      </w:r>
      <w:r>
        <w:rPr>
          <w:rFonts w:ascii="Times New Roman" w:eastAsia="Times New Roman" w:hAnsi="Times New Roman" w:cs="Times New Roman"/>
        </w:rPr>
        <w:t xml:space="preserve"> – процесс создания концептуальной (инфологической) модели данных, </w:t>
      </w:r>
      <w:r>
        <w:t>связанной с их смысловым содержанием и независящей от способа их представления.</w:t>
      </w:r>
    </w:p>
    <w:p w:rsidR="008C437D" w:rsidRDefault="000E6FB9">
      <w:pPr>
        <w:spacing w:before="240" w:after="240"/>
        <w:ind w:left="40"/>
      </w:pPr>
      <w:r>
        <w:t>Инфологическое проектирование р</w:t>
      </w:r>
      <w:r>
        <w:t>ешает 3 задачи:</w:t>
      </w:r>
    </w:p>
    <w:p w:rsidR="008C437D" w:rsidRDefault="000E6FB9">
      <w:pPr>
        <w:numPr>
          <w:ilvl w:val="0"/>
          <w:numId w:val="7"/>
        </w:numPr>
        <w:spacing w:before="240"/>
      </w:pPr>
      <w:r>
        <w:t>Уточнение объектов предметной области</w:t>
      </w:r>
    </w:p>
    <w:p w:rsidR="008C437D" w:rsidRDefault="000E6FB9">
      <w:pPr>
        <w:numPr>
          <w:ilvl w:val="0"/>
          <w:numId w:val="7"/>
        </w:numPr>
      </w:pPr>
      <w:r>
        <w:t>Отношений между ними</w:t>
      </w:r>
    </w:p>
    <w:p w:rsidR="008C437D" w:rsidRDefault="000E6FB9">
      <w:pPr>
        <w:numPr>
          <w:ilvl w:val="0"/>
          <w:numId w:val="7"/>
        </w:numPr>
        <w:spacing w:after="240"/>
      </w:pPr>
      <w:r>
        <w:t>Их характеристик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Сущность</w:t>
      </w:r>
      <w:r>
        <w:rPr>
          <w:rFonts w:ascii="Times New Roman" w:eastAsia="Times New Roman" w:hAnsi="Times New Roman" w:cs="Times New Roman"/>
        </w:rPr>
        <w:t xml:space="preserve"> — это любой конкретный или абстрактный объект в рассматриваемой предметной области, информацию о котором необходимо хранить в базе данных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Сущности бывают </w:t>
      </w:r>
      <w:r>
        <w:rPr>
          <w:rFonts w:ascii="Times New Roman" w:eastAsia="Times New Roman" w:hAnsi="Times New Roman" w:cs="Times New Roman"/>
          <w:b/>
        </w:rPr>
        <w:t>с</w:t>
      </w:r>
      <w:r>
        <w:rPr>
          <w:rFonts w:ascii="Times New Roman" w:eastAsia="Times New Roman" w:hAnsi="Times New Roman" w:cs="Times New Roman"/>
          <w:b/>
        </w:rPr>
        <w:t>лабые</w:t>
      </w:r>
      <w:r>
        <w:rPr>
          <w:rFonts w:ascii="Times New Roman" w:eastAsia="Times New Roman" w:hAnsi="Times New Roman" w:cs="Times New Roman"/>
        </w:rPr>
        <w:t xml:space="preserve"> (зависимые от других сущностей, обозначаются двойным прямоугольником на ER-диаграмме) и </w:t>
      </w:r>
      <w:r>
        <w:rPr>
          <w:rFonts w:ascii="Times New Roman" w:eastAsia="Times New Roman" w:hAnsi="Times New Roman" w:cs="Times New Roman"/>
          <w:b/>
        </w:rPr>
        <w:t>сильные</w:t>
      </w:r>
      <w:r>
        <w:rPr>
          <w:rFonts w:ascii="Times New Roman" w:eastAsia="Times New Roman" w:hAnsi="Times New Roman" w:cs="Times New Roman"/>
        </w:rPr>
        <w:t xml:space="preserve"> (независимые, обозначаются обычным прямоугольником)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5. Инфологическое проектирование БД. Атрибут. Виды атрибутов. Ключевые атрибуты.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Атрибут — </w:t>
      </w:r>
      <w:r>
        <w:rPr>
          <w:rFonts w:ascii="Times New Roman" w:eastAsia="Times New Roman" w:hAnsi="Times New Roman" w:cs="Times New Roman"/>
        </w:rPr>
        <w:t>это именова</w:t>
      </w:r>
      <w:r>
        <w:rPr>
          <w:rFonts w:ascii="Times New Roman" w:eastAsia="Times New Roman" w:hAnsi="Times New Roman" w:cs="Times New Roman"/>
        </w:rPr>
        <w:t xml:space="preserve">нная характеристика сущности, принимающая некоторый набор значений. Набор всех возможных значений атрибута называется </w:t>
      </w:r>
      <w:r>
        <w:rPr>
          <w:rFonts w:ascii="Times New Roman" w:eastAsia="Times New Roman" w:hAnsi="Times New Roman" w:cs="Times New Roman"/>
          <w:b/>
        </w:rPr>
        <w:t>доменом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Атрибуты бывают </w:t>
      </w:r>
      <w:r>
        <w:rPr>
          <w:rFonts w:ascii="Times New Roman" w:eastAsia="Times New Roman" w:hAnsi="Times New Roman" w:cs="Times New Roman"/>
          <w:b/>
        </w:rPr>
        <w:t xml:space="preserve">простыми </w:t>
      </w:r>
      <w:r>
        <w:rPr>
          <w:rFonts w:ascii="Times New Roman" w:eastAsia="Times New Roman" w:hAnsi="Times New Roman" w:cs="Times New Roman"/>
        </w:rPr>
        <w:t xml:space="preserve">(атомарными) и </w:t>
      </w:r>
      <w:r>
        <w:rPr>
          <w:rFonts w:ascii="Times New Roman" w:eastAsia="Times New Roman" w:hAnsi="Times New Roman" w:cs="Times New Roman"/>
          <w:b/>
        </w:rPr>
        <w:t>составными</w:t>
      </w:r>
      <w:r>
        <w:rPr>
          <w:rFonts w:ascii="Times New Roman" w:eastAsia="Times New Roman" w:hAnsi="Times New Roman" w:cs="Times New Roman"/>
        </w:rPr>
        <w:t xml:space="preserve"> (состоят из других атрибутов)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Атрибуты бывают </w:t>
      </w:r>
      <w:r>
        <w:rPr>
          <w:rFonts w:ascii="Times New Roman" w:eastAsia="Times New Roman" w:hAnsi="Times New Roman" w:cs="Times New Roman"/>
          <w:b/>
        </w:rPr>
        <w:t>однозначными</w:t>
      </w:r>
      <w:r>
        <w:rPr>
          <w:rFonts w:ascii="Times New Roman" w:eastAsia="Times New Roman" w:hAnsi="Times New Roman" w:cs="Times New Roman"/>
        </w:rPr>
        <w:t xml:space="preserve"> (с одним значением одновременно), </w:t>
      </w:r>
      <w:r>
        <w:rPr>
          <w:rFonts w:ascii="Times New Roman" w:eastAsia="Times New Roman" w:hAnsi="Times New Roman" w:cs="Times New Roman"/>
          <w:b/>
        </w:rPr>
        <w:t>многозначные</w:t>
      </w:r>
      <w:r>
        <w:rPr>
          <w:rFonts w:ascii="Times New Roman" w:eastAsia="Times New Roman" w:hAnsi="Times New Roman" w:cs="Times New Roman"/>
        </w:rPr>
        <w:t xml:space="preserve"> (с несколькими значениями одновременно) и </w:t>
      </w:r>
      <w:r>
        <w:rPr>
          <w:rFonts w:ascii="Times New Roman" w:eastAsia="Times New Roman" w:hAnsi="Times New Roman" w:cs="Times New Roman"/>
          <w:b/>
        </w:rPr>
        <w:t>производными</w:t>
      </w:r>
      <w:r>
        <w:rPr>
          <w:rFonts w:ascii="Times New Roman" w:eastAsia="Times New Roman" w:hAnsi="Times New Roman" w:cs="Times New Roman"/>
        </w:rPr>
        <w:t xml:space="preserve"> (зависящими от значений других атрибутов)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Наименование атрибута должно быть уникальным для конкретного типа сущности, но может быть одинаковым для различ</w:t>
      </w:r>
      <w:r>
        <w:rPr>
          <w:rFonts w:ascii="Times New Roman" w:eastAsia="Times New Roman" w:hAnsi="Times New Roman" w:cs="Times New Roman"/>
        </w:rPr>
        <w:t>ного типа сущностей. Атрибуты используются для определения того, какая информация должна быть собрана о сущности.</w:t>
      </w:r>
    </w:p>
    <w:p w:rsidR="008C437D" w:rsidRDefault="000E6F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Ключ</w:t>
      </w:r>
      <w:r>
        <w:rPr>
          <w:rFonts w:ascii="Times New Roman" w:eastAsia="Times New Roman" w:hAnsi="Times New Roman" w:cs="Times New Roman"/>
        </w:rPr>
        <w:t xml:space="preserve"> или ключевой атрибут — атрибут (столбец) или набор атрибутов, который однозначно идентифицирует сущность/объект/таблицу в базе данных. Кл</w:t>
      </w:r>
      <w:r>
        <w:rPr>
          <w:rFonts w:ascii="Times New Roman" w:eastAsia="Times New Roman" w:hAnsi="Times New Roman" w:cs="Times New Roman"/>
        </w:rPr>
        <w:t>ючи бывают:</w:t>
      </w:r>
    </w:p>
    <w:p w:rsidR="008C437D" w:rsidRDefault="000E6FB9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i/>
        </w:rPr>
        <w:t>Первичный</w:t>
      </w:r>
      <w:r>
        <w:rPr>
          <w:rFonts w:ascii="Times New Roman" w:eastAsia="Times New Roman" w:hAnsi="Times New Roman" w:cs="Times New Roman"/>
        </w:rPr>
        <w:t xml:space="preserve"> (PK) — ключ, который используется для идентификации объекта.</w:t>
      </w:r>
    </w:p>
    <w:p w:rsidR="008C437D" w:rsidRDefault="000E6FB9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i/>
        </w:rPr>
        <w:t>Потенциальный</w:t>
      </w:r>
      <w:r>
        <w:rPr>
          <w:rFonts w:ascii="Times New Roman" w:eastAsia="Times New Roman" w:hAnsi="Times New Roman" w:cs="Times New Roman"/>
        </w:rPr>
        <w:t xml:space="preserve"> (или альтернативный, или ключ-кандидат) (AK) — ключ, по каким-либо причинам неиспользуемый как первичный.</w:t>
      </w:r>
    </w:p>
    <w:p w:rsidR="008C437D" w:rsidRDefault="000E6FB9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i/>
        </w:rPr>
        <w:t>Составной</w:t>
      </w:r>
      <w:r>
        <w:rPr>
          <w:rFonts w:ascii="Times New Roman" w:eastAsia="Times New Roman" w:hAnsi="Times New Roman" w:cs="Times New Roman"/>
        </w:rPr>
        <w:t xml:space="preserve"> — ключ, который использует несколько атрибу</w:t>
      </w:r>
      <w:r>
        <w:rPr>
          <w:rFonts w:ascii="Times New Roman" w:eastAsia="Times New Roman" w:hAnsi="Times New Roman" w:cs="Times New Roman"/>
        </w:rPr>
        <w:t>тов.</w:t>
      </w:r>
    </w:p>
    <w:p w:rsidR="008C437D" w:rsidRDefault="000E6FB9">
      <w:pPr>
        <w:numPr>
          <w:ilvl w:val="0"/>
          <w:numId w:val="25"/>
        </w:numPr>
      </w:pPr>
      <w:r>
        <w:rPr>
          <w:rFonts w:ascii="Times New Roman" w:eastAsia="Times New Roman" w:hAnsi="Times New Roman" w:cs="Times New Roman"/>
          <w:i/>
        </w:rPr>
        <w:t>Суррогатный</w:t>
      </w:r>
      <w:r>
        <w:rPr>
          <w:rFonts w:ascii="Times New Roman" w:eastAsia="Times New Roman" w:hAnsi="Times New Roman" w:cs="Times New Roman"/>
        </w:rPr>
        <w:t xml:space="preserve"> — ключ, значение которого генерируется СУБД.</w:t>
      </w: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6. Инфологическое проектирование БД. Связь. Показатель кардинальности.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Связь</w:t>
      </w:r>
      <w:r>
        <w:rPr>
          <w:rFonts w:ascii="Times New Roman" w:eastAsia="Times New Roman" w:hAnsi="Times New Roman" w:cs="Times New Roman"/>
        </w:rPr>
        <w:t xml:space="preserve"> — осмысленная ассоциация между сущностями. На ER-диаграмме отображается как ромбик. Связи необходимы для поддержания целостности данных. 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Связи бывают </w:t>
      </w:r>
      <w:r>
        <w:rPr>
          <w:rFonts w:ascii="Times New Roman" w:eastAsia="Times New Roman" w:hAnsi="Times New Roman" w:cs="Times New Roman"/>
          <w:b/>
        </w:rPr>
        <w:t>слабые</w:t>
      </w:r>
      <w:r>
        <w:rPr>
          <w:rFonts w:ascii="Times New Roman" w:eastAsia="Times New Roman" w:hAnsi="Times New Roman" w:cs="Times New Roman"/>
        </w:rPr>
        <w:t xml:space="preserve"> (могут отсутствовать) и </w:t>
      </w:r>
      <w:r>
        <w:rPr>
          <w:rFonts w:ascii="Times New Roman" w:eastAsia="Times New Roman" w:hAnsi="Times New Roman" w:cs="Times New Roman"/>
          <w:b/>
        </w:rPr>
        <w:t>сильные</w:t>
      </w:r>
      <w:r>
        <w:rPr>
          <w:rFonts w:ascii="Times New Roman" w:eastAsia="Times New Roman" w:hAnsi="Times New Roman" w:cs="Times New Roman"/>
        </w:rPr>
        <w:t xml:space="preserve"> (есть всегда)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Кардинальность</w:t>
      </w:r>
      <w:r>
        <w:rPr>
          <w:rFonts w:ascii="Times New Roman" w:eastAsia="Times New Roman" w:hAnsi="Times New Roman" w:cs="Times New Roman"/>
        </w:rPr>
        <w:t xml:space="preserve"> связи описывает кол-во возможных свя</w:t>
      </w:r>
      <w:r>
        <w:rPr>
          <w:rFonts w:ascii="Times New Roman" w:eastAsia="Times New Roman" w:hAnsi="Times New Roman" w:cs="Times New Roman"/>
        </w:rPr>
        <w:t>зей для каждой сущности-участника связи. Наиболее распространены следующие виды кардинальностей:</w:t>
      </w:r>
    </w:p>
    <w:p w:rsidR="008C437D" w:rsidRDefault="000E6FB9">
      <w:pPr>
        <w:numPr>
          <w:ilvl w:val="0"/>
          <w:numId w:val="24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«Один-к-одному» (1:1) — одному экземпляру сущности А соответствует 1 или 0 экземпляров сущности B</w:t>
      </w:r>
    </w:p>
    <w:p w:rsidR="008C437D" w:rsidRDefault="000E6FB9">
      <w:pPr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«Один-ко-многим» (1:N) — одному экземпляру сущности А соответ</w:t>
      </w:r>
      <w:r>
        <w:rPr>
          <w:rFonts w:ascii="Times New Roman" w:eastAsia="Times New Roman" w:hAnsi="Times New Roman" w:cs="Times New Roman"/>
        </w:rPr>
        <w:t>ствует 0, 1 или несколько экземпляров сущности B</w:t>
      </w:r>
    </w:p>
    <w:p w:rsidR="008C437D" w:rsidRDefault="000E6FB9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«Многие-ко-многим» (N:M) — является комбинацией связей «один-ко-многим» и «многие-к-одному»:</w:t>
      </w:r>
    </w:p>
    <w:p w:rsidR="008C437D" w:rsidRDefault="000E6FB9">
      <w:pPr>
        <w:spacing w:before="240" w:after="240"/>
      </w:pPr>
      <w:r>
        <w:rPr>
          <w:b/>
        </w:rPr>
        <w:t>7. Моделирование локальных представлений. Способы объединения моделей локальных представлений.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8. Реляционная моде</w:t>
      </w:r>
      <w:r>
        <w:rPr>
          <w:b/>
        </w:rPr>
        <w:t>ль данных. Атрибуты, домены, кортежи, отношения.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В реляционной БД все объекты представлены отношениями.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Отношение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- множество кортежей, соответствующих одной схеме отношений. Отношения обладают следующими свойствами:</w:t>
      </w:r>
    </w:p>
    <w:p w:rsidR="008C437D" w:rsidRDefault="000E6FB9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Не содержат 2-ух одинаковых кортежей (п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о определению множества)</w:t>
      </w:r>
    </w:p>
    <w:p w:rsidR="008C437D" w:rsidRDefault="000E6FB9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Кортежи и атрибуты не упорядочены (по определению множества)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Схема отношений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- это именованное множество упорядоченных пар (имя атрибута, имя домена). Мощность этого множества - степень отношения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Кортеж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- множество пар (имя атрибут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а, значение атрибута), содержащее по одному вхождению каждого имени атрибута из схемы отношений.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Атрибут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— именованный неделимый элемент данных. Множество его допустимых значений - домен, на котором определен атрибут. При этом разные атрибуты могут иметь одинаковые домены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Схема БД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- набор именованных схем отношений</w:t>
      </w:r>
    </w:p>
    <w:p w:rsidR="008C437D" w:rsidRDefault="000E6FB9">
      <w:pPr>
        <w:spacing w:before="240" w:after="240"/>
        <w:rPr>
          <w:b/>
        </w:rPr>
      </w:pPr>
      <w:r>
        <w:rPr>
          <w:rFonts w:ascii="Times New Roman" w:eastAsia="Times New Roman" w:hAnsi="Times New Roman" w:cs="Times New Roman"/>
          <w:b/>
          <w:color w:val="222222"/>
          <w:highlight w:val="white"/>
        </w:rPr>
        <w:t>Реляционная БД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- набор отношений, имена кот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орых совпадают с именами схем отношений в схеме БД.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9. Реляционная модель данных. Потенциальные ключи. Первичный ключ. Внешний ключ.</w:t>
      </w:r>
    </w:p>
    <w:p w:rsidR="008C437D" w:rsidRDefault="000E6FB9">
      <w:pPr>
        <w:spacing w:before="240" w:after="240"/>
      </w:pPr>
      <w:r>
        <w:rPr>
          <w:b/>
        </w:rPr>
        <w:t>Потенциальный ключ</w:t>
      </w:r>
      <w:r>
        <w:t xml:space="preserve"> - это подмножество атрибутов отношения, обладающее следующими свойствами:</w:t>
      </w:r>
    </w:p>
    <w:p w:rsidR="008C437D" w:rsidRDefault="000E6FB9">
      <w:pPr>
        <w:numPr>
          <w:ilvl w:val="0"/>
          <w:numId w:val="17"/>
        </w:numPr>
        <w:spacing w:before="240"/>
      </w:pPr>
      <w:r>
        <w:rPr>
          <w:i/>
        </w:rPr>
        <w:t>Уникальность</w:t>
      </w:r>
      <w:r>
        <w:t xml:space="preserve"> - не существует одинаковых значений потенциального ключа</w:t>
      </w:r>
    </w:p>
    <w:p w:rsidR="008C437D" w:rsidRDefault="000E6FB9">
      <w:pPr>
        <w:numPr>
          <w:ilvl w:val="0"/>
          <w:numId w:val="17"/>
        </w:numPr>
        <w:spacing w:after="240"/>
      </w:pPr>
      <w:r>
        <w:rPr>
          <w:i/>
        </w:rPr>
        <w:t>Безызбыточность</w:t>
      </w:r>
      <w:r>
        <w:t xml:space="preserve"> - потенциальный ключ не содержит потенциальных ключей</w:t>
      </w:r>
    </w:p>
    <w:p w:rsidR="008C437D" w:rsidRDefault="000E6FB9">
      <w:pPr>
        <w:spacing w:before="240" w:after="240"/>
      </w:pPr>
      <w:r>
        <w:t>Потенциальный ключ бывает</w:t>
      </w:r>
      <w:r>
        <w:rPr>
          <w:b/>
        </w:rPr>
        <w:t xml:space="preserve"> простым</w:t>
      </w:r>
      <w:r>
        <w:t xml:space="preserve"> и </w:t>
      </w:r>
      <w:r>
        <w:rPr>
          <w:b/>
        </w:rPr>
        <w:t>составным</w:t>
      </w:r>
      <w:r>
        <w:t>.</w:t>
      </w:r>
    </w:p>
    <w:p w:rsidR="008C437D" w:rsidRDefault="000E6FB9">
      <w:pPr>
        <w:spacing w:before="240" w:after="240"/>
      </w:pPr>
      <w:r>
        <w:lastRenderedPageBreak/>
        <w:t xml:space="preserve">Один из потенциальных ключей выбирается как </w:t>
      </w:r>
      <w:r>
        <w:rPr>
          <w:b/>
        </w:rPr>
        <w:t>первичный</w:t>
      </w:r>
      <w:r>
        <w:t xml:space="preserve"> (PK) и служит для идентифик</w:t>
      </w:r>
      <w:r>
        <w:t xml:space="preserve">ации отношения в системе отношений. Первичный ключ используется в качестве общих столбцов для таблиц. Если такой атрибут выделить нельзя, то вводят </w:t>
      </w:r>
      <w:r>
        <w:rPr>
          <w:i/>
        </w:rPr>
        <w:t>суррогатный</w:t>
      </w:r>
      <w:r>
        <w:t xml:space="preserve"> ключ, автоматически заполняющийся уникальными значениями и никогда не изменяющийся.</w:t>
      </w:r>
    </w:p>
    <w:p w:rsidR="008C437D" w:rsidRDefault="000E6FB9">
      <w:pPr>
        <w:spacing w:before="240" w:after="240"/>
      </w:pPr>
      <w:r>
        <w:t>Ни в одном и</w:t>
      </w:r>
      <w:r>
        <w:t>з потенциальных ключей NULL-значения недопустимы</w:t>
      </w:r>
    </w:p>
    <w:p w:rsidR="008C437D" w:rsidRDefault="000E6FB9">
      <w:pPr>
        <w:spacing w:before="240" w:after="240"/>
        <w:rPr>
          <w:b/>
        </w:rPr>
      </w:pPr>
      <w:r>
        <w:t>Внешний ключ (FK) - такое подмножество атрибутов дочернего отношения, что для любого его непустого значения обязательно найдется равное значение первичного ключа главного родительского отношения. Внешний клю</w:t>
      </w:r>
      <w:r>
        <w:t>ч используется в дочернем отношении. Значения внешних ключей не обязаны быть уникальными в своем отношении. При этом NULL-значения допускаются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10. Нормальные формы. (1-5NF + BCNF)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Отношение находится в 1НФ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если все его атрибуты являются простыми, все испо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льзуемые домены должны содержать только скалярные значения. Не должно быть повторений строк в таблице.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Отношение находится во 2НФ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если оно находится в 1НФ и каждый не ключевой атрибут неприводимо зависит от Первичного Ключа(ПК).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Неприводимость означает, ч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Отношение находится в 3НФ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когда находится во 2НФ и каждый не ключевой атрибут нетранзитивно зависит от первичн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 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Требования нормальной формы Бойса-Кодда</w:t>
      </w:r>
    </w:p>
    <w:p w:rsidR="008C437D" w:rsidRDefault="000E6FB9">
      <w:pPr>
        <w:shd w:val="clear" w:color="auto" w:fill="FFFFFF"/>
        <w:spacing w:after="3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Требования нормальной формы Бойса-Кодда следующие:</w:t>
      </w:r>
    </w:p>
    <w:p w:rsidR="008C437D" w:rsidRDefault="000E6FB9">
      <w:pPr>
        <w:numPr>
          <w:ilvl w:val="0"/>
          <w:numId w:val="29"/>
        </w:numPr>
        <w:shd w:val="clear" w:color="auto" w:fill="FFFFFF"/>
        <w:spacing w:before="940"/>
        <w:ind w:left="9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должна находиться в третьей нормальной форме. Здесь все как обычно, т.е. как и у всех остальных нормальных форм, первое требование заключается в том, чтобы таблица находилась в предыдущей нормальной форме, в данном случае в третьей нормальной форм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е;</w:t>
      </w:r>
    </w:p>
    <w:p w:rsidR="008C437D" w:rsidRDefault="000E6FB9">
      <w:pPr>
        <w:numPr>
          <w:ilvl w:val="0"/>
          <w:numId w:val="29"/>
        </w:numPr>
        <w:shd w:val="clear" w:color="auto" w:fill="FFFFFF"/>
        <w:spacing w:after="1000"/>
        <w:ind w:left="9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Ключевые атрибуты составного ключа не должны зависеть от неключевых атрибутов.</w:t>
      </w: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Отношение находится в 4НФ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если оно находится в НФБК и все нетривиальные многозначные зависимости фактически являются функциональными зависимостями от ее потенциальных ключей.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 отношении R (A, B, C) существует многозначная зависимость R.A -&gt; -&gt; R.B в том и только в том случае, ес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ли множество значений B, соответствующее паре значений A и C, зависит только от A и не зависит от С.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Отношения находятся в 5НФ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если оно находится в 4НФ и отсутствуют сложные зависимые соединения между атрибутами.Если «Атрибут_1» зависит от «Атрибута_2», 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«Атрибут_2» в свою очередь зависит от «Атрибута_3», а «Атрибут_3» зависит от «Атрибута_1», то все три атрибута обязательно входят в один кортеж.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11. Реляционная алгебра и ее операции.</w:t>
      </w:r>
    </w:p>
    <w:p w:rsidR="008C437D" w:rsidRDefault="000E6FB9">
      <w:pPr>
        <w:spacing w:before="240" w:after="2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Реляционная алгебра базируется на теории множеств и является основой ло</w:t>
      </w:r>
      <w:r>
        <w:rPr>
          <w:color w:val="222222"/>
          <w:sz w:val="24"/>
          <w:szCs w:val="24"/>
          <w:highlight w:val="white"/>
        </w:rPr>
        <w:t>гики работы баз данных.</w:t>
      </w:r>
    </w:p>
    <w:p w:rsidR="008C437D" w:rsidRDefault="000E6FB9">
      <w:pPr>
        <w:spacing w:before="240" w:after="2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Операции:</w:t>
      </w:r>
    </w:p>
    <w:p w:rsidR="008C437D" w:rsidRDefault="000E6FB9">
      <w:pPr>
        <w:numPr>
          <w:ilvl w:val="0"/>
          <w:numId w:val="20"/>
        </w:numPr>
        <w:spacing w:before="240"/>
        <w:rPr>
          <w:color w:val="222222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Объединение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операция над двумя отношениями, в результате которой получается новое отношение, состоящее из всех кортежей исходных отношений. Общие для исходных отношений кортежи в новом отношении встречаются только по од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ному ра</w:t>
      </w:r>
      <w:r>
        <w:rPr>
          <w:rFonts w:ascii="Times New Roman" w:eastAsia="Times New Roman" w:hAnsi="Times New Roman" w:cs="Times New Roman"/>
          <w:color w:val="222222"/>
          <w:highlight w:val="white"/>
        </w:rPr>
        <w:t>з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у.</w:t>
      </w:r>
    </w:p>
    <w:p w:rsidR="008C437D" w:rsidRDefault="000E6FB9">
      <w:pPr>
        <w:numPr>
          <w:ilvl w:val="0"/>
          <w:numId w:val="20"/>
        </w:numPr>
        <w:rPr>
          <w:color w:val="222222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Пересечение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операция над двумя отношениями, в результате которой получается новое отношение, состоящее из кортежей, принадлежащих обоим исходным отношениям</w:t>
      </w:r>
      <w:r>
        <w:rPr>
          <w:color w:val="222222"/>
          <w:sz w:val="28"/>
          <w:szCs w:val="28"/>
          <w:highlight w:val="white"/>
        </w:rPr>
        <w:t>.</w:t>
      </w:r>
    </w:p>
    <w:p w:rsidR="008C437D" w:rsidRDefault="000E6FB9">
      <w:pPr>
        <w:numPr>
          <w:ilvl w:val="0"/>
          <w:numId w:val="20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Разность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операция над двумя отношениями, в результате которой получается новое отнош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ение, состоящее из кортежей, принадлежащих первому отношению и не принадлежащих второму.</w:t>
      </w:r>
    </w:p>
    <w:p w:rsidR="008C437D" w:rsidRDefault="000E6FB9">
      <w:pPr>
        <w:numPr>
          <w:ilvl w:val="0"/>
          <w:numId w:val="20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Декартово произведение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операция над двумя отношениями, в результате которой получается новое отношение, состоящее из всех возможных кортежей, являющихся попарными 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очетаниями кортежей исходных отношений</w:t>
      </w:r>
    </w:p>
    <w:p w:rsidR="008C437D" w:rsidRDefault="000E6FB9">
      <w:pPr>
        <w:numPr>
          <w:ilvl w:val="0"/>
          <w:numId w:val="20"/>
        </w:numPr>
        <w:rPr>
          <w:color w:val="222222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Проекция - </w:t>
      </w:r>
      <w:r>
        <w:rPr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также производится над кортежами одного отношения. Результат проекции - новое отношение содержащее только заданные атрибуты исходного отношения.</w:t>
      </w:r>
    </w:p>
    <w:p w:rsidR="008C437D" w:rsidRDefault="000E6FB9">
      <w:pPr>
        <w:numPr>
          <w:ilvl w:val="0"/>
          <w:numId w:val="20"/>
        </w:num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Операция выборки 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производится над кортежами одного отношения. Результат выборки - новое отношение, состоящее из котежей исходного отношения, удовлетворяющих заданному условию.</w:t>
      </w:r>
    </w:p>
    <w:p w:rsidR="008C437D" w:rsidRDefault="000E6FB9">
      <w:pPr>
        <w:numPr>
          <w:ilvl w:val="0"/>
          <w:numId w:val="20"/>
        </w:numPr>
        <w:spacing w:after="24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Операция соединения -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операция над двумя отношениями, имеющими общие атрибуты, в результате котор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ой получается новое отношение, состоящее из всех атрибутов исходных отношений и объединяющее только те кортежи исходных отношений в которых значения общих атрибутов совпадают.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lastRenderedPageBreak/>
        <w:t>12. Функциональные зависимости. Математические свойства ФЗ, теоремы.</w:t>
      </w:r>
    </w:p>
    <w:p w:rsidR="008C437D" w:rsidRDefault="000E6FB9">
      <w:pPr>
        <w:spacing w:before="240" w:after="240"/>
      </w:pPr>
      <w:r>
        <w:rPr>
          <w:b/>
        </w:rPr>
        <w:t>Функциональ</w:t>
      </w:r>
      <w:r>
        <w:rPr>
          <w:b/>
        </w:rPr>
        <w:t>ная зависимость</w:t>
      </w:r>
      <w:r>
        <w:t xml:space="preserve"> - атрибут Y зависит от атрибута Х, если в любой момент времени каждому значению Х соответствует одно значение Y. При этом Х и Y могут представлять не только единичные атрибуты, но и группу или подмножество, состоящее из нескольких атрибутов</w:t>
      </w:r>
      <w:r>
        <w:t xml:space="preserve"> одного отношения.</w:t>
      </w:r>
    </w:p>
    <w:p w:rsidR="008C437D" w:rsidRDefault="000E6FB9">
      <w:pPr>
        <w:spacing w:before="240" w:after="240"/>
      </w:pPr>
      <w:r>
        <w:t>Подмножество атрибутов Х называется детерминантом функции зависимости.</w:t>
      </w:r>
    </w:p>
    <w:p w:rsidR="008C437D" w:rsidRDefault="000E6FB9">
      <w:pPr>
        <w:spacing w:before="240" w:after="240"/>
      </w:pPr>
      <w:r>
        <w:t>Математические свойства ФЗ, теоремы: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 xml:space="preserve">рефлективность </w:t>
      </w:r>
    </w:p>
    <w:p w:rsidR="008C437D" w:rsidRDefault="000E6FB9">
      <w:pPr>
        <w:spacing w:before="240" w:after="240"/>
        <w:ind w:left="720"/>
      </w:pPr>
      <w:r>
        <w:t>Если Y является подмножеством Х, то Х определяет Y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 xml:space="preserve">дополнение </w:t>
      </w:r>
    </w:p>
    <w:p w:rsidR="008C437D" w:rsidRDefault="000E6FB9">
      <w:pPr>
        <w:spacing w:before="240" w:after="240"/>
        <w:ind w:left="720"/>
      </w:pPr>
      <w:r>
        <w:t>А-&gt;В =&gt; AC -&gt; BC, где С - любое подмножество атриб</w:t>
      </w:r>
      <w:r>
        <w:t>утов отношения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>транзитивность</w:t>
      </w:r>
    </w:p>
    <w:p w:rsidR="008C437D" w:rsidRDefault="000E6FB9">
      <w:pPr>
        <w:spacing w:before="240" w:after="240"/>
        <w:ind w:left="720"/>
      </w:pPr>
      <w:r>
        <w:t>А-&gt;В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>самоопределение</w:t>
      </w:r>
    </w:p>
    <w:p w:rsidR="008C437D" w:rsidRDefault="000E6FB9">
      <w:pPr>
        <w:spacing w:before="240" w:after="240"/>
        <w:ind w:left="720"/>
      </w:pPr>
      <w:r>
        <w:t>Х-&gt;Х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>декомпозиция</w:t>
      </w:r>
    </w:p>
    <w:p w:rsidR="008C437D" w:rsidRDefault="000E6FB9">
      <w:pPr>
        <w:spacing w:before="240" w:after="240"/>
        <w:ind w:left="720"/>
      </w:pPr>
      <w:r>
        <w:t>А-&gt;ВС =&gt; А-&gt;В, А-&gt;С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>композиция</w:t>
      </w:r>
    </w:p>
    <w:p w:rsidR="008C437D" w:rsidRDefault="000E6FB9">
      <w:pPr>
        <w:spacing w:before="240" w:after="240"/>
        <w:ind w:left="720"/>
      </w:pPr>
      <w:r>
        <w:t>А-&gt;В и С-&gt;D =&gt; АС-&gt;ВD</w:t>
      </w:r>
    </w:p>
    <w:p w:rsidR="008C437D" w:rsidRDefault="000E6FB9">
      <w:pPr>
        <w:numPr>
          <w:ilvl w:val="0"/>
          <w:numId w:val="8"/>
        </w:numPr>
        <w:spacing w:before="240" w:after="240"/>
      </w:pPr>
      <w:r>
        <w:t>Теорема о всеобщей зависимости или теорема всеобщего объединения:</w:t>
      </w:r>
    </w:p>
    <w:p w:rsidR="008C437D" w:rsidRDefault="000E6FB9">
      <w:pPr>
        <w:spacing w:before="240" w:after="240"/>
        <w:ind w:left="720"/>
      </w:pPr>
      <w:r>
        <w:t>Если А-&gt;В и С-&gt;D =&gt; А + (С-В) -&gt; BD</w:t>
      </w:r>
    </w:p>
    <w:p w:rsidR="008C437D" w:rsidRDefault="000E6FB9">
      <w:pPr>
        <w:spacing w:before="240" w:after="240"/>
      </w:pPr>
      <w:r>
        <w:t xml:space="preserve">Правила Армстронга позволяют выводить новые ФЗ на основе других ФЗ. Применяя их, можно вывести множество всех ФЗ данного отношения. Такой множество называется </w:t>
      </w:r>
      <w:r>
        <w:rPr>
          <w:b/>
        </w:rPr>
        <w:t>замыканием.</w:t>
      </w:r>
    </w:p>
    <w:p w:rsidR="008C437D" w:rsidRDefault="000E6FB9">
      <w:pPr>
        <w:spacing w:before="240" w:after="240"/>
      </w:pPr>
      <w:r>
        <w:t>Для каждого отношения можно найти такое множество всех ФЗ, в котором ни одна зависимо</w:t>
      </w:r>
      <w:r>
        <w:t xml:space="preserve">сть не может быть выведена из другой. Такое множество ФЗ заданных отношений называется </w:t>
      </w:r>
      <w:r>
        <w:rPr>
          <w:b/>
        </w:rPr>
        <w:t>неприводимым</w:t>
      </w:r>
      <w:r>
        <w:t>.</w:t>
      </w:r>
    </w:p>
    <w:p w:rsidR="008C437D" w:rsidRDefault="000E6FB9">
      <w:pPr>
        <w:spacing w:before="240" w:after="240"/>
      </w:pPr>
      <w:r>
        <w:t>Доказано, что неприводимое множество ФЗ должно обладать следующими свойствами:</w:t>
      </w:r>
    </w:p>
    <w:p w:rsidR="008C437D" w:rsidRDefault="000E6FB9">
      <w:pPr>
        <w:numPr>
          <w:ilvl w:val="0"/>
          <w:numId w:val="10"/>
        </w:numPr>
        <w:spacing w:before="240"/>
      </w:pPr>
      <w:r>
        <w:t>в правой части ФЗ должен быть только один атрибут</w:t>
      </w:r>
    </w:p>
    <w:p w:rsidR="008C437D" w:rsidRDefault="000E6FB9">
      <w:pPr>
        <w:numPr>
          <w:ilvl w:val="0"/>
          <w:numId w:val="10"/>
        </w:numPr>
        <w:spacing w:after="240"/>
      </w:pPr>
      <w:r>
        <w:lastRenderedPageBreak/>
        <w:t>из левой части каждой ФЗ н</w:t>
      </w:r>
      <w:r>
        <w:t xml:space="preserve">ельзя удалить ни одного атрибута без потери этой ФЗ. </w:t>
      </w:r>
    </w:p>
    <w:p w:rsidR="008C437D" w:rsidRDefault="000E6FB9">
      <w:pPr>
        <w:spacing w:before="240" w:after="240"/>
        <w:ind w:left="720"/>
      </w:pPr>
      <w:r>
        <w:t>Такое множество для каждого отношения может быть только одно.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Нежелательные ФЗ:</w:t>
      </w:r>
    </w:p>
    <w:p w:rsidR="008C437D" w:rsidRDefault="000E6FB9">
      <w:pPr>
        <w:spacing w:before="240" w:after="240"/>
      </w:pPr>
      <w:r>
        <w:t>Некоторые ФЗ, входящие в неприводимое множество ФЗ отношения, являются нежелательными, т.к. приводят к дублированию информ</w:t>
      </w:r>
      <w:r>
        <w:t>ации, что создает проблемы обновления данных и представляет угрозу целостности БД.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13. Декомпозиция отношений. Декомпозиция без потерь.</w:t>
      </w:r>
    </w:p>
    <w:p w:rsidR="008C437D" w:rsidRDefault="000E6FB9">
      <w:pPr>
        <w:spacing w:before="240" w:after="240"/>
      </w:pPr>
      <w:r>
        <w:rPr>
          <w:b/>
        </w:rPr>
        <w:t xml:space="preserve">Декомпозиция - </w:t>
      </w:r>
      <w:r>
        <w:t>разбиение имеющегося отношения, в результате которого количество отношений в БД увеличивается, но общее количество хранимых данных, как правило, сохраняется за счет устранения дублирования данных.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Декомпозиция без потерь:</w:t>
      </w:r>
    </w:p>
    <w:p w:rsidR="008C437D" w:rsidRDefault="000E6FB9">
      <w:pPr>
        <w:spacing w:before="240" w:after="240"/>
      </w:pPr>
      <w:r>
        <w:t>Декомпозицией отношения также можн</w:t>
      </w:r>
      <w:r>
        <w:t>о считать взятие одной или нескольких проекций исходного отношения так, чтобы эти проекции в совокупности содержали все атрибуты исходного отношения.</w:t>
      </w:r>
    </w:p>
    <w:p w:rsidR="008C437D" w:rsidRDefault="000E6FB9">
      <w:pPr>
        <w:spacing w:before="240" w:after="240"/>
      </w:pPr>
      <w:r>
        <w:rPr>
          <w:b/>
        </w:rPr>
        <w:t>Теорема Хеза</w:t>
      </w:r>
      <w:r>
        <w:t>: Пусть R(A,B,C) - отношение, А, В, С - атрибуты или множество атрибутов этого отношения. Если</w:t>
      </w:r>
      <w:r>
        <w:t xml:space="preserve"> имеется ФЗ А-&gt;В, то проекции R1(A,B) и R2(A,C) образуют декомпозицию без потерь. Другими словами, любую ФЗ отношения можно вынуть(?) из отношения, оставив ее детерминант в исходном отношении. При этом никакая информация не будет утеряна. 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14. Нормализация</w:t>
      </w:r>
      <w:r>
        <w:rPr>
          <w:b/>
        </w:rPr>
        <w:t xml:space="preserve"> БД. Преимущества/недостатки.</w:t>
      </w:r>
    </w:p>
    <w:p w:rsidR="008C437D" w:rsidRDefault="000E6FB9">
      <w:pPr>
        <w:shd w:val="clear" w:color="auto" w:fill="FFFFFF"/>
        <w:spacing w:before="60" w:after="60"/>
        <w:ind w:left="240" w:right="80"/>
        <w:rPr>
          <w:color w:val="604050"/>
          <w:sz w:val="20"/>
          <w:szCs w:val="20"/>
        </w:rPr>
      </w:pPr>
      <w:r>
        <w:rPr>
          <w:i/>
          <w:color w:val="604050"/>
          <w:sz w:val="20"/>
          <w:szCs w:val="20"/>
        </w:rPr>
        <w:t xml:space="preserve">Нормализация </w:t>
      </w:r>
      <w:r>
        <w:rPr>
          <w:color w:val="604050"/>
          <w:sz w:val="20"/>
          <w:szCs w:val="20"/>
        </w:rPr>
        <w:t>представляет собой процесс, направленный на уменьшение избыточности информации в базе данных. Кроме самих данных, в базе данных также могут быть нормализованы различные наименования, имена объектов и выражения.</w:t>
      </w:r>
    </w:p>
    <w:p w:rsidR="008C437D" w:rsidRDefault="000E6FB9">
      <w:pPr>
        <w:shd w:val="clear" w:color="auto" w:fill="FFFFFF"/>
        <w:spacing w:before="60" w:after="60"/>
        <w:ind w:left="240" w:right="80"/>
        <w:rPr>
          <w:color w:val="604050"/>
          <w:sz w:val="20"/>
          <w:szCs w:val="20"/>
        </w:rPr>
      </w:pPr>
      <w:r>
        <w:rPr>
          <w:i/>
          <w:color w:val="604050"/>
          <w:sz w:val="20"/>
          <w:szCs w:val="20"/>
        </w:rPr>
        <w:t>Нормализация</w:t>
      </w:r>
      <w:r>
        <w:rPr>
          <w:color w:val="604050"/>
          <w:sz w:val="20"/>
          <w:szCs w:val="20"/>
        </w:rPr>
        <w:t xml:space="preserve"> — это процесс, направленный на уменьшение избыточности информации в реляционной базе данных.</w:t>
      </w:r>
    </w:p>
    <w:p w:rsidR="008C437D" w:rsidRDefault="000E6FB9">
      <w:pPr>
        <w:shd w:val="clear" w:color="auto" w:fill="FFFFFF"/>
        <w:spacing w:before="60" w:after="60"/>
        <w:ind w:left="240" w:right="80"/>
        <w:rPr>
          <w:color w:val="604050"/>
          <w:sz w:val="20"/>
          <w:szCs w:val="20"/>
        </w:rPr>
      </w:pPr>
      <w:r>
        <w:rPr>
          <w:color w:val="604050"/>
          <w:sz w:val="20"/>
          <w:szCs w:val="20"/>
        </w:rPr>
        <w:t>Основные преимущества нормализации:</w:t>
      </w:r>
    </w:p>
    <w:p w:rsidR="008C437D" w:rsidRDefault="000E6FB9">
      <w:pPr>
        <w:numPr>
          <w:ilvl w:val="0"/>
          <w:numId w:val="11"/>
        </w:numPr>
        <w:shd w:val="clear" w:color="auto" w:fill="FFFFFF"/>
        <w:spacing w:before="240"/>
        <w:rPr>
          <w:sz w:val="16"/>
          <w:szCs w:val="16"/>
        </w:rPr>
      </w:pPr>
      <w:r>
        <w:rPr>
          <w:sz w:val="16"/>
          <w:szCs w:val="16"/>
        </w:rPr>
        <w:t>Лучшая общая организация базы данных</w:t>
      </w:r>
    </w:p>
    <w:p w:rsidR="008C437D" w:rsidRDefault="000E6FB9">
      <w:pPr>
        <w:numPr>
          <w:ilvl w:val="0"/>
          <w:numId w:val="11"/>
        </w:num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Сокращение избыточности информации</w:t>
      </w:r>
    </w:p>
    <w:p w:rsidR="008C437D" w:rsidRDefault="000E6FB9">
      <w:pPr>
        <w:numPr>
          <w:ilvl w:val="0"/>
          <w:numId w:val="11"/>
        </w:num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 xml:space="preserve">Непротиворечивость информации внутри базы </w:t>
      </w:r>
      <w:r>
        <w:rPr>
          <w:sz w:val="16"/>
          <w:szCs w:val="16"/>
        </w:rPr>
        <w:t>данных</w:t>
      </w:r>
    </w:p>
    <w:p w:rsidR="008C437D" w:rsidRDefault="000E6FB9">
      <w:pPr>
        <w:numPr>
          <w:ilvl w:val="0"/>
          <w:numId w:val="11"/>
        </w:numPr>
        <w:shd w:val="clear" w:color="auto" w:fill="FFFFFF"/>
        <w:rPr>
          <w:sz w:val="16"/>
          <w:szCs w:val="16"/>
        </w:rPr>
      </w:pPr>
      <w:r>
        <w:rPr>
          <w:sz w:val="16"/>
          <w:szCs w:val="16"/>
        </w:rPr>
        <w:t>Более гибкий проект базы данных</w:t>
      </w:r>
    </w:p>
    <w:p w:rsidR="008C437D" w:rsidRDefault="000E6FB9">
      <w:pPr>
        <w:numPr>
          <w:ilvl w:val="0"/>
          <w:numId w:val="11"/>
        </w:numPr>
        <w:shd w:val="clear" w:color="auto" w:fill="FFFFFF"/>
        <w:spacing w:after="240"/>
        <w:rPr>
          <w:sz w:val="16"/>
          <w:szCs w:val="16"/>
        </w:rPr>
      </w:pPr>
      <w:r>
        <w:rPr>
          <w:sz w:val="16"/>
          <w:szCs w:val="16"/>
        </w:rPr>
        <w:t>Большая безопасность данных</w:t>
      </w:r>
    </w:p>
    <w:p w:rsidR="008C437D" w:rsidRDefault="000E6FB9">
      <w:pPr>
        <w:shd w:val="clear" w:color="auto" w:fill="FFFFFF"/>
        <w:spacing w:before="60" w:after="60"/>
        <w:ind w:left="240" w:right="80"/>
        <w:rPr>
          <w:color w:val="604050"/>
          <w:sz w:val="20"/>
          <w:szCs w:val="20"/>
        </w:rPr>
      </w:pPr>
      <w:r>
        <w:rPr>
          <w:color w:val="604050"/>
          <w:sz w:val="20"/>
          <w:szCs w:val="20"/>
        </w:rPr>
        <w:t>Недостатком нормализованной БД является необходимость считывать связанные данные из нескольких таблиц при выполнении одного запроса, что негативно сказывается на производительности, т.к. за</w:t>
      </w:r>
      <w:r>
        <w:rPr>
          <w:color w:val="604050"/>
          <w:sz w:val="20"/>
          <w:szCs w:val="20"/>
        </w:rPr>
        <w:t>мечено, что ненормализованные или не вполне нормализованные данные отыскиваются быстрее, если они хранятся в одной таблице, по сравнению со случаем поиска данных в связанных таблицах. Подобное ускорение тем заметнее, чем больше число записей в связанных та</w:t>
      </w:r>
      <w:r>
        <w:rPr>
          <w:color w:val="604050"/>
          <w:sz w:val="20"/>
          <w:szCs w:val="20"/>
        </w:rPr>
        <w:t>блицах.</w:t>
      </w:r>
    </w:p>
    <w:p w:rsidR="008C437D" w:rsidRDefault="008C437D">
      <w:pPr>
        <w:spacing w:before="240" w:after="240"/>
        <w:rPr>
          <w:b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15. Транзакции. Свойства транзакций. Журнал транзакций.</w:t>
      </w:r>
    </w:p>
    <w:p w:rsidR="008C437D" w:rsidRDefault="000E6FB9">
      <w:pPr>
        <w:spacing w:before="240" w:after="240"/>
      </w:pPr>
      <w:r>
        <w:rPr>
          <w:b/>
        </w:rPr>
        <w:t xml:space="preserve">Транзакция </w:t>
      </w:r>
      <w:r>
        <w:t>- единица работы СУБД, которая может быть выполнена либо целиком, либо вообще не выполнена.</w:t>
      </w:r>
    </w:p>
    <w:p w:rsidR="008C437D" w:rsidRDefault="000E6FB9">
      <w:pPr>
        <w:spacing w:before="240" w:after="240"/>
      </w:pPr>
      <w:r>
        <w:t>Объем транзакций может варьироваться от одного оператора SQL до всех действий, выполненн</w:t>
      </w:r>
      <w:r>
        <w:t>ых с БД.</w:t>
      </w:r>
    </w:p>
    <w:p w:rsidR="008C437D" w:rsidRDefault="000E6FB9">
      <w:pPr>
        <w:spacing w:before="240" w:after="240"/>
      </w:pPr>
      <w:r>
        <w:t>Свойства:</w:t>
      </w:r>
    </w:p>
    <w:p w:rsidR="008C437D" w:rsidRDefault="000E6FB9">
      <w:pPr>
        <w:numPr>
          <w:ilvl w:val="0"/>
          <w:numId w:val="3"/>
        </w:numPr>
        <w:spacing w:before="240"/>
      </w:pPr>
      <w:r>
        <w:t>атомарность - результаты всех операций, успешно выполненных в пределах транзакции, должны быть отражены в состоянии БД либо не должно быть отражено действие ни одной операции</w:t>
      </w:r>
    </w:p>
    <w:p w:rsidR="008C437D" w:rsidRDefault="000E6FB9">
      <w:pPr>
        <w:numPr>
          <w:ilvl w:val="0"/>
          <w:numId w:val="3"/>
        </w:numPr>
      </w:pPr>
      <w:r>
        <w:t>согласованность - транзакции могут быть успешно завершены с фи</w:t>
      </w:r>
      <w:r>
        <w:t>ксацией результатов своих операций только в том случае, когда действия операций не нарушают целостности БД, т.е. удовлетворять набору ограничений целостности, определенных для этой БД</w:t>
      </w:r>
    </w:p>
    <w:p w:rsidR="008C437D" w:rsidRDefault="000E6FB9">
      <w:pPr>
        <w:numPr>
          <w:ilvl w:val="0"/>
          <w:numId w:val="3"/>
        </w:numPr>
      </w:pPr>
      <w:r>
        <w:t>изоляция - требует, чтобы две одновременно выполняемые транзакции никаки</w:t>
      </w:r>
      <w:r>
        <w:t>м образом не действовали одна на другую. Т.е. результаты выполнения операции транзакция1 не должны быть видны никакой транзакции2 до тех пор, пока транзакция1 не завершится успешным образом</w:t>
      </w:r>
    </w:p>
    <w:p w:rsidR="008C437D" w:rsidRDefault="000E6FB9">
      <w:pPr>
        <w:numPr>
          <w:ilvl w:val="0"/>
          <w:numId w:val="3"/>
        </w:numPr>
        <w:spacing w:after="240"/>
      </w:pPr>
      <w:r>
        <w:t>долговечность - после успешного завершения транзакции все изменени</w:t>
      </w:r>
      <w:r>
        <w:t>я, которые были внесены в состояние БД операциями транзакции, должны гарантированно сохраниться даже в случае сбоев аппаратуры или ПО</w:t>
      </w:r>
    </w:p>
    <w:p w:rsidR="008C437D" w:rsidRDefault="000E6FB9">
      <w:pPr>
        <w:spacing w:before="240" w:after="240"/>
      </w:pPr>
      <w:r>
        <w:t xml:space="preserve">Журнализация транзакций: </w:t>
      </w:r>
    </w:p>
    <w:p w:rsidR="008C437D" w:rsidRDefault="000E6FB9">
      <w:pPr>
        <w:spacing w:before="240" w:after="240"/>
      </w:pPr>
      <w:r>
        <w:t>Ведение журналов транзакций преследует две цели:</w:t>
      </w:r>
    </w:p>
    <w:p w:rsidR="008C437D" w:rsidRDefault="000E6FB9">
      <w:pPr>
        <w:numPr>
          <w:ilvl w:val="0"/>
          <w:numId w:val="13"/>
        </w:numPr>
        <w:spacing w:before="240"/>
      </w:pPr>
      <w:r>
        <w:t>возможность отката транзакции</w:t>
      </w:r>
    </w:p>
    <w:p w:rsidR="008C437D" w:rsidRDefault="000E6FB9">
      <w:pPr>
        <w:numPr>
          <w:ilvl w:val="0"/>
          <w:numId w:val="13"/>
        </w:numPr>
        <w:spacing w:after="240"/>
      </w:pPr>
      <w:r>
        <w:t>восстановление БД в случае аварийной ситуации или сбоев</w:t>
      </w:r>
    </w:p>
    <w:p w:rsidR="008C437D" w:rsidRDefault="000E6FB9">
      <w:pPr>
        <w:spacing w:before="240" w:after="240"/>
      </w:pPr>
      <w:r>
        <w:t>Журналы делятся на Undo и Redo.</w:t>
      </w:r>
    </w:p>
    <w:p w:rsidR="008C437D" w:rsidRDefault="000E6FB9">
      <w:pPr>
        <w:spacing w:before="240" w:after="240"/>
      </w:pPr>
      <w:r>
        <w:t>Undo-журналы: используются для отката и ведутся для каждой транзакции отдельно. Как только очередная транзакция зафиксирована или откачена, то информация из соответству</w:t>
      </w:r>
      <w:r>
        <w:t>ющего Undo-журнала удаляется. Рекомендуемой количество Undo-журналов в БД = n/2, где n-количество одновременно работающих пользователей</w:t>
      </w:r>
    </w:p>
    <w:p w:rsidR="008C437D" w:rsidRDefault="000E6FB9">
      <w:pPr>
        <w:spacing w:before="240" w:after="240"/>
      </w:pPr>
      <w:r>
        <w:t xml:space="preserve">Redo-журналы: необходимы для повторного выполнения транзакций при восстановлении данных. Это единый системный журнал, в </w:t>
      </w:r>
      <w:r>
        <w:t>котором записывается результат всех зафиксированных транзакций. В аварийной ситуации, которая привела к порче данных, они восстанавливаются из резервной копии. Все транзакции, которые прошли в системе после снятия резервной копии, восстанавливаются по Redo</w:t>
      </w:r>
      <w:r>
        <w:t>-журналу. Такой механизм полностью гарантирует выполнение свойства долговечности. Для того, чтобы гарантировать возможность безусловного восстановления всех зафиксированных транзакций, принято правило</w:t>
      </w:r>
      <w:r>
        <w:rPr>
          <w:b/>
        </w:rPr>
        <w:t xml:space="preserve"> упреждающей </w:t>
      </w:r>
      <w:r>
        <w:rPr>
          <w:b/>
        </w:rPr>
        <w:lastRenderedPageBreak/>
        <w:t>записи</w:t>
      </w:r>
      <w:r>
        <w:t xml:space="preserve"> в журнал транзакций. По команде COMM</w:t>
      </w:r>
      <w:r>
        <w:t>IT результат транзакции сначала заносится в Redо-журнал, а только затем записывается в табличное пространство.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16. Разграничение доступа. Привилегии и роли.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Разграничение доступа:</w:t>
      </w:r>
    </w:p>
    <w:p w:rsidR="008C437D" w:rsidRDefault="000E6FB9">
      <w:pPr>
        <w:spacing w:before="240" w:after="240"/>
      </w:pPr>
      <w:r>
        <w:t>Создание учетных записей пользователей:</w:t>
      </w:r>
    </w:p>
    <w:p w:rsidR="008C437D" w:rsidRDefault="000E6FB9">
      <w:pPr>
        <w:numPr>
          <w:ilvl w:val="0"/>
          <w:numId w:val="12"/>
        </w:numPr>
        <w:spacing w:before="240"/>
      </w:pPr>
      <w:r>
        <w:t>CREATE USER имя_пользователя</w:t>
      </w:r>
    </w:p>
    <w:p w:rsidR="008C437D" w:rsidRDefault="000E6FB9">
      <w:pPr>
        <w:numPr>
          <w:ilvl w:val="0"/>
          <w:numId w:val="12"/>
        </w:numPr>
      </w:pPr>
      <w:r>
        <w:t>IDENTIF</w:t>
      </w:r>
      <w:r>
        <w:t>IED BY пароль</w:t>
      </w:r>
    </w:p>
    <w:p w:rsidR="008C437D" w:rsidRDefault="000E6FB9">
      <w:pPr>
        <w:numPr>
          <w:ilvl w:val="0"/>
          <w:numId w:val="12"/>
        </w:numPr>
      </w:pPr>
      <w:r>
        <w:t>ALTER USER имя</w:t>
      </w:r>
    </w:p>
    <w:p w:rsidR="008C437D" w:rsidRDefault="000E6FB9">
      <w:pPr>
        <w:numPr>
          <w:ilvl w:val="0"/>
          <w:numId w:val="12"/>
        </w:numPr>
      </w:pPr>
      <w:r>
        <w:t>DROP USER, можно указать опцию CASCADE</w:t>
      </w:r>
    </w:p>
    <w:p w:rsidR="008C437D" w:rsidRDefault="000E6FB9">
      <w:pPr>
        <w:numPr>
          <w:ilvl w:val="0"/>
          <w:numId w:val="12"/>
        </w:numPr>
        <w:spacing w:after="240"/>
      </w:pPr>
      <w:r>
        <w:t>CREATE SCHEMA имя_пользователя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Привилегии и роли:</w:t>
      </w:r>
    </w:p>
    <w:p w:rsidR="008C437D" w:rsidRDefault="000E6FB9">
      <w:pPr>
        <w:spacing w:before="240" w:after="240"/>
      </w:pPr>
      <w:r>
        <w:t>Привилегии позволяют использовать определенные команды языка SQL по отношению к некоторым объектам.</w:t>
      </w:r>
    </w:p>
    <w:p w:rsidR="008C437D" w:rsidRDefault="000E6FB9">
      <w:pPr>
        <w:numPr>
          <w:ilvl w:val="0"/>
          <w:numId w:val="27"/>
        </w:numPr>
        <w:spacing w:before="240" w:after="240"/>
      </w:pPr>
      <w:r>
        <w:t xml:space="preserve">GRANT </w:t>
      </w:r>
    </w:p>
    <w:p w:rsidR="008C437D" w:rsidRDefault="000E6FB9">
      <w:pPr>
        <w:spacing w:before="240" w:after="240"/>
        <w:ind w:left="720"/>
      </w:pPr>
      <w:r>
        <w:t>Пример: GRANT SELECT ON students TO PUBLIC - задать управление командой SELECT всем пользователям</w:t>
      </w:r>
    </w:p>
    <w:p w:rsidR="008C437D" w:rsidRDefault="000E6FB9">
      <w:pPr>
        <w:spacing w:before="240" w:after="240"/>
      </w:pPr>
      <w:r>
        <w:t>Роль - именование группы привилегий, которые можно предоставить пользователям с помощью команды GRANT.</w:t>
      </w:r>
    </w:p>
    <w:p w:rsidR="008C437D" w:rsidRDefault="000E6FB9">
      <w:pPr>
        <w:spacing w:before="240" w:after="240"/>
      </w:pPr>
      <w:r>
        <w:t>CREATE ROLE имя_роли</w:t>
      </w:r>
    </w:p>
    <w:p w:rsidR="008C437D" w:rsidRDefault="008C437D">
      <w:pPr>
        <w:spacing w:before="240" w:after="240"/>
      </w:pPr>
    </w:p>
    <w:p w:rsidR="008C437D" w:rsidRDefault="008C437D">
      <w:pPr>
        <w:spacing w:before="240" w:after="240"/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17. Понятие целостности в реляционной модели.</w:t>
      </w:r>
    </w:p>
    <w:p w:rsidR="008C437D" w:rsidRDefault="000E6FB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Понятия реляционной целостности:</w:t>
      </w:r>
    </w:p>
    <w:p w:rsidR="008C437D" w:rsidRDefault="000E6FB9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определитель NULL;</w:t>
      </w:r>
    </w:p>
    <w:p w:rsidR="008C437D" w:rsidRDefault="000E6FB9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целостность сущностей;</w:t>
      </w:r>
    </w:p>
    <w:p w:rsidR="008C437D" w:rsidRDefault="000E6FB9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ссылочная целостность;</w:t>
      </w:r>
    </w:p>
    <w:p w:rsidR="008C437D" w:rsidRDefault="000E6FB9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корпоративные ограничения целостности.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Определитель NULL. Значение Null обозначает тот факт, что значение не опр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еделено. Null не принадлежит никакому типу данных и может присутствовать среди значений любого атрибута, определенного на любом типе данных. Двуместная «арифметическая» операция с Null даёт Null. Операция сравнения с Null даёт UNKNOWN.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Целостность сущносте</w:t>
      </w:r>
      <w:r>
        <w:rPr>
          <w:rFonts w:ascii="Times New Roman" w:eastAsia="Times New Roman" w:hAnsi="Times New Roman" w:cs="Times New Roman"/>
          <w:sz w:val="24"/>
          <w:szCs w:val="24"/>
        </w:rPr>
        <w:t>й. Требование целостности сущности означает, что первичный ключ должен полностью идентифицировать каждую сущность, а поэтому в составе любого значения первичного ключа не допускается наличие неопределенных значений. Значение атрибута должно быть атомарным.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Ссылочная целостность. Требование целостности по ссылкам состоит в том, что для каждого значения внешнего ключа, появляющегося в кортеже значения-отношения ссылающейся переменной отношения, либо в значении-отношении переменной отношения, на которую указыв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ает ссылка, должен найтись кортеж с таким же значением первичного ключа, либо значение внешнего ключа должно быть полностью неопределенным. Существуют правила удаления кортежа из отношения, на которое ведет ссылка.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Ограничение удаления. Запрещается произво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дить удаление кортежа, для которого существуют ссылки. Сначала нужно либо удалить ссылающиеся кортежи, либо соответствующим образом изменить значения их внешнего ключа</w:t>
      </w:r>
    </w:p>
    <w:p w:rsidR="008C437D" w:rsidRDefault="008C437D">
      <w:pPr>
        <w:spacing w:before="240" w:after="240"/>
        <w:rPr>
          <w:b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8 (вар. №2). Реляционная модель данных. Атрибуты, домены, кортежи, отношения.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Реляционн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ая модель данных - это способ рассмотрения данных, то есть предписание для способа представления данных (посредством таблиц) и для способа работы с таким представлением (посредством операторов). Она связана с тремя аспектами данных: структурой (объекты), ц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елостностью и обработкой данных (операторы)</w:t>
      </w:r>
    </w:p>
    <w:p w:rsidR="008C437D" w:rsidRDefault="000E6FB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Реляционная модель данных предусматривает структуру данных, обязательными объектами которой являются: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отношение;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атрибут;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домен;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кортеж;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степень;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кардинальность;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первичный ключ.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Отношение - это плоская (двумерная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таблица, состоящая из столбцов и строк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Атрибут - это поименованный столбец отношения.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Домен - это набор допустимых значений для одного или нескольких атрибутов.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Кортеж - это строка отношения.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Степень определяется количеством атрибутов, которое оно содержит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Кардинальность - это количество кортежей, которое содержит отношение.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Первичный ключ - это уникальный идентификатор для таблицы.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Соответствие между формальными терминами реляционной модели да</w:t>
      </w:r>
      <w:r>
        <w:rPr>
          <w:rFonts w:ascii="Times New Roman" w:eastAsia="Times New Roman" w:hAnsi="Times New Roman" w:cs="Times New Roman"/>
          <w:sz w:val="24"/>
          <w:szCs w:val="24"/>
        </w:rPr>
        <w:t>нных и неформальными:</w:t>
      </w:r>
    </w:p>
    <w:p w:rsidR="008C437D" w:rsidRDefault="000E6FB9">
      <w:pPr>
        <w:numPr>
          <w:ilvl w:val="0"/>
          <w:numId w:val="23"/>
        </w:num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отношение (формальный термин) - таблица (неформальный термин);</w:t>
      </w:r>
    </w:p>
    <w:p w:rsidR="008C437D" w:rsidRDefault="000E6FB9">
      <w:pPr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атрибут - столбец;</w:t>
      </w:r>
    </w:p>
    <w:p w:rsidR="008C437D" w:rsidRDefault="000E6FB9">
      <w:pPr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кортеж - строка или запись;</w:t>
      </w:r>
    </w:p>
    <w:p w:rsidR="008C437D" w:rsidRDefault="000E6FB9">
      <w:pPr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степень - количество столбцов;</w:t>
      </w:r>
    </w:p>
    <w:p w:rsidR="008C437D" w:rsidRDefault="000E6FB9">
      <w:pPr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кардинальное число - количество строк;</w:t>
      </w:r>
    </w:p>
    <w:p w:rsidR="008C437D" w:rsidRDefault="000E6FB9">
      <w:pPr>
        <w:numPr>
          <w:ilvl w:val="0"/>
          <w:numId w:val="23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первичный ключ - уникальный идентификатор;</w:t>
      </w:r>
    </w:p>
    <w:p w:rsidR="008C437D" w:rsidRDefault="000E6FB9">
      <w:pPr>
        <w:numPr>
          <w:ilvl w:val="0"/>
          <w:numId w:val="23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домен - общ</w:t>
      </w:r>
      <w:r>
        <w:rPr>
          <w:rFonts w:ascii="Times New Roman" w:eastAsia="Times New Roman" w:hAnsi="Times New Roman" w:cs="Times New Roman"/>
          <w:sz w:val="24"/>
          <w:szCs w:val="24"/>
        </w:rPr>
        <w:t>ая совокупность допустимых значений.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Свойства отношений:</w:t>
      </w:r>
    </w:p>
    <w:p w:rsidR="008C437D" w:rsidRDefault="000E6FB9">
      <w:pPr>
        <w:numPr>
          <w:ilvl w:val="0"/>
          <w:numId w:val="18"/>
        </w:num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уникальное имя отношения;</w:t>
      </w:r>
    </w:p>
    <w:p w:rsidR="008C437D" w:rsidRDefault="000E6FB9">
      <w:pPr>
        <w:numPr>
          <w:ilvl w:val="0"/>
          <w:numId w:val="18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уникальное имя атрибута;</w:t>
      </w:r>
    </w:p>
    <w:p w:rsidR="008C437D" w:rsidRDefault="000E6FB9">
      <w:pPr>
        <w:numPr>
          <w:ilvl w:val="0"/>
          <w:numId w:val="18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нет одинаковых кортежей;</w:t>
      </w:r>
    </w:p>
    <w:p w:rsidR="008C437D" w:rsidRDefault="000E6FB9">
      <w:pPr>
        <w:numPr>
          <w:ilvl w:val="0"/>
          <w:numId w:val="18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кортежи не упорядочены сверху вниз;</w:t>
      </w:r>
    </w:p>
    <w:p w:rsidR="008C437D" w:rsidRDefault="000E6FB9">
      <w:pPr>
        <w:numPr>
          <w:ilvl w:val="0"/>
          <w:numId w:val="18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атрибуты не упорядочены слева направо;</w:t>
      </w:r>
    </w:p>
    <w:p w:rsidR="008C437D" w:rsidRDefault="000E6FB9">
      <w:pPr>
        <w:numPr>
          <w:ilvl w:val="0"/>
          <w:numId w:val="18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значения атрибутов атомарные (нормализованное отношение).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Виды отношений:</w:t>
      </w:r>
    </w:p>
    <w:p w:rsidR="008C437D" w:rsidRDefault="000E6FB9">
      <w:pPr>
        <w:numPr>
          <w:ilvl w:val="0"/>
          <w:numId w:val="21"/>
        </w:num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именованное отношение;</w:t>
      </w:r>
    </w:p>
    <w:p w:rsidR="008C437D" w:rsidRDefault="000E6FB9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базовое отношение;</w:t>
      </w:r>
    </w:p>
    <w:p w:rsidR="008C437D" w:rsidRDefault="000E6FB9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производное отношение;</w:t>
      </w:r>
    </w:p>
    <w:p w:rsidR="008C437D" w:rsidRDefault="000E6FB9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выражаемое отношение;</w:t>
      </w:r>
    </w:p>
    <w:p w:rsidR="008C437D" w:rsidRDefault="000E6FB9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(view);</w:t>
      </w:r>
    </w:p>
    <w:p w:rsidR="008C437D" w:rsidRDefault="000E6FB9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снимки (snapshot);</w:t>
      </w:r>
    </w:p>
    <w:p w:rsidR="008C437D" w:rsidRDefault="000E6FB9">
      <w:pPr>
        <w:numPr>
          <w:ilvl w:val="0"/>
          <w:numId w:val="2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запроса;</w:t>
      </w:r>
    </w:p>
    <w:p w:rsidR="008C437D" w:rsidRDefault="000E6FB9">
      <w:pPr>
        <w:numPr>
          <w:ilvl w:val="0"/>
          <w:numId w:val="21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промежуточный результат.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анное отношение - это переменная отношения, определённая в СУБД (системе управления базами данных) посредством оператора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(CREATE TABLE, CREATE BASE RELATION, CREATE VIEW, CREATE SNAPSHOT).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Базовое отношение - это именованное отношение, которое не яв</w:t>
      </w:r>
      <w:r>
        <w:rPr>
          <w:rFonts w:ascii="Times New Roman" w:eastAsia="Times New Roman" w:hAnsi="Times New Roman" w:cs="Times New Roman"/>
          <w:sz w:val="24"/>
          <w:szCs w:val="24"/>
        </w:rPr>
        <w:t>ляется производным. Существование базового отношения не зависит от существования других отношений.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Производное отношение - это отношение, которое определено через другие именованные отношения. Производное отношение зависит от существования других - базовых - отношений.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Выражаемое отношение - это отношение, которое можно получить из набора именованных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ношений посредством некоторого реляционного выражения. Каждое именованное отношение является выражаемым отношений, но не наоборот. Примеры выражаемых отношений - базовые отношения, представления, снимки, промежуточные и окончательные результаты. Множество </w:t>
      </w:r>
      <w:r>
        <w:rPr>
          <w:rFonts w:ascii="Times New Roman" w:eastAsia="Times New Roman" w:hAnsi="Times New Roman" w:cs="Times New Roman"/>
          <w:sz w:val="24"/>
          <w:szCs w:val="24"/>
        </w:rPr>
        <w:t>всех выражаемых отношений - это множество всех базовых и всех производных отношений.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- это именованное производное отношение. Представлены в базе данных в виде определения. Представление не хранится в физической памяти системы управления базо</w:t>
      </w:r>
      <w:r>
        <w:rPr>
          <w:rFonts w:ascii="Times New Roman" w:eastAsia="Times New Roman" w:hAnsi="Times New Roman" w:cs="Times New Roman"/>
          <w:sz w:val="24"/>
          <w:szCs w:val="24"/>
        </w:rPr>
        <w:t>й данных (СУБД), а формируется с использованием других именованных отношений.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Снимки (snapshot) - это то же, что и представление, но с физическим сохранением и с периодическим обновлением.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запроса - это неименованное производное отношение. СУБД н</w:t>
      </w:r>
      <w:r>
        <w:rPr>
          <w:rFonts w:ascii="Times New Roman" w:eastAsia="Times New Roman" w:hAnsi="Times New Roman" w:cs="Times New Roman"/>
          <w:sz w:val="24"/>
          <w:szCs w:val="24"/>
        </w:rPr>
        <w:t>е обеспечивает постоянного существования результатов запросов. Для сохранения результата запроса его можно присвоить какому-либо именованному отношению.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Промежуточный результат - это неименованное производное отношение, являющееся результатом подзапроса, вложенного в бОльшее выражение.</w:t>
      </w:r>
    </w:p>
    <w:p w:rsidR="008C437D" w:rsidRDefault="008C437D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437D" w:rsidRDefault="008C437D">
      <w:pPr>
        <w:spacing w:before="240" w:after="240"/>
        <w:rPr>
          <w:sz w:val="24"/>
          <w:szCs w:val="24"/>
          <w:highlight w:val="white"/>
        </w:rPr>
      </w:pP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C437D" w:rsidRDefault="008C437D">
      <w:pPr>
        <w:spacing w:before="240" w:after="240"/>
        <w:rPr>
          <w:b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9 (вар. №2). Реляционная модель данных. Потенциальные ключи. Первичный ключ. Внешний ключ.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Реляционная модель данных </w:t>
      </w:r>
      <w:r>
        <w:rPr>
          <w:rFonts w:ascii="Times New Roman" w:eastAsia="Times New Roman" w:hAnsi="Times New Roman" w:cs="Times New Roman"/>
          <w:sz w:val="24"/>
          <w:szCs w:val="24"/>
        </w:rPr>
        <w:t>- это способ рассмотрения данных, то есть предписание для способа представления данных (посредством таблиц) и для способа работы с таким представлением (посредством операторов). Она связана с тремя аспектами данных: структурой (объекты), целостностью и обр</w:t>
      </w:r>
      <w:r>
        <w:rPr>
          <w:rFonts w:ascii="Times New Roman" w:eastAsia="Times New Roman" w:hAnsi="Times New Roman" w:cs="Times New Roman"/>
          <w:sz w:val="24"/>
          <w:szCs w:val="24"/>
        </w:rPr>
        <w:t>аботкой данных (операторы)</w:t>
      </w:r>
    </w:p>
    <w:p w:rsidR="008C437D" w:rsidRDefault="000E6FB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Ключи отношения могут быть следующми:</w:t>
      </w:r>
    </w:p>
    <w:p w:rsidR="008C437D" w:rsidRDefault="000E6FB9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суперключ;</w:t>
      </w:r>
    </w:p>
    <w:p w:rsidR="008C437D" w:rsidRDefault="000E6FB9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потенциальный ключ;</w:t>
      </w:r>
    </w:p>
    <w:p w:rsidR="008C437D" w:rsidRDefault="000E6FB9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первичный ключ;</w:t>
      </w:r>
    </w:p>
    <w:p w:rsidR="008C437D" w:rsidRDefault="000E6FB9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внешний ключ;</w:t>
      </w:r>
    </w:p>
    <w:p w:rsidR="008C437D" w:rsidRDefault="000E6FB9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суррогатный ключ.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Ключ отношения - это подсхема исходной схемы отношения, состоящая из одного или нескольких атрибутов, для которы</w:t>
      </w:r>
      <w:r>
        <w:rPr>
          <w:rFonts w:ascii="Times New Roman" w:eastAsia="Times New Roman" w:hAnsi="Times New Roman" w:cs="Times New Roman"/>
          <w:sz w:val="24"/>
          <w:szCs w:val="24"/>
        </w:rPr>
        <w:t>х декларируется условие уникальности значений в кортежах отношений. При объявлении схемы базового отношения могут быть заданы объявления нескольких ключей.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Ключ отношения может быть простым или составным. Простой ключ – это ключ, состоящий из одного и не б</w:t>
      </w:r>
      <w:r>
        <w:rPr>
          <w:rFonts w:ascii="Times New Roman" w:eastAsia="Times New Roman" w:hAnsi="Times New Roman" w:cs="Times New Roman"/>
          <w:sz w:val="24"/>
          <w:szCs w:val="24"/>
        </w:rPr>
        <w:t>олее атрибута. Составной ключ -ключ, состоящий из двух и более атрибутов.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Суперключ - это атрибут или множество атрибутов, которое единственным образом идентифицирует кортеж данного отношения. Он может включать дополнительные атрибуты. Суперключ не обладает свойством неизбыточности.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Потенциальный ключ - это подмножество атрибуто</w:t>
      </w:r>
      <w:r>
        <w:rPr>
          <w:rFonts w:ascii="Times New Roman" w:eastAsia="Times New Roman" w:hAnsi="Times New Roman" w:cs="Times New Roman"/>
          <w:sz w:val="24"/>
          <w:szCs w:val="24"/>
        </w:rPr>
        <w:t>в отношения, удовлетворяющее требованиям уникальности и неизбыточности. Он обладает следующими свойствами. Уникальность: в таблице нет двух разных строк с одинаковыми значениями в нашем потенциальном ключе. Неизбыточность: нельзя убрать один из столбцов 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ключа, так, чтобы он не потерял уникальности. В отношении может быть больше одного потенциального ключа.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Первичный ключ (primary key, PK) - это один из потенциальных ключей отношения, выбранный в качестве основного ключа. Допустимо объявление одного и тол</w:t>
      </w:r>
      <w:r>
        <w:rPr>
          <w:rFonts w:ascii="Times New Roman" w:eastAsia="Times New Roman" w:hAnsi="Times New Roman" w:cs="Times New Roman"/>
          <w:sz w:val="24"/>
          <w:szCs w:val="24"/>
        </w:rPr>
        <w:t>ько одного первичного ключа. Атрибуты первичного ключа не могут принимать значения Null.</w:t>
      </w:r>
    </w:p>
    <w:p w:rsidR="008C437D" w:rsidRDefault="000E6FB9">
      <w:pPr>
        <w:shd w:val="clear" w:color="auto" w:fill="F0F0F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Внешний ключ (foreign key, FK) - это ключ, объявленный в базовом отношении, который при этом ссылается на первичный того же самого или какого-то другого базового отнош</w:t>
      </w:r>
      <w:r>
        <w:rPr>
          <w:rFonts w:ascii="Times New Roman" w:eastAsia="Times New Roman" w:hAnsi="Times New Roman" w:cs="Times New Roman"/>
          <w:sz w:val="24"/>
          <w:szCs w:val="24"/>
        </w:rPr>
        <w:t>ения.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Суррогатный ключ - это служебный атрибут, добавленный к уже имеющимся информационным атрибутам отношения. Предназначение суррогатного ключа - служить первичным ключом отношения. Значение этого атрибута генерируется искусственно.</w:t>
      </w:r>
    </w:p>
    <w:p w:rsidR="008C437D" w:rsidRDefault="008C437D">
      <w:pPr>
        <w:spacing w:before="240" w:after="240"/>
        <w:rPr>
          <w:sz w:val="24"/>
          <w:szCs w:val="24"/>
        </w:rPr>
      </w:pP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C437D" w:rsidRDefault="008C437D">
      <w:pPr>
        <w:spacing w:before="240" w:after="240"/>
        <w:rPr>
          <w:b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18. Триггеры. При</w:t>
      </w:r>
      <w:r>
        <w:rPr>
          <w:b/>
        </w:rPr>
        <w:t>мер.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19. Представления (View). Создание. Удаление. Обновление.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20. Вложенные запросы. Кореллированные и некореллированные запросы.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21. Основные объекты БД. Определение.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 основным объектам базы данных SQL Server относятся объекты, представленные в </w:t>
      </w:r>
      <w:hyperlink r:id="rId5" w:anchor="table.2.4">
        <w:r>
          <w:rPr>
            <w:rFonts w:ascii="Times New Roman" w:eastAsia="Times New Roman" w:hAnsi="Times New Roman" w:cs="Times New Roman"/>
            <w:color w:val="0071A6"/>
            <w:sz w:val="24"/>
            <w:szCs w:val="24"/>
            <w:highlight w:val="white"/>
          </w:rPr>
          <w:t>таблице 2.4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8C437D" w:rsidRDefault="000E6FB9">
      <w:pPr>
        <w:spacing w:before="240" w:after="240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noProof/>
          <w:sz w:val="18"/>
          <w:szCs w:val="18"/>
          <w:highlight w:val="white"/>
          <w:lang w:val="ru-RU"/>
        </w:rPr>
        <w:drawing>
          <wp:inline distT="114300" distB="114300" distL="114300" distR="114300">
            <wp:extent cx="5731200" cy="2794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Приведем краткий обзор основных объектов баз данных.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" w:name="_q8kndpg0ko94" w:colFirst="0" w:colLast="0"/>
      <w:bookmarkEnd w:id="1"/>
      <w:r>
        <w:rPr>
          <w:rFonts w:ascii="Times New Roman" w:eastAsia="Times New Roman" w:hAnsi="Times New Roman" w:cs="Times New Roman"/>
          <w:color w:val="000000"/>
          <w:highlight w:val="white"/>
        </w:rPr>
        <w:t>Таблицы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Все данные в SQL содержатся в объектах, называемых таблицами. Таблицы представляют собой совокупность каких-либо сведений об объектах, явлениях, процессах реального мира. Никакие другие объекты не хранят данные, но они могут обращаться к данным в таблице.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Таблицы в SQL имеют такую же структуру, что и таблицы всех других СУБД и содержат:</w:t>
      </w:r>
    </w:p>
    <w:p w:rsidR="008C437D" w:rsidRDefault="000E6FB9">
      <w:pPr>
        <w:numPr>
          <w:ilvl w:val="0"/>
          <w:numId w:val="19"/>
        </w:numPr>
        <w:pBdr>
          <w:bottom w:val="none" w:sz="0" w:space="1" w:color="auto"/>
        </w:pBdr>
        <w:shd w:val="clear" w:color="auto" w:fill="FFFFFF"/>
        <w:spacing w:before="120" w:line="261" w:lineRule="auto"/>
        <w:ind w:left="8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cтроки; каждая строка (или запись) представляет собой совокупность атрибутов (свойств) конкретного экземпляра объекта ;</w:t>
      </w:r>
    </w:p>
    <w:p w:rsidR="008C437D" w:rsidRDefault="000E6FB9">
      <w:pPr>
        <w:numPr>
          <w:ilvl w:val="0"/>
          <w:numId w:val="19"/>
        </w:numPr>
        <w:pBdr>
          <w:bottom w:val="none" w:sz="0" w:space="1" w:color="auto"/>
        </w:pBdr>
        <w:shd w:val="clear" w:color="auto" w:fill="FFFFFF"/>
        <w:spacing w:after="120" w:line="261" w:lineRule="auto"/>
        <w:ind w:left="8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cтолбцы; каждый столбец (поле) представляет собой атрибут или совокупность атрибутов. Поле строки является минимальным элементом таблицы. Каждый столбец в таблице имеет определенное имя, тип данных и размер.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2" w:name="_7ks25rtbwjuv" w:colFirst="0" w:colLast="0"/>
      <w:bookmarkEnd w:id="2"/>
      <w:r>
        <w:rPr>
          <w:rFonts w:ascii="Times New Roman" w:eastAsia="Times New Roman" w:hAnsi="Times New Roman" w:cs="Times New Roman"/>
          <w:color w:val="000000"/>
          <w:highlight w:val="white"/>
        </w:rPr>
        <w:t>Представления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Представлениями (просмотрами) назы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вают виртуальные таблицы, содержимое которых определяется запросом. Подобно реальным таблицам, представления содержат именованные столбцы и строки с данными. Для конечных пользователей представление выглядит как таблица, но в действительности оно не содерж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ит данных,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а лишь представляет данные, расположенные в одной или нескольких таблицах. Информация, которую видит пользователь через представление, не сохраняется в базе данных как самостоятельный объект.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3" w:name="_18qotrq2urpk" w:colFirst="0" w:colLast="0"/>
      <w:bookmarkEnd w:id="3"/>
      <w:r>
        <w:rPr>
          <w:rFonts w:ascii="Times New Roman" w:eastAsia="Times New Roman" w:hAnsi="Times New Roman" w:cs="Times New Roman"/>
          <w:color w:val="000000"/>
          <w:highlight w:val="white"/>
        </w:rPr>
        <w:t>Хранимые процедуры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Хранимые процедуры представляют со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бой группу команд SQL, объединенных в один модуль. Такая группа команд компилируется и выполняется как единое целое.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4" w:name="_2ei734pefa2k" w:colFirst="0" w:colLast="0"/>
      <w:bookmarkEnd w:id="4"/>
      <w:r>
        <w:rPr>
          <w:rFonts w:ascii="Times New Roman" w:eastAsia="Times New Roman" w:hAnsi="Times New Roman" w:cs="Times New Roman"/>
          <w:color w:val="000000"/>
          <w:highlight w:val="white"/>
        </w:rPr>
        <w:t>Триггеры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Триггерами называется специальный класс хранимых процедур, автоматически запускаемых при добавлении, изменении или удалении данных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из таблицы.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5" w:name="_78z6ts3ncnr2" w:colFirst="0" w:colLast="0"/>
      <w:bookmarkEnd w:id="5"/>
      <w:r>
        <w:rPr>
          <w:rFonts w:ascii="Times New Roman" w:eastAsia="Times New Roman" w:hAnsi="Times New Roman" w:cs="Times New Roman"/>
          <w:color w:val="000000"/>
          <w:highlight w:val="white"/>
        </w:rPr>
        <w:t>Функции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Функции в языках программирования – это конструкции, содержащие часто исполняемый код. Функция выполняет какие-либо действия над данными и возвращает некоторое значение.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6" w:name="_mterewala34i" w:colFirst="0" w:colLast="0"/>
      <w:bookmarkEnd w:id="6"/>
      <w:r>
        <w:rPr>
          <w:rFonts w:ascii="Times New Roman" w:eastAsia="Times New Roman" w:hAnsi="Times New Roman" w:cs="Times New Roman"/>
          <w:color w:val="000000"/>
          <w:highlight w:val="white"/>
        </w:rPr>
        <w:t>Индексы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Индекс – структура, связанная с таблицей или представлени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ем и предназначенная для ускорения поиска информации в них. Индекс определяется для одного или нескольких столбцов, называемых индексированными столбцами. Он содержит отсортированные значения индексированного столбца или столбцов со ссылками на соответству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ющую строку исходной таблицы или представления. Повышение производительности достигается за счет сортировки данных. Использование индексов может существенно повысить производительность поиска, однако для хранения индексов необходимо дополнительное простран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ство в базе данных.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7" w:name="_i0nnor89j8et" w:colFirst="0" w:colLast="0"/>
      <w:bookmarkEnd w:id="7"/>
      <w:r>
        <w:rPr>
          <w:rFonts w:ascii="Times New Roman" w:eastAsia="Times New Roman" w:hAnsi="Times New Roman" w:cs="Times New Roman"/>
          <w:color w:val="000000"/>
          <w:highlight w:val="white"/>
        </w:rPr>
        <w:t>Пользовательские типы данных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Пользовательские типы данных – это типы данных, которые создает пользователь на основе системных типов данных, когда в нескольких таблицах необходимо хранить однотипные значения; причем нужно гарантировать,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что столбцы в таблице будут иметь одинаковый размер, тип данных и чувствительность к значениям </w:t>
      </w:r>
      <w:r>
        <w:rPr>
          <w:rFonts w:ascii="Times New Roman" w:eastAsia="Times New Roman" w:hAnsi="Times New Roman" w:cs="Times New Roman"/>
          <w:color w:val="8B0000"/>
          <w:sz w:val="24"/>
          <w:szCs w:val="24"/>
          <w:highlight w:val="white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8" w:name="_kj0ve3owdbr0" w:colFirst="0" w:colLast="0"/>
      <w:bookmarkEnd w:id="8"/>
      <w:r>
        <w:rPr>
          <w:rFonts w:ascii="Times New Roman" w:eastAsia="Times New Roman" w:hAnsi="Times New Roman" w:cs="Times New Roman"/>
          <w:color w:val="000000"/>
          <w:highlight w:val="white"/>
        </w:rPr>
        <w:t>Ограничения целостности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Ограничения целостности – механизм, обеспечивающий автоматический контроль соответствия данных установленным условиям (или ограничениям). Ограничения целостности имеют приоритет над триггерами, правилами и значениями по умолчанию. К ограничениям целостност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и относятся: ограничение на значение </w:t>
      </w:r>
      <w:r>
        <w:rPr>
          <w:rFonts w:ascii="Times New Roman" w:eastAsia="Times New Roman" w:hAnsi="Times New Roman" w:cs="Times New Roman"/>
          <w:color w:val="8B0000"/>
          <w:sz w:val="24"/>
          <w:szCs w:val="24"/>
          <w:highlight w:val="white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проверочные ограничения, ограничение уникальности (уникальный ключ), ограничение первичного ключа и ограничение внешнего ключа. Последние три ограничения тесно связаны с понятием ключей.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9" w:name="_480tfgnndbx6" w:colFirst="0" w:colLast="0"/>
      <w:bookmarkEnd w:id="9"/>
      <w:r>
        <w:rPr>
          <w:rFonts w:ascii="Times New Roman" w:eastAsia="Times New Roman" w:hAnsi="Times New Roman" w:cs="Times New Roman"/>
          <w:color w:val="000000"/>
          <w:highlight w:val="white"/>
        </w:rPr>
        <w:t>Правила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Правила используют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ся для ограничения значений, хранимых в столбце таблицы или в пользовательском типе данных. Они существуют как самостоятельные объекты базы данных, которые связываются со столбцами таблиц и пользовательскими типами данных. Контроль значений данных может бы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ть реализован и с помощью ограничений целостности.</w:t>
      </w:r>
    </w:p>
    <w:p w:rsidR="008C437D" w:rsidRDefault="000E6FB9">
      <w:pPr>
        <w:pStyle w:val="4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0" w:name="_xgd1tz765jau" w:colFirst="0" w:colLast="0"/>
      <w:bookmarkEnd w:id="10"/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>Умолчания</w:t>
      </w:r>
    </w:p>
    <w:p w:rsidR="008C437D" w:rsidRDefault="000E6FB9">
      <w:pPr>
        <w:shd w:val="clear" w:color="auto" w:fill="FFFFFF"/>
        <w:spacing w:before="100" w:after="100" w:line="261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Умолчания – самостоятельный объект базы данных, представляющий значение, которое будет присвоено элементу таблицы при вставке строки, если в команде вставки явно не указано значение для этого столбца.</w:t>
      </w:r>
    </w:p>
    <w:p w:rsidR="008C437D" w:rsidRDefault="008C437D">
      <w:pPr>
        <w:spacing w:before="240" w:after="240"/>
        <w:rPr>
          <w:rFonts w:ascii="Verdana" w:eastAsia="Verdana" w:hAnsi="Verdana" w:cs="Verdana"/>
          <w:b/>
          <w:sz w:val="18"/>
          <w:szCs w:val="18"/>
          <w:highlight w:val="white"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22. Команды манипулирования данными. SELECT.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Язык SQL </w:t>
      </w:r>
      <w:r>
        <w:rPr>
          <w:rFonts w:ascii="Times New Roman" w:eastAsia="Times New Roman" w:hAnsi="Times New Roman" w:cs="Times New Roman"/>
        </w:rPr>
        <w:t>предназначен для манипулирования данными в реляционных базах данных, определения структуры баз данных и для управления правами доступа к данным в многопользовательской среде.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Поэтому, в язык SQL в качестве составных частей входят:</w:t>
      </w:r>
    </w:p>
    <w:p w:rsidR="008C437D" w:rsidRDefault="000E6FB9">
      <w:pPr>
        <w:numPr>
          <w:ilvl w:val="0"/>
          <w:numId w:val="5"/>
        </w:num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 манипулирования данн</w:t>
      </w:r>
      <w:r>
        <w:rPr>
          <w:rFonts w:ascii="Times New Roman" w:eastAsia="Times New Roman" w:hAnsi="Times New Roman" w:cs="Times New Roman"/>
        </w:rPr>
        <w:t>ыми (Data Manipulation Language, DML)</w:t>
      </w:r>
    </w:p>
    <w:p w:rsidR="008C437D" w:rsidRPr="000E6FB9" w:rsidRDefault="000E6FB9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язык</w:t>
      </w:r>
      <w:r w:rsidRPr="000E6F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определения</w:t>
      </w:r>
      <w:r w:rsidRPr="000E6F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E6FB9">
        <w:rPr>
          <w:rFonts w:ascii="Times New Roman" w:eastAsia="Times New Roman" w:hAnsi="Times New Roman" w:cs="Times New Roman"/>
          <w:lang w:val="en-US"/>
        </w:rPr>
        <w:t xml:space="preserve"> (Data Definition Language, DDL)</w:t>
      </w:r>
    </w:p>
    <w:p w:rsidR="008C437D" w:rsidRDefault="000E6FB9">
      <w:pPr>
        <w:numPr>
          <w:ilvl w:val="0"/>
          <w:numId w:val="5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 управления данными (Data Control Language, DCL).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Подчеркнем, что это не отдельные языки, а различные команды одного языка. Такое деление проведено только лиш</w:t>
      </w:r>
      <w:r>
        <w:rPr>
          <w:rFonts w:ascii="Times New Roman" w:eastAsia="Times New Roman" w:hAnsi="Times New Roman" w:cs="Times New Roman"/>
        </w:rPr>
        <w:t>ь с точки зрения различного функционального назначения этих команд.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Язык манипулирования данными</w:t>
      </w:r>
      <w:r>
        <w:rPr>
          <w:rFonts w:ascii="Times New Roman" w:eastAsia="Times New Roman" w:hAnsi="Times New Roman" w:cs="Times New Roman"/>
        </w:rPr>
        <w:t xml:space="preserve"> используется, как это следует из его названия, для манипулирования данными в таблицах баз данных. Он состоит из 4 основных команд:</w:t>
      </w:r>
    </w:p>
    <w:p w:rsidR="008C437D" w:rsidRDefault="008C437D">
      <w:pPr>
        <w:spacing w:before="240" w:after="240"/>
        <w:rPr>
          <w:b/>
        </w:rPr>
      </w:pPr>
    </w:p>
    <w:p w:rsidR="008C437D" w:rsidRDefault="000E6FB9">
      <w:pPr>
        <w:spacing w:before="240" w:after="240"/>
      </w:pPr>
      <w:r>
        <w:t xml:space="preserve">Select (выбрать) </w:t>
      </w:r>
    </w:p>
    <w:p w:rsidR="008C437D" w:rsidRDefault="000E6FB9">
      <w:pPr>
        <w:spacing w:before="240" w:after="240"/>
        <w:rPr>
          <w:rFonts w:ascii="Courier New" w:eastAsia="Courier New" w:hAnsi="Courier New" w:cs="Courier New"/>
          <w:sz w:val="20"/>
          <w:szCs w:val="20"/>
          <w:shd w:val="clear" w:color="auto" w:fill="D9D9D9"/>
        </w:rPr>
      </w:pPr>
      <w:r>
        <w:rPr>
          <w:rFonts w:ascii="Verdana" w:eastAsia="Verdana" w:hAnsi="Verdana" w:cs="Verdana"/>
          <w:sz w:val="20"/>
          <w:szCs w:val="20"/>
        </w:rPr>
        <w:t xml:space="preserve">Для извлечения данных из БД применяется команда </w:t>
      </w:r>
      <w:r>
        <w:rPr>
          <w:rFonts w:ascii="Verdana" w:eastAsia="Verdana" w:hAnsi="Verdana" w:cs="Verdana"/>
          <w:b/>
          <w:sz w:val="20"/>
          <w:szCs w:val="20"/>
        </w:rPr>
        <w:t>SELECT</w:t>
      </w:r>
      <w:r>
        <w:rPr>
          <w:rFonts w:ascii="Verdana" w:eastAsia="Verdana" w:hAnsi="Verdana" w:cs="Verdana"/>
          <w:sz w:val="20"/>
          <w:szCs w:val="20"/>
        </w:rPr>
        <w:t xml:space="preserve">. В упрощенном виде она имеет следующий синтаксис: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SELECT список_столбцов FROM имя_таблицы</w:t>
      </w:r>
    </w:p>
    <w:p w:rsidR="008C437D" w:rsidRDefault="000E6FB9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Получим все объекты из этой таблицы:</w:t>
      </w:r>
    </w:p>
    <w:p w:rsidR="008C437D" w:rsidRDefault="000E6FB9">
      <w:pPr>
        <w:spacing w:before="240" w:after="240"/>
        <w:rPr>
          <w:rFonts w:ascii="Courier New" w:eastAsia="Courier New" w:hAnsi="Courier New" w:cs="Courier New"/>
          <w:sz w:val="20"/>
          <w:szCs w:val="20"/>
          <w:shd w:val="clear" w:color="auto" w:fill="EFEFEF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SELECT * FROM Products;</w:t>
      </w:r>
    </w:p>
    <w:p w:rsidR="008C437D" w:rsidRDefault="000E6FB9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Однако использование символа звездочки * считается</w:t>
      </w:r>
      <w:r>
        <w:rPr>
          <w:rFonts w:ascii="Verdana" w:eastAsia="Verdana" w:hAnsi="Verdana" w:cs="Verdana"/>
          <w:sz w:val="20"/>
          <w:szCs w:val="20"/>
        </w:rPr>
        <w:t xml:space="preserve"> не очень хорошей практикой, так как, как правило, не все столбцы бывают нужны. И более оптимальный подход заключается в указании всех необходимых столбцов после слова SELECT. Исключение составляет тот случай, когда надо получить данные по абсолютно всем с</w:t>
      </w:r>
      <w:r>
        <w:rPr>
          <w:rFonts w:ascii="Verdana" w:eastAsia="Verdana" w:hAnsi="Verdana" w:cs="Verdana"/>
          <w:sz w:val="20"/>
          <w:szCs w:val="20"/>
        </w:rPr>
        <w:t>толбцам таблицы. Также использование символа * может быть предпочтительно в таких ситуациях, когда в точности не известны названия столбцов.</w:t>
      </w:r>
    </w:p>
    <w:p w:rsidR="008C437D" w:rsidRDefault="000E6FB9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Если нам надо получить данные не по всем, а по каким-то конкретным столбцам, то тогда все эти спецификации столбцов перечисляются через запятую после SELECT:</w:t>
      </w:r>
    </w:p>
    <w:p w:rsidR="008C437D" w:rsidRDefault="000E6FB9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Спецификация столбца необязательно должна представлять его название. Это может быть любое выражени</w:t>
      </w:r>
      <w:r>
        <w:rPr>
          <w:rFonts w:ascii="Verdana" w:eastAsia="Verdana" w:hAnsi="Verdana" w:cs="Verdana"/>
          <w:sz w:val="20"/>
          <w:szCs w:val="20"/>
        </w:rPr>
        <w:t>е, например, результат арифметической операции. Так, выполним следующий запрос:</w:t>
      </w:r>
    </w:p>
    <w:p w:rsidR="008C437D" w:rsidRPr="000E6FB9" w:rsidRDefault="000E6FB9">
      <w:pPr>
        <w:spacing w:line="319" w:lineRule="auto"/>
        <w:rPr>
          <w:rFonts w:ascii="Courier New" w:eastAsia="Courier New" w:hAnsi="Courier New" w:cs="Courier New"/>
          <w:sz w:val="20"/>
          <w:szCs w:val="20"/>
          <w:shd w:val="clear" w:color="auto" w:fill="CCCCCC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CCCCCC"/>
          <w:lang w:val="en-US"/>
        </w:rPr>
        <w:t>SELECT ProductCount, Manufacturer, Price * ProductCount</w:t>
      </w:r>
    </w:p>
    <w:p w:rsidR="008C437D" w:rsidRPr="000E6FB9" w:rsidRDefault="000E6FB9">
      <w:pPr>
        <w:spacing w:line="319" w:lineRule="auto"/>
        <w:rPr>
          <w:rFonts w:ascii="Courier New" w:eastAsia="Courier New" w:hAnsi="Courier New" w:cs="Courier New"/>
          <w:sz w:val="20"/>
          <w:szCs w:val="20"/>
          <w:shd w:val="clear" w:color="auto" w:fill="CCCCCC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CCCCCC"/>
          <w:lang w:val="en-US"/>
        </w:rPr>
        <w:lastRenderedPageBreak/>
        <w:t>FROM Products;</w:t>
      </w:r>
    </w:p>
    <w:p w:rsidR="008C437D" w:rsidRDefault="000E6FB9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Здесь при выборке будут создаваться три столбца. Причем третий столбец представляет значение столбца Pric</w:t>
      </w:r>
      <w:r>
        <w:rPr>
          <w:rFonts w:ascii="Verdana" w:eastAsia="Verdana" w:hAnsi="Verdana" w:cs="Verdana"/>
          <w:sz w:val="20"/>
          <w:szCs w:val="20"/>
        </w:rPr>
        <w:t>e, умноженное на значение столбца ProductCount, то есть совокупную стоимость товара.</w:t>
      </w:r>
    </w:p>
    <w:p w:rsidR="008C437D" w:rsidRDefault="000E6FB9">
      <w:pPr>
        <w:spacing w:before="240" w:after="2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С помощью оператора </w:t>
      </w:r>
      <w:r>
        <w:rPr>
          <w:rFonts w:ascii="Verdana" w:eastAsia="Verdana" w:hAnsi="Verdana" w:cs="Verdana"/>
          <w:b/>
          <w:sz w:val="20"/>
          <w:szCs w:val="20"/>
        </w:rPr>
        <w:t>AS</w:t>
      </w:r>
      <w:r>
        <w:rPr>
          <w:rFonts w:ascii="Verdana" w:eastAsia="Verdana" w:hAnsi="Verdana" w:cs="Verdana"/>
          <w:sz w:val="20"/>
          <w:szCs w:val="20"/>
        </w:rPr>
        <w:t xml:space="preserve"> можно изменить название выходного столбца или определить его псевдоним:</w:t>
      </w:r>
    </w:p>
    <w:p w:rsidR="008C437D" w:rsidRPr="000E6FB9" w:rsidRDefault="000E6FB9">
      <w:pPr>
        <w:spacing w:line="319" w:lineRule="auto"/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SELECT ProductCount AS Title,</w:t>
      </w:r>
    </w:p>
    <w:p w:rsidR="008C437D" w:rsidRPr="000E6FB9" w:rsidRDefault="000E6FB9">
      <w:pPr>
        <w:spacing w:line="319" w:lineRule="auto"/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Manufacturer,</w:t>
      </w:r>
    </w:p>
    <w:p w:rsidR="008C437D" w:rsidRPr="000E6FB9" w:rsidRDefault="000E6FB9">
      <w:pPr>
        <w:spacing w:line="319" w:lineRule="auto"/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Price * ProductCount  AS TotalSum</w:t>
      </w:r>
    </w:p>
    <w:p w:rsidR="008C437D" w:rsidRPr="000E6FB9" w:rsidRDefault="000E6FB9">
      <w:pPr>
        <w:spacing w:line="319" w:lineRule="auto"/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D9D9D9"/>
          <w:lang w:val="en-US"/>
        </w:rPr>
        <w:t>FROM Products;</w:t>
      </w:r>
    </w:p>
    <w:p w:rsidR="008C437D" w:rsidRPr="000E6FB9" w:rsidRDefault="008C437D">
      <w:pPr>
        <w:spacing w:before="240" w:after="240"/>
        <w:rPr>
          <w:rFonts w:ascii="Verdana" w:eastAsia="Verdana" w:hAnsi="Verdana" w:cs="Verdana"/>
          <w:sz w:val="20"/>
          <w:szCs w:val="20"/>
          <w:lang w:val="en-US"/>
        </w:rPr>
      </w:pPr>
    </w:p>
    <w:p w:rsidR="008C437D" w:rsidRPr="000E6FB9" w:rsidRDefault="008C437D">
      <w:pPr>
        <w:spacing w:before="240" w:after="240"/>
        <w:rPr>
          <w:b/>
          <w:lang w:val="en-US"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23. Команды манипулирования данными. INSERT/UPDATE/DELETE.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Язык SQL </w:t>
      </w:r>
      <w:r>
        <w:rPr>
          <w:rFonts w:ascii="Times New Roman" w:eastAsia="Times New Roman" w:hAnsi="Times New Roman" w:cs="Times New Roman"/>
        </w:rPr>
        <w:t xml:space="preserve">предназначен для манипулирования данными в реляционных базах данных, определения структуры баз данных и для управления правами доступа к </w:t>
      </w:r>
      <w:r>
        <w:rPr>
          <w:rFonts w:ascii="Times New Roman" w:eastAsia="Times New Roman" w:hAnsi="Times New Roman" w:cs="Times New Roman"/>
        </w:rPr>
        <w:t>данным в многопользовательской среде.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Поэтому, в язык SQL в качестве составных частей входят:</w:t>
      </w:r>
    </w:p>
    <w:p w:rsidR="008C437D" w:rsidRDefault="000E6FB9">
      <w:pPr>
        <w:numPr>
          <w:ilvl w:val="0"/>
          <w:numId w:val="5"/>
        </w:numPr>
        <w:shd w:val="clear" w:color="auto" w:fill="FFFFFF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 манипулирования данными (Data Manipulation Language, DML)</w:t>
      </w:r>
    </w:p>
    <w:p w:rsidR="008C437D" w:rsidRPr="000E6FB9" w:rsidRDefault="000E6FB9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язык</w:t>
      </w:r>
      <w:r w:rsidRPr="000E6F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определения</w:t>
      </w:r>
      <w:r w:rsidRPr="000E6FB9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данных</w:t>
      </w:r>
      <w:r w:rsidRPr="000E6FB9">
        <w:rPr>
          <w:rFonts w:ascii="Times New Roman" w:eastAsia="Times New Roman" w:hAnsi="Times New Roman" w:cs="Times New Roman"/>
          <w:lang w:val="en-US"/>
        </w:rPr>
        <w:t xml:space="preserve"> (Data Definition Language, DDL)</w:t>
      </w:r>
    </w:p>
    <w:p w:rsidR="008C437D" w:rsidRDefault="000E6FB9">
      <w:pPr>
        <w:numPr>
          <w:ilvl w:val="0"/>
          <w:numId w:val="5"/>
        </w:numPr>
        <w:shd w:val="clear" w:color="auto" w:fill="FFFFFF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 управления данными (Data Control Langu</w:t>
      </w:r>
      <w:r>
        <w:rPr>
          <w:rFonts w:ascii="Times New Roman" w:eastAsia="Times New Roman" w:hAnsi="Times New Roman" w:cs="Times New Roman"/>
        </w:rPr>
        <w:t>age, DCL).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Подчеркнем, что это не отдельные языки, а различные команды одного языка. Такое деление проведено только лишь с точки зрения различного функционального назначения этих команд.</w:t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Язык манипулирования данными</w:t>
      </w:r>
      <w:r>
        <w:rPr>
          <w:rFonts w:ascii="Times New Roman" w:eastAsia="Times New Roman" w:hAnsi="Times New Roman" w:cs="Times New Roman"/>
        </w:rPr>
        <w:t xml:space="preserve"> используется, как это следует из его наз</w:t>
      </w:r>
      <w:r>
        <w:rPr>
          <w:rFonts w:ascii="Times New Roman" w:eastAsia="Times New Roman" w:hAnsi="Times New Roman" w:cs="Times New Roman"/>
        </w:rPr>
        <w:t>вания, для манипулирования данными в таблицах баз данных. Он состоит из 4 основных команд:</w:t>
      </w:r>
      <w:r>
        <w:rPr>
          <w:rFonts w:ascii="Times New Roman" w:eastAsia="Times New Roman" w:hAnsi="Times New Roman" w:cs="Times New Roman"/>
        </w:rPr>
        <w:br/>
      </w:r>
    </w:p>
    <w:p w:rsidR="008C437D" w:rsidRDefault="000E6FB9">
      <w:pPr>
        <w:shd w:val="clear" w:color="auto" w:fill="FFFFFF"/>
        <w:spacing w:before="240" w:after="2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Для добавления данных применяется команда </w:t>
      </w:r>
      <w:r>
        <w:rPr>
          <w:rFonts w:ascii="Verdana" w:eastAsia="Verdana" w:hAnsi="Verdana" w:cs="Verdana"/>
          <w:b/>
          <w:sz w:val="20"/>
          <w:szCs w:val="20"/>
        </w:rPr>
        <w:t>INSERT</w:t>
      </w:r>
      <w:r>
        <w:rPr>
          <w:rFonts w:ascii="Verdana" w:eastAsia="Verdana" w:hAnsi="Verdana" w:cs="Verdana"/>
          <w:sz w:val="20"/>
          <w:szCs w:val="20"/>
        </w:rPr>
        <w:t>, которая имеет следующий формальный синтаксис:</w:t>
      </w:r>
    </w:p>
    <w:p w:rsidR="008C437D" w:rsidRDefault="000E6FB9">
      <w:pPr>
        <w:shd w:val="clear" w:color="auto" w:fill="FFFFFF"/>
        <w:spacing w:line="319" w:lineRule="auto"/>
        <w:jc w:val="both"/>
        <w:rPr>
          <w:rFonts w:ascii="Courier New" w:eastAsia="Courier New" w:hAnsi="Courier New" w:cs="Courier New"/>
          <w:sz w:val="20"/>
          <w:szCs w:val="20"/>
          <w:shd w:val="clear" w:color="auto" w:fill="F7F7FA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7F7FA"/>
        </w:rPr>
        <w:t>INSERT INTO имя_таблицы (столбец1, столбец2, ... столбецN)</w:t>
      </w:r>
    </w:p>
    <w:p w:rsidR="008C437D" w:rsidRDefault="000E6FB9">
      <w:pPr>
        <w:shd w:val="clear" w:color="auto" w:fill="FFFFFF"/>
        <w:spacing w:line="319" w:lineRule="auto"/>
        <w:jc w:val="both"/>
        <w:rPr>
          <w:rFonts w:ascii="Courier New" w:eastAsia="Courier New" w:hAnsi="Courier New" w:cs="Courier New"/>
          <w:sz w:val="20"/>
          <w:szCs w:val="20"/>
          <w:shd w:val="clear" w:color="auto" w:fill="F7F7FA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7F7FA"/>
        </w:rPr>
        <w:t>VALUES (значение1, значение2, ... значениеN)</w:t>
      </w:r>
    </w:p>
    <w:p w:rsidR="008C437D" w:rsidRDefault="008C437D">
      <w:pPr>
        <w:shd w:val="clear" w:color="auto" w:fill="FFFFFF"/>
        <w:spacing w:line="319" w:lineRule="auto"/>
        <w:jc w:val="both"/>
        <w:rPr>
          <w:rFonts w:ascii="Courier New" w:eastAsia="Courier New" w:hAnsi="Courier New" w:cs="Courier New"/>
          <w:sz w:val="20"/>
          <w:szCs w:val="20"/>
          <w:shd w:val="clear" w:color="auto" w:fill="F7F7FA"/>
        </w:rPr>
      </w:pPr>
    </w:p>
    <w:p w:rsidR="008C437D" w:rsidRDefault="000E6FB9">
      <w:pPr>
        <w:shd w:val="clear" w:color="auto" w:fill="FFFFFF"/>
        <w:spacing w:line="319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После </w:t>
      </w:r>
      <w:r>
        <w:rPr>
          <w:rFonts w:ascii="Verdana" w:eastAsia="Verdana" w:hAnsi="Verdana" w:cs="Verdana"/>
          <w:b/>
          <w:sz w:val="20"/>
          <w:szCs w:val="20"/>
        </w:rPr>
        <w:t>INSERT INTO</w:t>
      </w:r>
      <w:r>
        <w:rPr>
          <w:rFonts w:ascii="Verdana" w:eastAsia="Verdana" w:hAnsi="Verdana" w:cs="Verdana"/>
          <w:sz w:val="20"/>
          <w:szCs w:val="20"/>
        </w:rPr>
        <w:t xml:space="preserve"> идет имя таблицы, затем в скобках указываются все столбцы через запятую, в которые надо добавлять данные. И в конце после слова </w:t>
      </w:r>
      <w:r>
        <w:rPr>
          <w:rFonts w:ascii="Verdana" w:eastAsia="Verdana" w:hAnsi="Verdana" w:cs="Verdana"/>
          <w:b/>
          <w:sz w:val="20"/>
          <w:szCs w:val="20"/>
        </w:rPr>
        <w:t>VALUES</w:t>
      </w:r>
      <w:r>
        <w:rPr>
          <w:rFonts w:ascii="Verdana" w:eastAsia="Verdana" w:hAnsi="Verdana" w:cs="Verdana"/>
          <w:sz w:val="20"/>
          <w:szCs w:val="20"/>
        </w:rPr>
        <w:t xml:space="preserve"> в скобках перечисляются добавляемые значения.</w:t>
      </w:r>
    </w:p>
    <w:p w:rsidR="008C437D" w:rsidRDefault="008C437D">
      <w:pPr>
        <w:shd w:val="clear" w:color="auto" w:fill="FFFFFF"/>
        <w:spacing w:line="319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37D" w:rsidRDefault="000E6FB9">
      <w:pPr>
        <w:shd w:val="clear" w:color="auto" w:fill="FFFFFF"/>
        <w:spacing w:line="319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Стоит учит</w:t>
      </w:r>
      <w:r>
        <w:rPr>
          <w:rFonts w:ascii="Verdana" w:eastAsia="Verdana" w:hAnsi="Verdana" w:cs="Verdana"/>
          <w:sz w:val="20"/>
          <w:szCs w:val="20"/>
        </w:rPr>
        <w:t>ывать, что значения для столбцов в скобках после ключевого слова VALUES передаются по порядку их объявления.</w:t>
      </w:r>
    </w:p>
    <w:p w:rsidR="008C437D" w:rsidRDefault="008C437D">
      <w:pPr>
        <w:shd w:val="clear" w:color="auto" w:fill="FFFFFF"/>
        <w:spacing w:line="319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8C437D" w:rsidRDefault="000E6FB9">
      <w:pPr>
        <w:shd w:val="clear" w:color="auto" w:fill="FFFFFF"/>
        <w:spacing w:line="319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Если мы добавляем значения только для части столбцов, то мы можем не знать, какие значения будут у других столбцов. Например, какое значени получи</w:t>
      </w:r>
      <w:r>
        <w:rPr>
          <w:rFonts w:ascii="Verdana" w:eastAsia="Verdana" w:hAnsi="Verdana" w:cs="Verdana"/>
          <w:sz w:val="20"/>
          <w:szCs w:val="20"/>
        </w:rPr>
        <w:t xml:space="preserve">т столбец Id у товара. С помощью оператора </w:t>
      </w:r>
      <w:r>
        <w:rPr>
          <w:rFonts w:ascii="Verdana" w:eastAsia="Verdana" w:hAnsi="Verdana" w:cs="Verdana"/>
          <w:b/>
          <w:sz w:val="20"/>
          <w:szCs w:val="20"/>
        </w:rPr>
        <w:t>RETURNING</w:t>
      </w:r>
      <w:r>
        <w:rPr>
          <w:rFonts w:ascii="Verdana" w:eastAsia="Verdana" w:hAnsi="Verdana" w:cs="Verdana"/>
          <w:sz w:val="20"/>
          <w:szCs w:val="20"/>
        </w:rPr>
        <w:t xml:space="preserve"> мы можем получить это значение:</w:t>
      </w:r>
    </w:p>
    <w:p w:rsidR="008C437D" w:rsidRPr="000E6FB9" w:rsidRDefault="000E6FB9">
      <w:pPr>
        <w:shd w:val="clear" w:color="auto" w:fill="FFFFFF"/>
        <w:spacing w:line="319" w:lineRule="auto"/>
        <w:jc w:val="both"/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INSERT INTO Products</w:t>
      </w:r>
    </w:p>
    <w:p w:rsidR="008C437D" w:rsidRPr="000E6FB9" w:rsidRDefault="000E6FB9">
      <w:pPr>
        <w:shd w:val="clear" w:color="auto" w:fill="FFFFFF"/>
        <w:spacing w:line="319" w:lineRule="auto"/>
        <w:jc w:val="both"/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(ProductName, Manufacturer, Price, ProductCount)</w:t>
      </w:r>
    </w:p>
    <w:p w:rsidR="008C437D" w:rsidRPr="000E6FB9" w:rsidRDefault="000E6FB9">
      <w:pPr>
        <w:shd w:val="clear" w:color="auto" w:fill="FFFFFF"/>
        <w:spacing w:line="319" w:lineRule="auto"/>
        <w:jc w:val="both"/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</w:pPr>
      <w:r w:rsidRPr="000E6FB9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VALUES('Desire 12', 'HTC', 8, 21000) RETURNING id;</w:t>
      </w:r>
    </w:p>
    <w:p w:rsidR="008C437D" w:rsidRPr="000E6FB9" w:rsidRDefault="008C437D">
      <w:pPr>
        <w:shd w:val="clear" w:color="auto" w:fill="FFFFFF"/>
        <w:spacing w:before="240" w:after="240"/>
        <w:jc w:val="both"/>
        <w:rPr>
          <w:rFonts w:ascii="Verdana" w:eastAsia="Verdana" w:hAnsi="Verdana" w:cs="Verdana"/>
          <w:sz w:val="20"/>
          <w:szCs w:val="20"/>
          <w:shd w:val="clear" w:color="auto" w:fill="F7F7FA"/>
          <w:lang w:val="en-US"/>
        </w:rPr>
      </w:pPr>
    </w:p>
    <w:p w:rsidR="008C437D" w:rsidRPr="000E6FB9" w:rsidRDefault="008C437D">
      <w:pPr>
        <w:spacing w:before="240" w:after="240"/>
        <w:rPr>
          <w:b/>
          <w:lang w:val="en-US"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24. Команды DDL для работы с таблицами.</w:t>
      </w:r>
    </w:p>
    <w:p w:rsidR="008C437D" w:rsidRDefault="000E6FB9">
      <w:pPr>
        <w:spacing w:before="240" w:after="240"/>
        <w:rPr>
          <w:highlight w:val="white"/>
        </w:rPr>
      </w:pPr>
      <w:r>
        <w:rPr>
          <w:highlight w:val="white"/>
          <w:u w:val="single"/>
        </w:rPr>
        <w:t>Язык опр</w:t>
      </w:r>
      <w:r>
        <w:rPr>
          <w:highlight w:val="white"/>
          <w:u w:val="single"/>
        </w:rPr>
        <w:t>еделения данных</w:t>
      </w:r>
      <w:r>
        <w:rPr>
          <w:highlight w:val="white"/>
        </w:rPr>
        <w:t xml:space="preserve"> используется для создания и изменения структуры базы данных и ее составных частей - таблиц, индексов, представлений (виртуальных таблиц), а также триггеров и сохраненных процедур. Основными его командами являются:</w:t>
      </w:r>
    </w:p>
    <w:p w:rsidR="008C437D" w:rsidRDefault="008C437D">
      <w:pPr>
        <w:spacing w:before="240" w:after="240"/>
        <w:rPr>
          <w:highlight w:val="white"/>
        </w:rPr>
      </w:pPr>
    </w:p>
    <w:tbl>
      <w:tblPr>
        <w:tblStyle w:val="a5"/>
        <w:tblW w:w="75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5"/>
        <w:gridCol w:w="4730"/>
      </w:tblGrid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CREATE DATABASE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(создать базу данных)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CREATE TABLE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(создать таблицу)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CREATE VIEW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(создать виртуальную таблицу)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CREATE INDEX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(создать индекс)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CREATE TRIGGER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(создать триггер)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CREATE PROCEDURE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(создать сохраненную процедуру)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ALTER DATABASE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(модифицировать базу данных)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ALTER TABLE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(модифицировать таблицу)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ALTER VIEW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(модифицировать виртуальную таблицу)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ALTER INDEX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(модифицировать индекс)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lastRenderedPageBreak/>
              <w:t>ALTER TRIGGER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(модифицировать триггер)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ALTER PROCEDURE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(модифицировать сохраненную процедуру)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DROP DATABASE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(удалить базу данных)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DROP TABLE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(удалить таблицу)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DROP VIEW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(удалить виртуальную таблицу)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DROP INDEX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(удалить индекс)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DROP TRIGGER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(удалить триггер)</w:t>
            </w:r>
          </w:p>
        </w:tc>
      </w:tr>
      <w:tr w:rsidR="008C437D">
        <w:trPr>
          <w:trHeight w:val="560"/>
        </w:trPr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DROP PROCEDURE</w:t>
            </w:r>
          </w:p>
        </w:tc>
        <w:tc>
          <w:tcPr>
            <w:tcW w:w="4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37D" w:rsidRDefault="000E6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(удалить сохраненную процедуру)</w:t>
            </w:r>
          </w:p>
        </w:tc>
      </w:tr>
    </w:tbl>
    <w:p w:rsidR="008C437D" w:rsidRDefault="008C437D">
      <w:pPr>
        <w:spacing w:before="240" w:after="240"/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25. Хранимые процедуры. Пример.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Хранимые процедуры 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это объекты базы данных, в которых заложен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алгоритм в виде набора SQL инструкций. Иными словами, можно сказать, что хранимые процедуры – это программы внутри базы данных. Хранимые процедуры используются для сохранения на сервере повтор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но используемого кода например, Вы написали некий алгоритм, последовательный расчет или многошаговую SQL инструкцию, и чтобы каждый раз не выполнять все инструкции, входящие в данный алгоритм, Вы можете оформить его в виде хранимой процедуры. При этом, ког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да Вы создаете процедуру SQL, сервер компилирует код, а потом, при каждом запуске этой процедуры SQL сервер уже не будет повторно его компилировать.</w:t>
      </w: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Хранимые процедуры создаются с помощью инструкции CREATE PROCEDURE, после данной инструкции Вы должны напи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сать название Вашей процедуры, затем в случае необходимости в скобочках определить входные и выходные параметры. После этого Вы пишите ключевое слово AS и открываете блок инструкций ключевым словом BEGIN, закрываете данный блок словом END. Внутри данного б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лока Вы пишите все инструкции, которые реализуют Ваш алгоритм или какой-то последовательный расчет, иными словами, программируете на T-SQL.</w:t>
      </w:r>
    </w:p>
    <w:p w:rsidR="008C437D" w:rsidRDefault="000E6FB9">
      <w:pPr>
        <w:spacing w:before="240" w:after="2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lastRenderedPageBreak/>
        <w:t>Для примера давайте напишем хранимую процедуру, которая будет добавлять новую запись, т.е. новый товар в нашу тестов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ую таблицу. Для этого мы определим три входящих параметра: @CategoryId – идентификатор категории товара, @ProductName — наименование товара и @Price – цена товара, данный параметр будет у нас необязательный, т.е. его можно будет не передавать в процедуру (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например, мы не знаем еще цену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), для этого в его определении мы зададим значение по умолчанию. Эти параметры в теле процедуры, т.е. в блоке BEGIN…END можно использовать, так же как и обычные переменные (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как Вы знаете, переменные обозначаются знаком @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). В с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лучае если Вам нужно указать выходные параметры, то после названия параметра указывайте ключевое слово OUTPUT (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или сокращённо OUT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).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--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Создаем</w:t>
      </w: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процедуру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CREATE PROCEDURE TestProcedure 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(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--Входящие параметры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@CategoryId INT,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@ProductName VARCHAR(100),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@Price MONEY = 0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)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AS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BEGIN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--Инструкции, реализующие Ваш алгоритм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--Обработка входящих параметров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--Удаление лишних пробелов в начале и в конце текстовой строки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</w:t>
      </w: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ET @ProductName = LTRIM(RTRIM(@ProductName));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--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Добавляем</w:t>
      </w: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новую</w:t>
      </w: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запись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INSERT INTO TestTable(CategoryId, ProductName, Price)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VALUES (@CategoryId, @ProductName, @Price)</w:t>
      </w:r>
    </w:p>
    <w:p w:rsidR="008C437D" w:rsidRDefault="008C437D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      --Возвращаем данные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</w:t>
      </w: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SELECT * FROM TestTable</w:t>
      </w:r>
    </w:p>
    <w:p w:rsidR="008C437D" w:rsidRPr="000E6FB9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     WHERE CategoryId = @CategoryId</w:t>
      </w: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6FB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END</w:t>
      </w:r>
    </w:p>
    <w:p w:rsidR="008C437D" w:rsidRDefault="008C437D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C437D" w:rsidRDefault="000E6FB9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GO</w:t>
      </w: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8C437D" w:rsidRDefault="008C437D">
      <w:pPr>
        <w:spacing w:before="240" w:after="24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8C437D" w:rsidRDefault="008C437D">
      <w:pPr>
        <w:spacing w:before="240" w:after="240"/>
        <w:rPr>
          <w:b/>
        </w:rPr>
      </w:pPr>
    </w:p>
    <w:p w:rsidR="008C437D" w:rsidRDefault="000E6FB9">
      <w:pPr>
        <w:spacing w:before="240" w:after="240"/>
        <w:rPr>
          <w:b/>
        </w:rPr>
      </w:pPr>
      <w:r>
        <w:rPr>
          <w:b/>
        </w:rPr>
        <w:t>26. Индексы. Использование B-деревьев при хранении индексов. Операции добавления/изменения/удаления.</w:t>
      </w:r>
    </w:p>
    <w:p w:rsidR="008C437D" w:rsidRDefault="000E6FB9">
      <w:pPr>
        <w:spacing w:before="240" w:after="240"/>
        <w:ind w:firstLine="720"/>
      </w:pPr>
      <w:r>
        <w:t>Индексы бывают двух видов: простые и составные. Составной индекс включает более чем один столбец. Таким образом, можно совместно проиндексировать 2 или более столбца, каждый из которых обладает низкой селективностью, а пара их значений – высокой.</w:t>
      </w:r>
    </w:p>
    <w:p w:rsidR="008C437D" w:rsidRDefault="000E6FB9">
      <w:pPr>
        <w:spacing w:before="240" w:after="240"/>
        <w:ind w:firstLine="720"/>
      </w:pPr>
      <w:r>
        <w:t xml:space="preserve">Если все </w:t>
      </w:r>
      <w:r>
        <w:t>столбцы, используемые запросом, входят в составной индекс, то обращение к таблицам можно вовсе избежать, все данные будут считаны только из индекса. Для эффективного использования составного индекса, необходимо, чтобы логические условия были наложены на ве</w:t>
      </w:r>
      <w:r>
        <w:t>дущие столбцы индекса, то есть на те столбцы, которые были указаны первыми при создании индекса.</w:t>
      </w:r>
    </w:p>
    <w:p w:rsidR="008C437D" w:rsidRDefault="000E6FB9">
      <w:pPr>
        <w:spacing w:before="240" w:after="240"/>
        <w:ind w:firstLine="720"/>
      </w:pPr>
      <w:r>
        <w:t>Как правило, в индексах хранятся значения индексируемых столбцов таблицы и физические адреса строк для каждого из хранимых значений столбцов</w:t>
      </w:r>
    </w:p>
    <w:p w:rsidR="008C437D" w:rsidRDefault="000E6FB9">
      <w:pPr>
        <w:spacing w:before="240" w:after="240"/>
        <w:ind w:firstLine="720"/>
      </w:pPr>
      <w:r>
        <w:t xml:space="preserve">B-Дерево содержит </w:t>
      </w:r>
      <w:r>
        <w:t>по одному индексному элементу для каждой сроки таблицы, в которой имеется не пустое индексное значение.</w:t>
      </w:r>
    </w:p>
    <w:p w:rsidR="008C437D" w:rsidRDefault="000E6FB9">
      <w:pPr>
        <w:spacing w:before="240" w:after="240"/>
        <w:ind w:firstLine="720"/>
      </w:pPr>
      <w:r>
        <w:t>B-Дерево – сбалансированное сильноветвящееся дерево во внешней памяти. С точки зрения физической организации B-Дерево представляется как мультисписочная</w:t>
      </w:r>
      <w:r>
        <w:t xml:space="preserve"> структура страниц во внешней памяти, то есть каждому узлу дерева соответствует блок внешней памяти или страница.</w:t>
      </w:r>
    </w:p>
    <w:p w:rsidR="008C437D" w:rsidRDefault="000E6FB9">
      <w:pPr>
        <w:spacing w:before="240" w:after="240"/>
        <w:ind w:firstLine="720"/>
      </w:pPr>
      <w:r>
        <w:t>Структура внутренней страницы:</w:t>
      </w:r>
    </w:p>
    <w:p w:rsidR="008C437D" w:rsidRDefault="000E6FB9">
      <w:pPr>
        <w:spacing w:before="240" w:after="240"/>
        <w:ind w:left="720" w:firstLine="720"/>
      </w:pPr>
      <w:r>
        <w:t>N1 ключ(1) N2 ключ(2) N3 ключ(3) … Nn ключ(n) N(n+1) ключ(n+1)</w:t>
      </w:r>
    </w:p>
    <w:p w:rsidR="008C437D" w:rsidRDefault="000E6FB9">
      <w:pPr>
        <w:spacing w:before="240" w:after="240"/>
        <w:ind w:firstLine="720"/>
      </w:pPr>
      <w:r>
        <w:t>Листовая страница:</w:t>
      </w:r>
    </w:p>
    <w:p w:rsidR="008C437D" w:rsidRDefault="000E6FB9">
      <w:pPr>
        <w:spacing w:before="240" w:after="240"/>
        <w:ind w:firstLine="720"/>
      </w:pPr>
      <w:r>
        <w:t>ключ(1) сп(1) ключ(2) сп(2) …</w:t>
      </w:r>
      <w:r>
        <w:t xml:space="preserve"> ключ(t) сп(t), где сп – упорядоченный список идентификаторов кортежей, включающих значения ключа.</w:t>
      </w:r>
    </w:p>
    <w:p w:rsidR="008C437D" w:rsidRDefault="000E6FB9">
      <w:pPr>
        <w:spacing w:before="240" w:after="240"/>
        <w:ind w:firstLine="720"/>
      </w:pPr>
      <w:r>
        <w:lastRenderedPageBreak/>
        <w:t>Листовые страницы связаны одно- или двунаправленным списком.</w:t>
      </w:r>
    </w:p>
    <w:p w:rsidR="008C437D" w:rsidRDefault="000E6FB9">
      <w:pPr>
        <w:spacing w:before="240" w:after="240"/>
        <w:ind w:firstLine="720"/>
      </w:pPr>
      <w:r>
        <w:t>Поиск в B-Дереве – это прохождение от корня к листу в соответствии с заданным значением ключа. П</w:t>
      </w:r>
      <w:r>
        <w:t>оскольку деревья сильноветвящиеся и сбалансированные, то для выполнения поиска по любому значения ключа потребуется одно и тоже, и, как правило, небольшое число обменов с внешней памятью.</w:t>
      </w:r>
    </w:p>
    <w:p w:rsidR="008C437D" w:rsidRDefault="000E6FB9">
      <w:pPr>
        <w:spacing w:before="240" w:after="240"/>
        <w:ind w:firstLine="720"/>
      </w:pPr>
      <w:r>
        <w:t>В сбалансированном дереве, где длины путей от корня к листу одни и т</w:t>
      </w:r>
      <w:r>
        <w:t>е же, если во внутренней странице помещается n ключей, то при хранении m записей, требуется дерево глубиной log</w:t>
      </w:r>
      <w:r>
        <w:t>𝑛𝑚</w:t>
      </w:r>
      <w:r>
        <w:t>. Если n – достаточно велико, то глубина дерева при этом небольшая, и производится обычный поиск.</w:t>
      </w:r>
    </w:p>
    <w:p w:rsidR="008C437D" w:rsidRDefault="000E6FB9">
      <w:pPr>
        <w:spacing w:before="240" w:after="240"/>
        <w:ind w:firstLine="720"/>
      </w:pPr>
      <w:r>
        <w:t>Наиболее полезным свойством B-Деревьев явля</w:t>
      </w:r>
      <w:r>
        <w:t>ется автоматическое поддержание свойства сбалансированности.</w:t>
      </w:r>
    </w:p>
    <w:p w:rsidR="008C437D" w:rsidRDefault="000E6FB9">
      <w:pPr>
        <w:spacing w:before="240" w:after="240"/>
      </w:pPr>
      <w:r>
        <w:t>При занесении новой записи выполняется следующая последовательность действий:</w:t>
      </w:r>
    </w:p>
    <w:p w:rsidR="008C437D" w:rsidRDefault="000E6FB9">
      <w:pPr>
        <w:spacing w:before="240" w:after="240"/>
        <w:ind w:firstLine="720"/>
      </w:pPr>
      <w:r>
        <w:t>1. Поиск листовой страницы – поиск по ключу. Если в B-Дереве не содержится ключ с заданным значением, то будет получе</w:t>
      </w:r>
      <w:r>
        <w:t>н номер страницы, в которой ему надлежит содержаться, и соответствующие координаты внутри страницы;</w:t>
      </w:r>
    </w:p>
    <w:p w:rsidR="008C437D" w:rsidRDefault="000E6FB9">
      <w:pPr>
        <w:spacing w:before="240" w:after="240"/>
        <w:ind w:firstLine="720"/>
      </w:pPr>
      <w:r>
        <w:t>2. Помещение записи на место. Листовая страница, в которую требуется занести запись, считывается в буфер и в нем выполняется операция вставки. Размер буфера</w:t>
      </w:r>
      <w:r>
        <w:t xml:space="preserve"> должен превышать размер страницы внешней памяти;</w:t>
      </w:r>
    </w:p>
    <w:p w:rsidR="008C437D" w:rsidRDefault="000E6FB9">
      <w:pPr>
        <w:spacing w:before="240" w:after="240"/>
        <w:ind w:firstLine="720"/>
      </w:pPr>
      <w:r>
        <w:t xml:space="preserve">3. Если после выполнения вставки новой записи размер используемой части буфера не превосходит размера страницы, то на этом выполнение операции занесения заканчивается. Буфер может быть немедленно вытолкнут </w:t>
      </w:r>
      <w:r>
        <w:t>во внешнюю память или временно сохранен в оперативной в зависимости от политики управления буферами.</w:t>
      </w:r>
    </w:p>
    <w:p w:rsidR="008C437D" w:rsidRDefault="000E6FB9">
      <w:pPr>
        <w:spacing w:before="240" w:after="240"/>
        <w:ind w:firstLine="720"/>
      </w:pPr>
      <w:r>
        <w:t>4. Если возникло переполнение буфера, то выполняется расщепление страницы. Для этого запрашивается новая страница внешней памяти и используемая часть буфер</w:t>
      </w:r>
      <w:r>
        <w:t>а разбивается так, чтобы другая половина также начиналась с ключа, и вторая половина записывается во вновь выделенную страницу, а в старой странице модифицируется значение размера свободной памяти. Также модифицируются ссылки по списку листовых страниц. Чт</w:t>
      </w:r>
      <w:r>
        <w:t>обы обеспечить доступ от корня дерева к заново заведенной странице необходимо соответствующим образом модифицировать внутреннюю страницу, являющуюся предком ранее существовавшей листовой страницы, то есть вставить в нее соответствующее значение ключа и ссы</w:t>
      </w:r>
      <w:r>
        <w:t>лку на новую страницу. При выполнении этого действия может снова произойти переполнение – теперь уже внутренней страницы, и она будет расщеплена на две. В результате потребуется вставить значение ключа и ссылку на новую страницу во внутреннюю страницу пред</w:t>
      </w:r>
      <w:r>
        <w:t>ка выше по иерархии и так далее;</w:t>
      </w:r>
    </w:p>
    <w:p w:rsidR="008C437D" w:rsidRDefault="000E6FB9">
      <w:pPr>
        <w:spacing w:before="240" w:after="240"/>
        <w:ind w:firstLine="720"/>
      </w:pPr>
      <w:r>
        <w:t>5. Предельным случаем является переполнение корневой страницы B-Дерева. В этом случае она также расщепляется на две и заводится новая корневая страница, то есть его глубина увеличивается на единицу.</w:t>
      </w:r>
    </w:p>
    <w:p w:rsidR="008C437D" w:rsidRDefault="000E6FB9">
      <w:pPr>
        <w:spacing w:before="240" w:after="240"/>
        <w:ind w:left="720" w:firstLine="720"/>
      </w:pPr>
      <w:r>
        <w:lastRenderedPageBreak/>
        <w:t>При удалении записи выпо</w:t>
      </w:r>
      <w:r>
        <w:t>лняются следующие действия:</w:t>
      </w:r>
    </w:p>
    <w:p w:rsidR="008C437D" w:rsidRDefault="000E6FB9">
      <w:pPr>
        <w:spacing w:before="240" w:after="240"/>
        <w:ind w:firstLine="720"/>
      </w:pPr>
      <w:r>
        <w:t>1. Поиск записи по ключу. Если запись не найдена, то удалять ничего не нужно;</w:t>
      </w:r>
    </w:p>
    <w:p w:rsidR="008C437D" w:rsidRDefault="000E6FB9">
      <w:pPr>
        <w:spacing w:before="240" w:after="240"/>
        <w:ind w:firstLine="720"/>
      </w:pPr>
      <w:r>
        <w:t>2. Реальное удаление записи в буфере, в который прочитана соответствующая листовая страница. Если после выполнения этой операции размер занятой в буфе</w:t>
      </w:r>
      <w:r>
        <w:t>ре области оказывается таковым, что его сумма с размером занятой области в листовых страницах, являющихся левым или правым братом данной страницы больше чем размер страницы, операция завершается. Иначе производится слияние с левым или правым братом, то ест</w:t>
      </w:r>
      <w:r>
        <w:t>ь в буфере производится новый образ страницы, содержащий общую информацию из данной страницы и его левого или правого брата. Ставшая ненужной листовая страница заносится в список свободных страниц. Соответствующим образом корректируется список листовых стр</w:t>
      </w:r>
      <w:r>
        <w:t>аниц. Чтобы устранить возможность доступа от корня к освобожденной странице, нужно удалить соответствующее значение ключа и ссылку на освобожденную страницу из внутренней страницы, то есть ее предка. При этом может возникнуть потребность в слиянии этой стр</w:t>
      </w:r>
      <w:r>
        <w:t>аницы с ее левым или правым братом;</w:t>
      </w:r>
    </w:p>
    <w:p w:rsidR="008C437D" w:rsidRDefault="000E6FB9">
      <w:pPr>
        <w:spacing w:before="240" w:after="240"/>
        <w:ind w:firstLine="720"/>
        <w:rPr>
          <w:b/>
        </w:rPr>
      </w:pPr>
      <w:r>
        <w:t>3. Предельным случаем является полное опустошение корневой страницы дерева, что возможно после слияния последних двух потомков корня. В этом случае корневая страница освобождается, а глубина дерева уменьшается на единицу</w:t>
      </w:r>
      <w:r>
        <w:t>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27. Индексы. Использование хэш-таблиц, битовых карт и индексных таблиц при работе с индексами.</w:t>
      </w:r>
    </w:p>
    <w:p w:rsidR="008C437D" w:rsidRDefault="000E6FB9">
      <w:pPr>
        <w:spacing w:before="240" w:after="240"/>
      </w:pPr>
      <w:r>
        <w:rPr>
          <w:b/>
        </w:rPr>
        <w:tab/>
      </w:r>
      <w:r>
        <w:t>При этом значения ключей не модифицируются поэтому заранее можно точно определить число значений хешированных ключей и размер кластера, также ключевой столбец должен быть высокоселективными производительность выборки, вставки, обновления и удаления записей</w:t>
      </w:r>
      <w:r>
        <w:t>, если используются условия равенства для всех ключевых столбцов кластера. Главным преимуществом по сравнению с В-деревом является лучшая</w:t>
      </w:r>
    </w:p>
    <w:p w:rsidR="008C437D" w:rsidRDefault="000E6FB9">
      <w:pPr>
        <w:spacing w:before="240" w:after="240"/>
        <w:ind w:firstLine="720"/>
        <w:rPr>
          <w:b/>
        </w:rPr>
      </w:pPr>
      <w:r>
        <w:rPr>
          <w:b/>
        </w:rPr>
        <w:t>Битовые индексы</w:t>
      </w:r>
    </w:p>
    <w:p w:rsidR="008C437D" w:rsidRDefault="000E6FB9">
      <w:pPr>
        <w:spacing w:before="240" w:after="240"/>
        <w:ind w:firstLine="720"/>
      </w:pPr>
      <w:r>
        <w:t>Битовые индексы обеспечивают быстрое обращения к данным больших таблиц когда доступ организуется по ст</w:t>
      </w:r>
      <w:r>
        <w:t>олбцам с низкой или средней селективностью, с использованием различных сочетаний условий равенства.</w:t>
      </w:r>
    </w:p>
    <w:p w:rsidR="008C437D" w:rsidRDefault="000E6FB9">
      <w:pPr>
        <w:spacing w:before="240" w:after="240"/>
        <w:ind w:firstLine="720"/>
      </w:pPr>
      <w:r>
        <w:t>Битовый индекс построен в виде двоичной карты по значениям ключа. Это означает что для каждой строки таблицы в двоичной карте, т.е. в определённом бите неко</w:t>
      </w:r>
      <w:r>
        <w:t>торой последовательности байтов поставлено либо 0 либо 1 в соответствии значения ключа конкретной строки.</w:t>
      </w:r>
    </w:p>
    <w:p w:rsidR="008C437D" w:rsidRDefault="000E6FB9">
      <w:pPr>
        <w:spacing w:before="240" w:after="240"/>
        <w:ind w:firstLine="720"/>
      </w:pPr>
      <w:r>
        <w:t>Битовые карты нецелесообразно применять для часто обновляемых столбцов, т.к. даже простое изменение одной строки обычно приводит к копированию всей со</w:t>
      </w:r>
      <w:r>
        <w:t>ответствующей секции битовой карты</w:t>
      </w:r>
    </w:p>
    <w:p w:rsidR="008C437D" w:rsidRDefault="000E6FB9">
      <w:pPr>
        <w:spacing w:before="240" w:after="240"/>
        <w:ind w:firstLine="720"/>
      </w:pPr>
      <w:r>
        <w:t xml:space="preserve">В приведённом пример столбец пол не обновляется, так что если данные из таблицы удаляются редко то можно использовать данный индекс без снижения </w:t>
      </w:r>
      <w:r>
        <w:lastRenderedPageBreak/>
        <w:t>производительности. Таким образом можно применять индекс на основе битовых к</w:t>
      </w:r>
      <w:r>
        <w:t>арт по отношению к любому низкоселективному столбцу, часто используемому в конструкции WHERE, при условии что набор значений этого столбца ограничен.</w:t>
      </w:r>
    </w:p>
    <w:p w:rsidR="008C437D" w:rsidRDefault="000E6FB9">
      <w:pPr>
        <w:spacing w:before="240" w:after="240"/>
        <w:ind w:firstLine="720"/>
      </w:pPr>
      <w:r>
        <w:t>Битовые индексы можно использовать для поиска только по условиям равенства (равенства и операция in). Если</w:t>
      </w:r>
      <w:r>
        <w:t xml:space="preserve"> необходим доступ по интервалу индексируемых значений то предпочтительнее использовать В-деревья</w:t>
      </w:r>
    </w:p>
    <w:p w:rsidR="008C437D" w:rsidRDefault="000E6FB9">
      <w:pPr>
        <w:spacing w:before="240" w:after="240"/>
        <w:ind w:firstLine="720"/>
        <w:rPr>
          <w:b/>
        </w:rPr>
      </w:pPr>
      <w:r>
        <w:rPr>
          <w:b/>
        </w:rPr>
        <w:t>Индекс таблицы</w:t>
      </w:r>
    </w:p>
    <w:p w:rsidR="008C437D" w:rsidRDefault="000E6FB9">
      <w:pPr>
        <w:spacing w:before="240" w:after="240"/>
        <w:ind w:firstLine="720"/>
      </w:pPr>
      <w:r>
        <w:t>Индекс таблица – это таблица которая физически построена в виде двоичного дерева относительно своего первичного ключа. Как правило это таблицы с</w:t>
      </w:r>
      <w:r>
        <w:t xml:space="preserve"> короткими строками обращения к которым всегда происходит либо по ПК либо полным сканированием. Данные в таких таблицах отсортированы по значениям столбца ПК и сохраняются так, как если бы вся таблица целиком содержалась в одном индексе</w:t>
      </w:r>
    </w:p>
    <w:p w:rsidR="008C437D" w:rsidRDefault="000E6FB9">
      <w:pPr>
        <w:spacing w:before="240" w:after="240"/>
        <w:ind w:firstLine="720"/>
      </w:pPr>
      <w:r>
        <w:t>Чтобы минимизироват</w:t>
      </w:r>
      <w:r>
        <w:t>ь объём работы необходимы для активного управления индексами, следует использовать индекс таблицу лишь в тех случаях, когда данные очень статичны. Не рекомендуется использовать индекс таблицы если строки имеют относительно большую длину, в этом случае буде</w:t>
      </w:r>
      <w:r>
        <w:t>т лучшем выбором использование обычных таблиц и индексов</w:t>
      </w:r>
    </w:p>
    <w:p w:rsidR="008C437D" w:rsidRDefault="000E6FB9">
      <w:pPr>
        <w:spacing w:before="240" w:after="240"/>
        <w:ind w:firstLine="720"/>
      </w:pPr>
      <w:r>
        <w:t>Ограничением при работе с индекс таблицами является то что их строки не имеют идентификаторов, поэтому не могут быть созданы никакие доп. индексы за исключением обязательного ПК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28-30. План SQL-запро</w:t>
      </w:r>
      <w:r>
        <w:rPr>
          <w:b/>
        </w:rPr>
        <w:t>са. Общие сведения и практика</w:t>
      </w:r>
    </w:p>
    <w:p w:rsidR="008C437D" w:rsidRDefault="000E6FB9">
      <w:pPr>
        <w:spacing w:before="240" w:after="240"/>
      </w:pPr>
      <w:r>
        <w:t xml:space="preserve">План SQL-запроса можно получить с помощью команды </w:t>
      </w:r>
      <w:r>
        <w:rPr>
          <w:b/>
        </w:rPr>
        <w:t>EXPLAIN</w:t>
      </w:r>
      <w:r>
        <w:t>, предшествующей непосредственно запросу (Select). Стоит помнить, что команда EXPLAIN может быть применена к любому оператору, который имеет план выполнения (Select, Ins</w:t>
      </w:r>
      <w:r>
        <w:t>ert, Delete, Update, Values, Execute, Declare, Create Table As)</w:t>
      </w:r>
    </w:p>
    <w:p w:rsidR="008C437D" w:rsidRDefault="000E6FB9">
      <w:pPr>
        <w:spacing w:before="240" w:after="240"/>
      </w:pPr>
      <w:r>
        <w:t>Структура плана SQL-запроса представляет собой дерево, состоящее из узлов плана. Самые нижние узлы отвечают за просмотр и выдачу строк таблицы, осуществляемые с помощью определенного метода до</w:t>
      </w:r>
      <w:r>
        <w:t>ступа (Seq, Index, Index Only, Bitmap Heap. После обязательно идет слово ключевое имя Scan и имя таблицы, к которой выполняется запрос)</w:t>
      </w:r>
    </w:p>
    <w:p w:rsidR="008C437D" w:rsidRDefault="000E6FB9">
      <w:pPr>
        <w:spacing w:before="240" w:after="240"/>
      </w:pPr>
      <w:r>
        <w:t>Агрегирование (GroupAggregate, HashAggregate), соединение таблиц определенным методом (Nested Loop, Hash Join, Merge Joi</w:t>
      </w:r>
      <w:r>
        <w:t>n), сортировка (Sort) и оконные функции (WindowAgg) создают в дереве плана отдельные узлы, которые стоят выше и выполняются после выполнения нижележащего.</w:t>
      </w:r>
    </w:p>
    <w:p w:rsidR="008C437D" w:rsidRDefault="000E6FB9">
      <w:pPr>
        <w:spacing w:before="240" w:after="240"/>
      </w:pPr>
      <w:r>
        <w:t>Если в плане запроса есть подзапрос, то он обозначается ключевым словом Subquery.</w:t>
      </w:r>
    </w:p>
    <w:p w:rsidR="008C437D" w:rsidRDefault="000E6FB9">
      <w:pPr>
        <w:spacing w:before="240" w:after="240"/>
      </w:pPr>
      <w:r>
        <w:t>Если в исходном зап</w:t>
      </w:r>
      <w:r>
        <w:t>росе есть секция Where, то в плане запроса будет присутствовать ключевое слово Filter, которое будет следовать после того запроса, к которому оно применяется.</w:t>
      </w:r>
    </w:p>
    <w:p w:rsidR="008C437D" w:rsidRDefault="000E6FB9">
      <w:pPr>
        <w:spacing w:before="240" w:after="240"/>
      </w:pPr>
      <w:r>
        <w:lastRenderedPageBreak/>
        <w:t>Каждый узел обязательно содержит в круглых скобках значения трех параметров, если не применен пар</w:t>
      </w:r>
      <w:r>
        <w:t>аметр команды EXPLAIN COSTS OFF:</w:t>
      </w:r>
    </w:p>
    <w:p w:rsidR="008C437D" w:rsidRDefault="000E6FB9">
      <w:pPr>
        <w:numPr>
          <w:ilvl w:val="0"/>
          <w:numId w:val="28"/>
        </w:numPr>
        <w:spacing w:before="240"/>
      </w:pPr>
      <w:r>
        <w:t>cost=x..y - здесь x - это оценка ресурсов, требуемых для начала вывода данных, y - оценка общей стоимости выполнения запроса (включая время обработки нижележащих узлов и вывод). Оценки приведены в условных единицах. Значени</w:t>
      </w:r>
      <w:r>
        <w:t>е имеет только их соотношение</w:t>
      </w:r>
    </w:p>
    <w:p w:rsidR="008C437D" w:rsidRDefault="000E6FB9">
      <w:pPr>
        <w:numPr>
          <w:ilvl w:val="0"/>
          <w:numId w:val="28"/>
        </w:numPr>
      </w:pPr>
      <w:r>
        <w:t>rows - это примерное количество строк, используемых на данном узле</w:t>
      </w:r>
    </w:p>
    <w:p w:rsidR="008C437D" w:rsidRDefault="000E6FB9">
      <w:pPr>
        <w:numPr>
          <w:ilvl w:val="0"/>
          <w:numId w:val="28"/>
        </w:numPr>
        <w:spacing w:after="240"/>
      </w:pPr>
      <w:r>
        <w:t>width - это средний размер строки в байтах</w:t>
      </w:r>
    </w:p>
    <w:p w:rsidR="008C437D" w:rsidRDefault="000E6FB9">
      <w:pPr>
        <w:spacing w:before="240" w:after="240"/>
      </w:pPr>
      <w:r>
        <w:t>Рассмотрим следующий план запроса:</w:t>
      </w:r>
    </w:p>
    <w:p w:rsidR="008C437D" w:rsidRDefault="000E6FB9">
      <w:pPr>
        <w:spacing w:before="240" w:after="24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173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37D" w:rsidRDefault="000E6FB9">
      <w:pPr>
        <w:spacing w:before="240" w:after="240"/>
      </w:pPr>
      <w:r>
        <w:t>Стрелка слева указывает на то, что вышеописанный узел выполняется над результат</w:t>
      </w:r>
      <w:r>
        <w:t>ами того, на который указывает стрелка.</w:t>
      </w:r>
    </w:p>
    <w:p w:rsidR="008C437D" w:rsidRDefault="000E6FB9">
      <w:pPr>
        <w:spacing w:before="240" w:after="240"/>
      </w:pPr>
      <w:r>
        <w:t>Читать запрос необходимо снизу вверх:</w:t>
      </w:r>
    </w:p>
    <w:p w:rsidR="008C437D" w:rsidRDefault="000E6FB9">
      <w:pPr>
        <w:numPr>
          <w:ilvl w:val="0"/>
          <w:numId w:val="26"/>
        </w:numPr>
        <w:spacing w:before="240"/>
      </w:pPr>
      <w:r>
        <w:t>Seq Scan on sale (cost=0.00..25.70 rows=1570 width=24) - Scan означает, что происходит сканирование таблицы и выборка конкретных строк, Seq - что используется метод доступа к таблице “Последовательный просмотр”, sale - название таблицы. cost=0.00..25.70 ук</w:t>
      </w:r>
      <w:r>
        <w:t>азывает на то, что для начала вывода данных требуется затратить 0.00 условных единиц, а вывести их - 25.70. rows=1570 - что примерное количество просматриваемых строк равно 1570, а width=24 - что их средний размер равен 24 байта.</w:t>
      </w:r>
    </w:p>
    <w:p w:rsidR="008C437D" w:rsidRDefault="000E6FB9">
      <w:pPr>
        <w:numPr>
          <w:ilvl w:val="0"/>
          <w:numId w:val="26"/>
        </w:numPr>
      </w:pPr>
      <w:r>
        <w:t>После отбора строк выполня</w:t>
      </w:r>
      <w:r>
        <w:t>ется вышележащий узел Sort, на котором производится сортировка отобранных ранее строк. Сортировка производится по столбцам creative_project_id и datetime_sale таблицы sale.</w:t>
      </w:r>
    </w:p>
    <w:p w:rsidR="008C437D" w:rsidRDefault="000E6FB9">
      <w:pPr>
        <w:numPr>
          <w:ilvl w:val="0"/>
          <w:numId w:val="26"/>
        </w:numPr>
      </w:pPr>
      <w:r>
        <w:t>Subquery Scan on s … - означает, что выполненное ранее является подзапросом с имене</w:t>
      </w:r>
      <w:r>
        <w:t>м s</w:t>
      </w:r>
    </w:p>
    <w:p w:rsidR="008C437D" w:rsidRDefault="000E6FB9">
      <w:pPr>
        <w:numPr>
          <w:ilvl w:val="0"/>
          <w:numId w:val="26"/>
        </w:numPr>
      </w:pPr>
      <w:r>
        <w:t>WindowAgg … - означает, что к результатам подзапроса была применена оконная функция</w:t>
      </w:r>
    </w:p>
    <w:p w:rsidR="008C437D" w:rsidRDefault="000E6FB9">
      <w:pPr>
        <w:numPr>
          <w:ilvl w:val="0"/>
          <w:numId w:val="26"/>
        </w:numPr>
      </w:pPr>
      <w:r>
        <w:t>Subquery Scan on b … - означает, что это был еще один подзапрос с именем b. Слово Filter указывает, что из него были отобраны только строки, удовлетворяющие условию cp_</w:t>
      </w:r>
      <w:r>
        <w:t>id_dif = 0, где cp_id_dif - столбец подзапроса b</w:t>
      </w:r>
    </w:p>
    <w:p w:rsidR="008C437D" w:rsidRDefault="000E6FB9">
      <w:pPr>
        <w:numPr>
          <w:ilvl w:val="0"/>
          <w:numId w:val="26"/>
        </w:numPr>
      </w:pPr>
      <w:r>
        <w:t xml:space="preserve">Выше располагаются два узла: Sort и GroupAggregate. Это означает, что к внешнему запросу была применена группировка по столбцам cp_id и status подзапроса b, которая вызвала сортировку строк внешнего запроса </w:t>
      </w:r>
      <w:r>
        <w:t>по этим же столбцам</w:t>
      </w:r>
    </w:p>
    <w:p w:rsidR="008C437D" w:rsidRDefault="000E6FB9">
      <w:pPr>
        <w:numPr>
          <w:ilvl w:val="0"/>
          <w:numId w:val="26"/>
        </w:numPr>
        <w:spacing w:after="240"/>
      </w:pPr>
      <w:r>
        <w:lastRenderedPageBreak/>
        <w:t>Самым верхним узлом является Sort, что говорит о том, что результаты внешнего запроса были отсортированы по столбцам cp_id и common_range(date_range), где date_range и cp_id - столбцы подзапроса b, взятые во внешнем запросе, а common_ra</w:t>
      </w:r>
      <w:r>
        <w:t>nge - агрегатная функция (соответственно, common_range(date_range) -- это столбец, полученные после применения агрегатной функции common_range к столбцу date_range).</w:t>
      </w:r>
    </w:p>
    <w:p w:rsidR="008C437D" w:rsidRDefault="000E6FB9">
      <w:pPr>
        <w:spacing w:before="240" w:after="240"/>
      </w:pPr>
      <w:r>
        <w:t xml:space="preserve">Рассмотрим другой запрос, в котором дерево ветвится (есть стрелочки, находящиеся на одном </w:t>
      </w:r>
      <w:r>
        <w:t>уровне отступа справа. Обычно такое бывает в случае наличия секции Join):</w:t>
      </w:r>
    </w:p>
    <w:p w:rsidR="008C437D" w:rsidRDefault="000E6FB9">
      <w:pPr>
        <w:spacing w:before="240" w:after="24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1968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37D" w:rsidRDefault="000E6FB9">
      <w:pPr>
        <w:spacing w:before="240" w:after="240"/>
      </w:pPr>
      <w:r>
        <w:rPr>
          <w:i/>
        </w:rPr>
        <w:t>Эмпирическое правило</w:t>
      </w:r>
      <w:r>
        <w:t>: для того, чтобы найти, к какой таблице применяется запрос (эта таблица будет в секции FROM), нужно спускаться по дереву плана запроса до тех пор, пока не буде</w:t>
      </w:r>
      <w:r>
        <w:t>т встречено ключевое слово Scan. Первое из них будет указывать на таблицу, используемую в секции FROM самого первого и глубокого запроса</w:t>
      </w:r>
    </w:p>
    <w:p w:rsidR="008C437D" w:rsidRDefault="000E6FB9">
      <w:pPr>
        <w:numPr>
          <w:ilvl w:val="0"/>
          <w:numId w:val="1"/>
        </w:numPr>
        <w:spacing w:before="240"/>
      </w:pPr>
      <w:r>
        <w:t>Согласно эмпирическому правилу, запрос применяется к таблице sale. Узел Hash после указывает на то, что параллельно вып</w:t>
      </w:r>
      <w:r>
        <w:t>олняется выборка строк из таблицы creative_project (из следующего узла).</w:t>
      </w:r>
    </w:p>
    <w:p w:rsidR="008C437D" w:rsidRDefault="000E6FB9">
      <w:pPr>
        <w:numPr>
          <w:ilvl w:val="0"/>
          <w:numId w:val="1"/>
        </w:numPr>
      </w:pPr>
      <w:r>
        <w:t>Узел Hash Right Join над узлом Seq Scan on sale s… указывает на то, что строки двух ранее выбранных таблиц sale и creative_project соединяются методом хеширования. При этом ключевое с</w:t>
      </w:r>
      <w:r>
        <w:t>лово Right указывает, что выполнятся Right Join. Соединение происходит по условию s.creative_project_id = cp.id, на которое указывают ключевые слова Hash Cond.</w:t>
      </w:r>
    </w:p>
    <w:p w:rsidR="008C437D" w:rsidRDefault="000E6FB9">
      <w:pPr>
        <w:numPr>
          <w:ilvl w:val="0"/>
          <w:numId w:val="1"/>
        </w:numPr>
      </w:pPr>
      <w:r>
        <w:t>Строки полученной на этом узле таблицы соединяются со строками таблицы member, получаемой из сле</w:t>
      </w:r>
      <w:r>
        <w:t>дующего узла на том же уровне вложенности, по условию cp.member_id = m.id.</w:t>
      </w:r>
    </w:p>
    <w:p w:rsidR="008C437D" w:rsidRDefault="000E6FB9">
      <w:pPr>
        <w:numPr>
          <w:ilvl w:val="0"/>
          <w:numId w:val="1"/>
        </w:numPr>
      </w:pPr>
      <w:r>
        <w:t>Следующий узел выше указывает на то, что по полученной таблице производится группировка строк хешированием (HashAggregate) по столбцу m.id</w:t>
      </w:r>
    </w:p>
    <w:p w:rsidR="008C437D" w:rsidRDefault="000E6FB9">
      <w:pPr>
        <w:numPr>
          <w:ilvl w:val="0"/>
          <w:numId w:val="1"/>
        </w:numPr>
        <w:spacing w:after="240"/>
      </w:pPr>
      <w:r>
        <w:t xml:space="preserve">И самый верхний узел указывает на то, что </w:t>
      </w:r>
      <w:r>
        <w:t>полученные результаты сортируются по убыванию (есть ключевое слово DESC) по столбцу count(s.id) (агрегатная функция count к столбцу s.id) и по возрастанию по столбцу m.id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28. План SQL-запроса. Методы просмотра таблиц</w:t>
      </w:r>
    </w:p>
    <w:p w:rsidR="008C437D" w:rsidRDefault="000E6FB9">
      <w:pPr>
        <w:spacing w:before="240" w:after="240"/>
      </w:pPr>
      <w:r>
        <w:lastRenderedPageBreak/>
        <w:t>Селективность столбца - это процент стр</w:t>
      </w:r>
      <w:r>
        <w:t>ок, имеющих важность для запроса выборки Select. Селективность высокая, если в столбце мало одинаковых значений, и низкая, если много.</w:t>
      </w:r>
    </w:p>
    <w:p w:rsidR="008C437D" w:rsidRDefault="000E6FB9">
      <w:pPr>
        <w:spacing w:before="240" w:after="240"/>
      </w:pPr>
      <w:r>
        <w:t>В плане SQL-запроса методы просмотра таблиц обозначаются следующим образом:</w:t>
      </w:r>
    </w:p>
    <w:p w:rsidR="008C437D" w:rsidRDefault="000E6FB9">
      <w:pPr>
        <w:numPr>
          <w:ilvl w:val="0"/>
          <w:numId w:val="6"/>
        </w:numPr>
        <w:spacing w:before="240"/>
      </w:pPr>
      <w:r>
        <w:t>Seq Scan - последовательный просмотр. Применяется при небольшом размере таблицы, низкой селективности столбца или при невозможности использования других методов. Осуществляется полностью без использования индексов</w:t>
      </w:r>
    </w:p>
    <w:p w:rsidR="008C437D" w:rsidRDefault="000E6FB9">
      <w:pPr>
        <w:numPr>
          <w:ilvl w:val="0"/>
          <w:numId w:val="6"/>
        </w:numPr>
      </w:pPr>
      <w:r>
        <w:t>Index Scan - просмотр по индексу. Использу</w:t>
      </w:r>
      <w:r>
        <w:t>ет обращение и к индексам, и к непосредственно к таблице. Используется при высокой селективности столбца</w:t>
      </w:r>
    </w:p>
    <w:p w:rsidR="008C437D" w:rsidRDefault="000E6FB9">
      <w:pPr>
        <w:numPr>
          <w:ilvl w:val="0"/>
          <w:numId w:val="6"/>
        </w:numPr>
      </w:pPr>
      <w:r>
        <w:t>Index Only Scan - просмотр исключительно по индексу. Использует только обращение к индексам. Возможен при наличии карты видимости таблицы, в которой от</w:t>
      </w:r>
      <w:r>
        <w:t>мечены те страницы таблицы, которые содержат строки, видные всем транзакциям. Обращение к самой таблице не нужно, если строка видна из индекса. Метод эффективен, если выбираемые данные редко изменяются, и возможен только если все столбцы таблицы индексируе</w:t>
      </w:r>
      <w:r>
        <w:t>мые</w:t>
      </w:r>
    </w:p>
    <w:p w:rsidR="008C437D" w:rsidRDefault="000E6FB9">
      <w:pPr>
        <w:numPr>
          <w:ilvl w:val="0"/>
          <w:numId w:val="6"/>
        </w:numPr>
        <w:spacing w:after="240"/>
      </w:pPr>
      <w:r>
        <w:t>Bitmap Heap Scan - просмотр на основе битовой карты. Осуществляет поиск по индексу как во 2-ом методе, но после формирует битовую карту, где указано, в каких страницах таблицы содержатся выбираемые строки. При таком подходе из каждой строки за один раз выб</w:t>
      </w:r>
      <w:r>
        <w:t>ирают все строки, которые нужно из нее выбрать.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29. План SQL-запроса. Методы соединения наборов строк</w:t>
      </w:r>
    </w:p>
    <w:p w:rsidR="008C437D" w:rsidRDefault="000E6FB9">
      <w:pPr>
        <w:spacing w:before="240" w:after="240"/>
      </w:pPr>
      <w:r>
        <w:t>В плане SQL-запроса методы соединения наборов строк обозначаются следующим образом:</w:t>
      </w:r>
    </w:p>
    <w:p w:rsidR="008C437D" w:rsidRDefault="000E6FB9">
      <w:pPr>
        <w:numPr>
          <w:ilvl w:val="0"/>
          <w:numId w:val="15"/>
        </w:numPr>
        <w:spacing w:before="240" w:after="240"/>
      </w:pPr>
      <w:r>
        <w:t>Nested Loop - вложенный цикл. Обычно используется при декартовом произ</w:t>
      </w:r>
      <w:r>
        <w:t>ведении, когда в секции FROM перечисляется несколько таблиц (например, FROM a, b). При этом вторая соединяемая таблица может быть помечена дополнительным узлом с ключевым словом Materialize. Метод эффективен для небольших выборок, допускает все виды услови</w:t>
      </w:r>
      <w:r>
        <w:t>й, не требует подготовки. Например:</w:t>
      </w:r>
    </w:p>
    <w:p w:rsidR="008C437D" w:rsidRDefault="000E6FB9">
      <w:pPr>
        <w:spacing w:before="240" w:after="240"/>
        <w:ind w:left="72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1041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437D" w:rsidRDefault="000E6FB9">
      <w:pPr>
        <w:numPr>
          <w:ilvl w:val="0"/>
          <w:numId w:val="15"/>
        </w:numPr>
        <w:spacing w:before="240"/>
      </w:pPr>
      <w:r>
        <w:t>Hash &lt;X&gt; Join - хеширование. Часто используется при соединении Join на условиях равенства. При этом вместо &lt;X&gt; указывается вид Join-соединения (Right, Left, Full). При этом вторая соединяемая таблица может быть помечен</w:t>
      </w:r>
      <w:r>
        <w:t xml:space="preserve">а дополнительным узлом с ключевым словом Hash (пример смотри в вопросе 41). В данном методе первая таблица становится хеш-таблицей, в которой ключом является столбец, по которому выполняется соединение, а строк в 1-ой </w:t>
      </w:r>
      <w:r>
        <w:lastRenderedPageBreak/>
        <w:t>таблице обычно меньше, чем во 2-ой. Ме</w:t>
      </w:r>
      <w:r>
        <w:t>тод эффективен для больших выборок, но допускает только условия равенства</w:t>
      </w:r>
    </w:p>
    <w:p w:rsidR="008C437D" w:rsidRDefault="000E6FB9">
      <w:pPr>
        <w:numPr>
          <w:ilvl w:val="0"/>
          <w:numId w:val="15"/>
        </w:numPr>
        <w:spacing w:after="240"/>
      </w:pPr>
      <w:r>
        <w:t>Merge &lt;X&gt; Join - соединение слиянием. Часто используется при большом размере таблиц, соединяемых через Join. Вместо &lt;X&gt; указывается вид Join-соединения. Наборы строк предварительно с</w:t>
      </w:r>
      <w:r>
        <w:t>ортируются по соединяемым столбцам, а затем их строки параллельно читаются и сравниваются. Метод является самым эффективным при больших выборках.</w:t>
      </w:r>
    </w:p>
    <w:p w:rsidR="008C437D" w:rsidRDefault="000E6FB9">
      <w:pPr>
        <w:spacing w:before="240" w:after="240"/>
        <w:rPr>
          <w:b/>
        </w:rPr>
      </w:pPr>
      <w:r>
        <w:rPr>
          <w:b/>
        </w:rPr>
        <w:t>30. План SQL-запроса. Управление планировщиком.</w:t>
      </w:r>
    </w:p>
    <w:p w:rsidR="008C437D" w:rsidRDefault="000E6FB9">
      <w:pPr>
        <w:spacing w:before="240" w:after="240"/>
      </w:pPr>
      <w:r>
        <w:t>При использовании команды EXPLAIN можно использовать ряд парам</w:t>
      </w:r>
      <w:r>
        <w:t xml:space="preserve">етров для </w:t>
      </w:r>
    </w:p>
    <w:p w:rsidR="008C437D" w:rsidRDefault="000E6FB9">
      <w:pPr>
        <w:spacing w:before="240" w:after="240"/>
      </w:pPr>
      <w:r>
        <w:t>Все константы по управлению планировщиком</w:t>
      </w:r>
    </w:p>
    <w:p w:rsidR="008C437D" w:rsidRDefault="000E6FB9">
      <w:pPr>
        <w:spacing w:before="240" w:after="240"/>
      </w:pPr>
      <w:hyperlink r:id="rId10">
        <w:r>
          <w:rPr>
            <w:color w:val="1155CC"/>
            <w:u w:val="single"/>
          </w:rPr>
          <w:t>https://postgrespro.ru/docs/postgresql/9.6/runtime-config-query</w:t>
        </w:r>
      </w:hyperlink>
    </w:p>
    <w:p w:rsidR="008C437D" w:rsidRDefault="000E6FB9">
      <w:pPr>
        <w:spacing w:before="240" w:after="240"/>
      </w:pPr>
      <w:r>
        <w:t>Ебала с джойнами так и не понял для чего оно</w:t>
      </w:r>
    </w:p>
    <w:p w:rsidR="008C437D" w:rsidRDefault="000E6FB9">
      <w:pPr>
        <w:spacing w:before="240" w:after="240"/>
      </w:pPr>
      <w:r>
        <w:t>https://pos</w:t>
      </w:r>
      <w:r>
        <w:t>tgrespro.ru/docs/postgresql/9.6/explicit-joins</w:t>
      </w:r>
    </w:p>
    <w:p w:rsidR="008C437D" w:rsidRDefault="000E6FB9">
      <w:pPr>
        <w:rPr>
          <w:b/>
        </w:rPr>
      </w:pPr>
      <w:r>
        <w:rPr>
          <w:b/>
        </w:rPr>
        <w:t>31. Способы соединения таблиц в sql-запросах</w:t>
      </w:r>
    </w:p>
    <w:p w:rsidR="008C437D" w:rsidRDefault="008C437D"/>
    <w:p w:rsidR="008C437D" w:rsidRDefault="000E6FB9">
      <w:r>
        <w:t>Написать про Join</w:t>
      </w:r>
    </w:p>
    <w:sectPr w:rsidR="008C43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66D"/>
    <w:multiLevelType w:val="multilevel"/>
    <w:tmpl w:val="751072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87189D"/>
    <w:multiLevelType w:val="multilevel"/>
    <w:tmpl w:val="E32EE2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76150D"/>
    <w:multiLevelType w:val="multilevel"/>
    <w:tmpl w:val="6E58C1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897CC3"/>
    <w:multiLevelType w:val="multilevel"/>
    <w:tmpl w:val="156E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46EAD"/>
    <w:multiLevelType w:val="multilevel"/>
    <w:tmpl w:val="5DD2A9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14550"/>
    <w:multiLevelType w:val="multilevel"/>
    <w:tmpl w:val="81C04B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9138CD"/>
    <w:multiLevelType w:val="multilevel"/>
    <w:tmpl w:val="BF607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55555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F0881"/>
    <w:multiLevelType w:val="multilevel"/>
    <w:tmpl w:val="E05CD5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7834A2"/>
    <w:multiLevelType w:val="multilevel"/>
    <w:tmpl w:val="EA705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600A5C"/>
    <w:multiLevelType w:val="multilevel"/>
    <w:tmpl w:val="465233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9600F5"/>
    <w:multiLevelType w:val="multilevel"/>
    <w:tmpl w:val="F06E3E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A13E62"/>
    <w:multiLevelType w:val="multilevel"/>
    <w:tmpl w:val="DDA811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CA40C6"/>
    <w:multiLevelType w:val="multilevel"/>
    <w:tmpl w:val="4F2E21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D01EB5"/>
    <w:multiLevelType w:val="multilevel"/>
    <w:tmpl w:val="8E4A0F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833EEC"/>
    <w:multiLevelType w:val="multilevel"/>
    <w:tmpl w:val="61D82D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B02602"/>
    <w:multiLevelType w:val="multilevel"/>
    <w:tmpl w:val="BA30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8D2561"/>
    <w:multiLevelType w:val="multilevel"/>
    <w:tmpl w:val="6B52C4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7F665C"/>
    <w:multiLevelType w:val="multilevel"/>
    <w:tmpl w:val="452276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3A914B2"/>
    <w:multiLevelType w:val="multilevel"/>
    <w:tmpl w:val="68446AA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2A43A6"/>
    <w:multiLevelType w:val="multilevel"/>
    <w:tmpl w:val="E69EBC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9924D72"/>
    <w:multiLevelType w:val="multilevel"/>
    <w:tmpl w:val="AD2606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9EE117D"/>
    <w:multiLevelType w:val="multilevel"/>
    <w:tmpl w:val="119851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0737C6"/>
    <w:multiLevelType w:val="multilevel"/>
    <w:tmpl w:val="D8A27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7F0BAF"/>
    <w:multiLevelType w:val="multilevel"/>
    <w:tmpl w:val="E4A899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92F464E"/>
    <w:multiLevelType w:val="multilevel"/>
    <w:tmpl w:val="A7B445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BB47C8E"/>
    <w:multiLevelType w:val="multilevel"/>
    <w:tmpl w:val="5EC661F8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D834A7"/>
    <w:multiLevelType w:val="multilevel"/>
    <w:tmpl w:val="685ADD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E386E23"/>
    <w:multiLevelType w:val="multilevel"/>
    <w:tmpl w:val="EFC29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EEF733F"/>
    <w:multiLevelType w:val="multilevel"/>
    <w:tmpl w:val="256630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23"/>
  </w:num>
  <w:num w:numId="10">
    <w:abstractNumId w:val="12"/>
  </w:num>
  <w:num w:numId="11">
    <w:abstractNumId w:val="18"/>
  </w:num>
  <w:num w:numId="12">
    <w:abstractNumId w:val="15"/>
  </w:num>
  <w:num w:numId="13">
    <w:abstractNumId w:val="28"/>
  </w:num>
  <w:num w:numId="14">
    <w:abstractNumId w:val="1"/>
  </w:num>
  <w:num w:numId="15">
    <w:abstractNumId w:val="10"/>
  </w:num>
  <w:num w:numId="16">
    <w:abstractNumId w:val="5"/>
  </w:num>
  <w:num w:numId="17">
    <w:abstractNumId w:val="26"/>
  </w:num>
  <w:num w:numId="18">
    <w:abstractNumId w:val="2"/>
  </w:num>
  <w:num w:numId="19">
    <w:abstractNumId w:val="25"/>
  </w:num>
  <w:num w:numId="20">
    <w:abstractNumId w:val="27"/>
  </w:num>
  <w:num w:numId="21">
    <w:abstractNumId w:val="11"/>
  </w:num>
  <w:num w:numId="22">
    <w:abstractNumId w:val="9"/>
  </w:num>
  <w:num w:numId="23">
    <w:abstractNumId w:val="16"/>
  </w:num>
  <w:num w:numId="24">
    <w:abstractNumId w:val="22"/>
  </w:num>
  <w:num w:numId="25">
    <w:abstractNumId w:val="6"/>
  </w:num>
  <w:num w:numId="26">
    <w:abstractNumId w:val="24"/>
  </w:num>
  <w:num w:numId="27">
    <w:abstractNumId w:val="8"/>
  </w:num>
  <w:num w:numId="28">
    <w:abstractNumId w:val="19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7D"/>
    <w:rsid w:val="000E6FB9"/>
    <w:rsid w:val="008C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56C13A-7FFB-4D5A-B6D5-939064E1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tuit.ru/studies/courses/5/5/lecture/124?page=4" TargetMode="External"/><Relationship Id="rId10" Type="http://schemas.openxmlformats.org/officeDocument/2006/relationships/hyperlink" Target="https://postgrespro.ru/docs/postgresql/9.6/runtime-config-que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8041</Words>
  <Characters>45834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500a5 `</dc:creator>
  <cp:lastModifiedBy>500a5 `</cp:lastModifiedBy>
  <cp:revision>2</cp:revision>
  <dcterms:created xsi:type="dcterms:W3CDTF">2021-01-16T11:12:00Z</dcterms:created>
  <dcterms:modified xsi:type="dcterms:W3CDTF">2021-01-16T11:12:00Z</dcterms:modified>
</cp:coreProperties>
</file>