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457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2019年3月19日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一、实验类型：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四、实验内容：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PyCharm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打开IDLE，根据实验要求，熟悉其使用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根据书上的代码，深入自己对python的理解。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实验内容：教材P</w:t>
            </w:r>
            <w:r>
              <w:rPr>
                <w:rFonts w:ascii="黑体" w:hAnsi="Times" w:eastAsia="黑体"/>
                <w:sz w:val="24"/>
                <w:szCs w:val="20"/>
              </w:rPr>
              <w:t>PT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第1、2、3章种的范例程序代码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Python确实是一个比大多数语言都要方便简单的语言，简洁明了，大大减少了编写代码的时间。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虽然语法较为简单，但是自己的特有方法并不少，都是使用起来可以使我们的编程更加简便的方法，应当合理使用。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注意在使用IDLE时控制缩进，否则可能会发生较大的错误。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 w:ascii="黑体" w:hAnsi="Times" w:eastAsia="黑体"/>
          <w:sz w:val="28"/>
          <w:szCs w:val="21"/>
          <w:lang w:val="en-US" w:eastAsia="zh-CN"/>
        </w:rPr>
      </w:pPr>
      <w:r>
        <w:rPr>
          <w:rFonts w:hint="eastAsia" w:ascii="黑体" w:hAnsi="Times" w:eastAsia="黑体"/>
          <w:sz w:val="28"/>
          <w:szCs w:val="21"/>
          <w:lang w:val="en-US" w:eastAsia="zh-CN"/>
        </w:rPr>
        <w:t>以下分别粘贴实验中验证型题目中通过的程序代码（详细编号）与运行结果；</w:t>
      </w:r>
    </w:p>
    <w:p>
      <w:pPr>
        <w:rPr>
          <w:rFonts w:hint="eastAsia" w:ascii="黑体" w:hAnsi="Times" w:eastAsia="黑体"/>
          <w:sz w:val="28"/>
          <w:szCs w:val="21"/>
          <w:lang w:val="en-US" w:eastAsia="zh-CN"/>
        </w:rPr>
      </w:pPr>
      <w:r>
        <w:rPr>
          <w:rFonts w:hint="eastAsia" w:ascii="黑体" w:hAnsi="Times" w:eastAsia="黑体"/>
          <w:sz w:val="28"/>
          <w:szCs w:val="21"/>
          <w:lang w:val="en-US" w:eastAsia="zh-CN"/>
        </w:rPr>
        <w:t>粘贴实验中设计型题目中调试通过的程序代码（详细编号）与运行结果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90C2A"/>
    <w:multiLevelType w:val="singleLevel"/>
    <w:tmpl w:val="74E90C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383797C"/>
    <w:rsid w:val="0689038C"/>
    <w:rsid w:val="13F14CCD"/>
    <w:rsid w:val="28B820EF"/>
    <w:rsid w:val="331434B0"/>
    <w:rsid w:val="4AA14E8F"/>
    <w:rsid w:val="4F8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2019-03-19T03:32:00Z</dcterms:created>
  <dc:creator>WPS_121551658</dc:creator>
  <cp:lastModifiedBy>Shifa Yang</cp:lastModifiedBy>
  <dcterms:modified xsi:type="dcterms:W3CDTF">2019-03-22T11:37:42Z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