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7699" w14:textId="21CCD266" w:rsidR="74E7CA4C" w:rsidRDefault="74E7CA4C" w:rsidP="74E7CA4C">
      <w:pPr>
        <w:pStyle w:val="NoSpacing"/>
      </w:pPr>
    </w:p>
    <w:p w14:paraId="1F65294F" w14:textId="45BF6635" w:rsidR="0066794A" w:rsidRDefault="001D603B">
      <w:pPr>
        <w:pStyle w:val="Title"/>
        <w:jc w:val="center"/>
      </w:pPr>
      <w:r>
        <w:t xml:space="preserve">Project </w:t>
      </w:r>
      <w:r w:rsidR="0CCD1826">
        <w:t>P</w:t>
      </w:r>
      <w:r>
        <w:t>lan MDP</w:t>
      </w:r>
    </w:p>
    <w:p w14:paraId="06EE8E46" w14:textId="77777777" w:rsidR="0066794A" w:rsidRDefault="0066794A"/>
    <w:p w14:paraId="08D4CD5A" w14:textId="77777777" w:rsidR="0066794A" w:rsidRDefault="0066794A"/>
    <w:p w14:paraId="66D6B8D4" w14:textId="77777777" w:rsidR="0066794A" w:rsidRDefault="0066794A"/>
    <w:p w14:paraId="567D93A0" w14:textId="77777777" w:rsidR="0066794A" w:rsidRDefault="0066794A"/>
    <w:p w14:paraId="2A954F92" w14:textId="77777777" w:rsidR="0066794A" w:rsidRDefault="0066794A">
      <w:pPr>
        <w:spacing w:before="240" w:after="240" w:line="240" w:lineRule="auto"/>
        <w:rPr>
          <w:sz w:val="20"/>
          <w:szCs w:val="20"/>
        </w:rPr>
      </w:pPr>
    </w:p>
    <w:tbl>
      <w:tblPr>
        <w:tblW w:w="9305" w:type="dxa"/>
        <w:tblBorders>
          <w:top w:val="nil"/>
          <w:left w:val="nil"/>
          <w:bottom w:val="nil"/>
          <w:right w:val="nil"/>
          <w:insideH w:val="nil"/>
          <w:insideV w:val="nil"/>
        </w:tblBorders>
        <w:tblLayout w:type="fixed"/>
        <w:tblLook w:val="0600" w:firstRow="0" w:lastRow="0" w:firstColumn="0" w:lastColumn="0" w:noHBand="1" w:noVBand="1"/>
      </w:tblPr>
      <w:tblGrid>
        <w:gridCol w:w="1272"/>
        <w:gridCol w:w="1316"/>
        <w:gridCol w:w="1765"/>
        <w:gridCol w:w="3157"/>
        <w:gridCol w:w="1795"/>
      </w:tblGrid>
      <w:tr w:rsidR="00E15111" w14:paraId="41F1A495" w14:textId="77777777" w:rsidTr="746E63C6">
        <w:trPr>
          <w:trHeight w:val="725"/>
        </w:trPr>
        <w:tc>
          <w:tcPr>
            <w:tcW w:w="1272" w:type="dxa"/>
            <w:tcBorders>
              <w:top w:val="single" w:sz="5" w:space="0" w:color="DDD9C4"/>
              <w:left w:val="single" w:sz="5" w:space="0" w:color="DDD9C4"/>
              <w:bottom w:val="single" w:sz="5" w:space="0" w:color="DDD9C4"/>
              <w:right w:val="single" w:sz="5" w:space="0" w:color="DDD9C4"/>
            </w:tcBorders>
            <w:shd w:val="clear" w:color="auto" w:fill="FFFFFF" w:themeFill="background1"/>
            <w:tcMar>
              <w:top w:w="100" w:type="dxa"/>
              <w:left w:w="100" w:type="dxa"/>
              <w:bottom w:w="100" w:type="dxa"/>
              <w:right w:w="100" w:type="dxa"/>
            </w:tcMar>
          </w:tcPr>
          <w:p w14:paraId="3D1A63D7" w14:textId="77777777" w:rsidR="0066794A" w:rsidRDefault="001D603B">
            <w:pPr>
              <w:spacing w:before="120" w:after="120" w:line="240" w:lineRule="auto"/>
              <w:ind w:left="100"/>
              <w:rPr>
                <w:b/>
                <w:color w:val="1F497D"/>
                <w:sz w:val="20"/>
                <w:szCs w:val="20"/>
              </w:rPr>
            </w:pPr>
            <w:r>
              <w:rPr>
                <w:b/>
                <w:color w:val="1F497D"/>
                <w:sz w:val="20"/>
                <w:szCs w:val="20"/>
              </w:rPr>
              <w:t>Version</w:t>
            </w:r>
          </w:p>
        </w:tc>
        <w:tc>
          <w:tcPr>
            <w:tcW w:w="1316" w:type="dxa"/>
            <w:tcBorders>
              <w:top w:val="single" w:sz="5" w:space="0" w:color="DDD9C4"/>
              <w:left w:val="nil"/>
              <w:bottom w:val="single" w:sz="5" w:space="0" w:color="DDD9C4"/>
              <w:right w:val="single" w:sz="5" w:space="0" w:color="DDD9C4"/>
            </w:tcBorders>
            <w:shd w:val="clear" w:color="auto" w:fill="FFFFFF" w:themeFill="background1"/>
            <w:tcMar>
              <w:top w:w="100" w:type="dxa"/>
              <w:left w:w="100" w:type="dxa"/>
              <w:bottom w:w="100" w:type="dxa"/>
              <w:right w:w="100" w:type="dxa"/>
            </w:tcMar>
          </w:tcPr>
          <w:p w14:paraId="3874F3BE" w14:textId="77777777" w:rsidR="0066794A" w:rsidRDefault="001D603B">
            <w:pPr>
              <w:spacing w:before="120" w:after="120" w:line="240" w:lineRule="auto"/>
              <w:ind w:left="100"/>
              <w:rPr>
                <w:b/>
                <w:color w:val="1F497D"/>
                <w:sz w:val="20"/>
                <w:szCs w:val="20"/>
              </w:rPr>
            </w:pPr>
            <w:r>
              <w:rPr>
                <w:b/>
                <w:color w:val="1F497D"/>
                <w:sz w:val="20"/>
                <w:szCs w:val="20"/>
              </w:rPr>
              <w:t>Date</w:t>
            </w:r>
          </w:p>
        </w:tc>
        <w:tc>
          <w:tcPr>
            <w:tcW w:w="1765" w:type="dxa"/>
            <w:tcBorders>
              <w:top w:val="single" w:sz="5" w:space="0" w:color="DDD9C4"/>
              <w:left w:val="nil"/>
              <w:bottom w:val="single" w:sz="5" w:space="0" w:color="DDD9C4"/>
              <w:right w:val="single" w:sz="5" w:space="0" w:color="DDD9C4"/>
            </w:tcBorders>
            <w:shd w:val="clear" w:color="auto" w:fill="FFFFFF" w:themeFill="background1"/>
            <w:tcMar>
              <w:top w:w="100" w:type="dxa"/>
              <w:left w:w="100" w:type="dxa"/>
              <w:bottom w:w="100" w:type="dxa"/>
              <w:right w:w="100" w:type="dxa"/>
            </w:tcMar>
          </w:tcPr>
          <w:p w14:paraId="79B7822F" w14:textId="77777777" w:rsidR="0066794A" w:rsidRDefault="001D603B">
            <w:pPr>
              <w:spacing w:before="120" w:after="120" w:line="240" w:lineRule="auto"/>
              <w:ind w:left="100"/>
              <w:rPr>
                <w:b/>
                <w:color w:val="1F497D"/>
                <w:sz w:val="20"/>
                <w:szCs w:val="20"/>
              </w:rPr>
            </w:pPr>
            <w:r>
              <w:rPr>
                <w:b/>
                <w:color w:val="1F497D"/>
                <w:sz w:val="20"/>
                <w:szCs w:val="20"/>
              </w:rPr>
              <w:t>Author(s)</w:t>
            </w:r>
          </w:p>
        </w:tc>
        <w:tc>
          <w:tcPr>
            <w:tcW w:w="3157" w:type="dxa"/>
            <w:tcBorders>
              <w:top w:val="single" w:sz="5" w:space="0" w:color="DDD9C4"/>
              <w:left w:val="nil"/>
              <w:bottom w:val="single" w:sz="5" w:space="0" w:color="DDD9C4"/>
              <w:right w:val="single" w:sz="5" w:space="0" w:color="DDD9C4"/>
            </w:tcBorders>
            <w:shd w:val="clear" w:color="auto" w:fill="FFFFFF" w:themeFill="background1"/>
            <w:tcMar>
              <w:top w:w="100" w:type="dxa"/>
              <w:left w:w="100" w:type="dxa"/>
              <w:bottom w:w="100" w:type="dxa"/>
              <w:right w:w="100" w:type="dxa"/>
            </w:tcMar>
          </w:tcPr>
          <w:p w14:paraId="100A2DD4" w14:textId="77777777" w:rsidR="0066794A" w:rsidRDefault="001D603B">
            <w:pPr>
              <w:spacing w:before="120" w:after="120" w:line="240" w:lineRule="auto"/>
              <w:ind w:left="100"/>
              <w:rPr>
                <w:b/>
                <w:color w:val="1F497D"/>
                <w:sz w:val="20"/>
                <w:szCs w:val="20"/>
              </w:rPr>
            </w:pPr>
            <w:r>
              <w:rPr>
                <w:b/>
                <w:color w:val="1F497D"/>
                <w:sz w:val="20"/>
                <w:szCs w:val="20"/>
              </w:rPr>
              <w:t>Amendments</w:t>
            </w:r>
          </w:p>
        </w:tc>
        <w:tc>
          <w:tcPr>
            <w:tcW w:w="1795" w:type="dxa"/>
            <w:tcBorders>
              <w:top w:val="single" w:sz="5" w:space="0" w:color="DDD9C4"/>
              <w:left w:val="nil"/>
              <w:bottom w:val="single" w:sz="5" w:space="0" w:color="DDD9C4"/>
              <w:right w:val="single" w:sz="5" w:space="0" w:color="DDD9C4"/>
            </w:tcBorders>
            <w:shd w:val="clear" w:color="auto" w:fill="FFFFFF" w:themeFill="background1"/>
            <w:tcMar>
              <w:top w:w="100" w:type="dxa"/>
              <w:left w:w="100" w:type="dxa"/>
              <w:bottom w:w="100" w:type="dxa"/>
              <w:right w:w="100" w:type="dxa"/>
            </w:tcMar>
          </w:tcPr>
          <w:p w14:paraId="718CCF17" w14:textId="77777777" w:rsidR="0066794A" w:rsidRDefault="001D603B">
            <w:pPr>
              <w:spacing w:before="120" w:after="120" w:line="240" w:lineRule="auto"/>
              <w:ind w:left="100"/>
              <w:rPr>
                <w:b/>
                <w:color w:val="1F497D"/>
                <w:sz w:val="20"/>
                <w:szCs w:val="20"/>
              </w:rPr>
            </w:pPr>
            <w:r>
              <w:rPr>
                <w:b/>
                <w:color w:val="1F497D"/>
                <w:sz w:val="20"/>
                <w:szCs w:val="20"/>
              </w:rPr>
              <w:t>Status</w:t>
            </w:r>
          </w:p>
        </w:tc>
      </w:tr>
      <w:tr w:rsidR="0066794A" w14:paraId="4192C76C" w14:textId="77777777" w:rsidTr="746E63C6">
        <w:trPr>
          <w:trHeight w:val="545"/>
        </w:trPr>
        <w:tc>
          <w:tcPr>
            <w:tcW w:w="1272" w:type="dxa"/>
            <w:tcBorders>
              <w:top w:val="nil"/>
              <w:left w:val="single" w:sz="5" w:space="0" w:color="DDD9C4"/>
              <w:bottom w:val="single" w:sz="5" w:space="0" w:color="DDD9C4"/>
              <w:right w:val="single" w:sz="5" w:space="0" w:color="DDD9C4"/>
            </w:tcBorders>
            <w:tcMar>
              <w:top w:w="100" w:type="dxa"/>
              <w:left w:w="100" w:type="dxa"/>
              <w:bottom w:w="100" w:type="dxa"/>
              <w:right w:w="100" w:type="dxa"/>
            </w:tcMar>
          </w:tcPr>
          <w:p w14:paraId="6E43D273" w14:textId="77777777" w:rsidR="0066794A" w:rsidRDefault="001D603B" w:rsidP="18E42915">
            <w:pPr>
              <w:spacing w:before="60" w:after="60" w:line="240" w:lineRule="auto"/>
              <w:rPr>
                <w:sz w:val="18"/>
                <w:szCs w:val="18"/>
              </w:rPr>
            </w:pPr>
            <w:r>
              <w:rPr>
                <w:sz w:val="18"/>
                <w:szCs w:val="18"/>
              </w:rPr>
              <w:t>1</w:t>
            </w:r>
          </w:p>
        </w:tc>
        <w:tc>
          <w:tcPr>
            <w:tcW w:w="1316" w:type="dxa"/>
            <w:tcBorders>
              <w:top w:val="nil"/>
              <w:left w:val="nil"/>
              <w:bottom w:val="single" w:sz="5" w:space="0" w:color="DDD9C4"/>
              <w:right w:val="single" w:sz="5" w:space="0" w:color="DDD9C4"/>
            </w:tcBorders>
            <w:tcMar>
              <w:top w:w="100" w:type="dxa"/>
              <w:left w:w="100" w:type="dxa"/>
              <w:bottom w:w="100" w:type="dxa"/>
              <w:right w:w="100" w:type="dxa"/>
            </w:tcMar>
          </w:tcPr>
          <w:p w14:paraId="3AED7C51" w14:textId="77777777" w:rsidR="0066794A" w:rsidRDefault="001D603B">
            <w:pPr>
              <w:spacing w:before="60" w:after="60" w:line="240" w:lineRule="auto"/>
              <w:ind w:left="100"/>
              <w:rPr>
                <w:sz w:val="18"/>
                <w:szCs w:val="18"/>
              </w:rPr>
            </w:pPr>
            <w:r>
              <w:rPr>
                <w:sz w:val="18"/>
                <w:szCs w:val="18"/>
              </w:rPr>
              <w:t>27-11-2023</w:t>
            </w:r>
          </w:p>
        </w:tc>
        <w:tc>
          <w:tcPr>
            <w:tcW w:w="1765" w:type="dxa"/>
            <w:tcBorders>
              <w:top w:val="nil"/>
              <w:left w:val="nil"/>
              <w:bottom w:val="single" w:sz="5" w:space="0" w:color="DDD9C4"/>
              <w:right w:val="single" w:sz="5" w:space="0" w:color="DDD9C4"/>
            </w:tcBorders>
            <w:tcMar>
              <w:top w:w="100" w:type="dxa"/>
              <w:left w:w="100" w:type="dxa"/>
              <w:bottom w:w="100" w:type="dxa"/>
              <w:right w:w="100" w:type="dxa"/>
            </w:tcMar>
          </w:tcPr>
          <w:p w14:paraId="43C6F0B0" w14:textId="53AB59EB" w:rsidR="0066794A" w:rsidRDefault="001D603B">
            <w:pPr>
              <w:spacing w:before="60" w:after="60" w:line="240" w:lineRule="auto"/>
              <w:ind w:left="100"/>
              <w:rPr>
                <w:sz w:val="18"/>
                <w:szCs w:val="18"/>
              </w:rPr>
            </w:pPr>
            <w:r>
              <w:rPr>
                <w:sz w:val="18"/>
                <w:szCs w:val="18"/>
              </w:rPr>
              <w:t>Daniel Sales,</w:t>
            </w:r>
            <w:r w:rsidR="798FBEBD" w:rsidRPr="19E6CF85">
              <w:rPr>
                <w:sz w:val="18"/>
                <w:szCs w:val="18"/>
              </w:rPr>
              <w:t xml:space="preserve"> </w:t>
            </w:r>
            <w:r>
              <w:rPr>
                <w:sz w:val="18"/>
                <w:szCs w:val="18"/>
              </w:rPr>
              <w:t>Khaled Ali, Andrew Fleetwood-Bird, Timuçin Bulucu</w:t>
            </w:r>
          </w:p>
        </w:tc>
        <w:tc>
          <w:tcPr>
            <w:tcW w:w="3157" w:type="dxa"/>
            <w:tcBorders>
              <w:top w:val="nil"/>
              <w:left w:val="nil"/>
              <w:bottom w:val="single" w:sz="5" w:space="0" w:color="DDD9C4"/>
              <w:right w:val="single" w:sz="5" w:space="0" w:color="DDD9C4"/>
            </w:tcBorders>
            <w:tcMar>
              <w:top w:w="100" w:type="dxa"/>
              <w:left w:w="100" w:type="dxa"/>
              <w:bottom w:w="100" w:type="dxa"/>
              <w:right w:w="100" w:type="dxa"/>
            </w:tcMar>
          </w:tcPr>
          <w:p w14:paraId="420C71CB" w14:textId="77777777" w:rsidR="0066794A" w:rsidRDefault="001D603B">
            <w:pPr>
              <w:spacing w:before="60" w:after="60" w:line="240" w:lineRule="auto"/>
              <w:ind w:left="100"/>
              <w:rPr>
                <w:sz w:val="18"/>
                <w:szCs w:val="18"/>
              </w:rPr>
            </w:pPr>
            <w:r>
              <w:rPr>
                <w:sz w:val="18"/>
                <w:szCs w:val="18"/>
              </w:rPr>
              <w:t xml:space="preserve"> </w:t>
            </w:r>
          </w:p>
        </w:tc>
        <w:tc>
          <w:tcPr>
            <w:tcW w:w="1795" w:type="dxa"/>
            <w:tcBorders>
              <w:top w:val="nil"/>
              <w:left w:val="nil"/>
              <w:bottom w:val="single" w:sz="5" w:space="0" w:color="DDD9C4"/>
              <w:right w:val="single" w:sz="5" w:space="0" w:color="DDD9C4"/>
            </w:tcBorders>
            <w:tcMar>
              <w:top w:w="100" w:type="dxa"/>
              <w:left w:w="100" w:type="dxa"/>
              <w:bottom w:w="100" w:type="dxa"/>
              <w:right w:w="100" w:type="dxa"/>
            </w:tcMar>
          </w:tcPr>
          <w:p w14:paraId="72765B20" w14:textId="77777777" w:rsidR="0066794A" w:rsidRDefault="001D603B">
            <w:pPr>
              <w:spacing w:before="60" w:after="60" w:line="240" w:lineRule="auto"/>
              <w:ind w:left="100"/>
              <w:rPr>
                <w:sz w:val="18"/>
                <w:szCs w:val="18"/>
              </w:rPr>
            </w:pPr>
            <w:r>
              <w:rPr>
                <w:sz w:val="18"/>
                <w:szCs w:val="18"/>
              </w:rPr>
              <w:t>Initial Draft</w:t>
            </w:r>
          </w:p>
        </w:tc>
      </w:tr>
      <w:tr w:rsidR="084C0A7E" w14:paraId="749BF90C" w14:textId="77777777" w:rsidTr="084C0A7E">
        <w:trPr>
          <w:trHeight w:val="545"/>
        </w:trPr>
        <w:tc>
          <w:tcPr>
            <w:tcW w:w="1272" w:type="dxa"/>
            <w:tcBorders>
              <w:top w:val="nil"/>
              <w:left w:val="single" w:sz="5" w:space="0" w:color="DDD9C4"/>
              <w:bottom w:val="single" w:sz="5" w:space="0" w:color="DDD9C4"/>
              <w:right w:val="single" w:sz="5" w:space="0" w:color="DDD9C4"/>
            </w:tcBorders>
            <w:tcMar>
              <w:top w:w="100" w:type="dxa"/>
              <w:left w:w="100" w:type="dxa"/>
              <w:bottom w:w="100" w:type="dxa"/>
              <w:right w:w="100" w:type="dxa"/>
            </w:tcMar>
          </w:tcPr>
          <w:p w14:paraId="01D868CE" w14:textId="429FED82" w:rsidR="084C0A7E" w:rsidRDefault="63F9A311" w:rsidP="084C0A7E">
            <w:pPr>
              <w:spacing w:line="240" w:lineRule="auto"/>
              <w:rPr>
                <w:sz w:val="18"/>
                <w:szCs w:val="18"/>
              </w:rPr>
            </w:pPr>
            <w:r w:rsidRPr="19E6CF85">
              <w:rPr>
                <w:sz w:val="18"/>
                <w:szCs w:val="18"/>
              </w:rPr>
              <w:t>2</w:t>
            </w:r>
          </w:p>
        </w:tc>
        <w:tc>
          <w:tcPr>
            <w:tcW w:w="1316" w:type="dxa"/>
            <w:tcBorders>
              <w:top w:val="nil"/>
              <w:left w:val="nil"/>
              <w:bottom w:val="single" w:sz="5" w:space="0" w:color="DDD9C4"/>
              <w:right w:val="single" w:sz="5" w:space="0" w:color="DDD9C4"/>
            </w:tcBorders>
            <w:tcMar>
              <w:top w:w="100" w:type="dxa"/>
              <w:left w:w="100" w:type="dxa"/>
              <w:bottom w:w="100" w:type="dxa"/>
              <w:right w:w="100" w:type="dxa"/>
            </w:tcMar>
          </w:tcPr>
          <w:p w14:paraId="2988EC45" w14:textId="710DA2F6" w:rsidR="084C0A7E" w:rsidRDefault="63F9A311" w:rsidP="084C0A7E">
            <w:pPr>
              <w:spacing w:line="240" w:lineRule="auto"/>
              <w:rPr>
                <w:sz w:val="18"/>
                <w:szCs w:val="18"/>
              </w:rPr>
            </w:pPr>
            <w:r w:rsidRPr="19E6CF85">
              <w:rPr>
                <w:sz w:val="18"/>
                <w:szCs w:val="18"/>
              </w:rPr>
              <w:t>1-12-2023</w:t>
            </w:r>
          </w:p>
        </w:tc>
        <w:tc>
          <w:tcPr>
            <w:tcW w:w="1765" w:type="dxa"/>
            <w:tcBorders>
              <w:top w:val="nil"/>
              <w:left w:val="nil"/>
              <w:bottom w:val="single" w:sz="5" w:space="0" w:color="DDD9C4"/>
              <w:right w:val="single" w:sz="5" w:space="0" w:color="DDD9C4"/>
            </w:tcBorders>
            <w:tcMar>
              <w:top w:w="100" w:type="dxa"/>
              <w:left w:w="100" w:type="dxa"/>
              <w:bottom w:w="100" w:type="dxa"/>
              <w:right w:w="100" w:type="dxa"/>
            </w:tcMar>
          </w:tcPr>
          <w:p w14:paraId="385E2DB7" w14:textId="22BF911C" w:rsidR="084C0A7E" w:rsidRDefault="223636A1" w:rsidP="010240F3">
            <w:pPr>
              <w:spacing w:line="240" w:lineRule="auto"/>
              <w:rPr>
                <w:sz w:val="18"/>
                <w:szCs w:val="18"/>
              </w:rPr>
            </w:pPr>
            <w:r w:rsidRPr="19E6CF85">
              <w:rPr>
                <w:sz w:val="18"/>
                <w:szCs w:val="18"/>
              </w:rPr>
              <w:t>Daniel Sales, Khaled Ali</w:t>
            </w:r>
            <w:r w:rsidRPr="48CEA2CB">
              <w:rPr>
                <w:sz w:val="18"/>
                <w:szCs w:val="18"/>
              </w:rPr>
              <w:t>,</w:t>
            </w:r>
            <w:r w:rsidRPr="50128A98">
              <w:rPr>
                <w:sz w:val="18"/>
                <w:szCs w:val="18"/>
              </w:rPr>
              <w:t xml:space="preserve"> </w:t>
            </w:r>
          </w:p>
          <w:p w14:paraId="4713DBEE" w14:textId="12DC4028" w:rsidR="084C0A7E" w:rsidRDefault="223636A1" w:rsidP="010240F3">
            <w:pPr>
              <w:spacing w:line="240" w:lineRule="auto"/>
              <w:rPr>
                <w:sz w:val="18"/>
                <w:szCs w:val="18"/>
              </w:rPr>
            </w:pPr>
            <w:r w:rsidRPr="402AF7E7">
              <w:rPr>
                <w:sz w:val="18"/>
                <w:szCs w:val="18"/>
              </w:rPr>
              <w:t xml:space="preserve">Andrew </w:t>
            </w:r>
          </w:p>
          <w:p w14:paraId="336276DB" w14:textId="46336168" w:rsidR="084C0A7E" w:rsidRDefault="223636A1" w:rsidP="084C0A7E">
            <w:pPr>
              <w:spacing w:line="240" w:lineRule="auto"/>
              <w:rPr>
                <w:sz w:val="18"/>
                <w:szCs w:val="18"/>
              </w:rPr>
            </w:pPr>
            <w:r w:rsidRPr="03BCC601">
              <w:rPr>
                <w:sz w:val="18"/>
                <w:szCs w:val="18"/>
              </w:rPr>
              <w:t>Fleetwood</w:t>
            </w:r>
            <w:r w:rsidRPr="270EDC08">
              <w:rPr>
                <w:sz w:val="18"/>
                <w:szCs w:val="18"/>
              </w:rPr>
              <w:t>-</w:t>
            </w:r>
            <w:r w:rsidRPr="69A62993">
              <w:rPr>
                <w:sz w:val="18"/>
                <w:szCs w:val="18"/>
              </w:rPr>
              <w:t>Bird,</w:t>
            </w:r>
            <w:r w:rsidRPr="6AA33AD2">
              <w:rPr>
                <w:sz w:val="18"/>
                <w:szCs w:val="18"/>
              </w:rPr>
              <w:t xml:space="preserve"> </w:t>
            </w:r>
            <w:r w:rsidRPr="55031F2C">
              <w:rPr>
                <w:sz w:val="18"/>
                <w:szCs w:val="18"/>
              </w:rPr>
              <w:t>Timuçin</w:t>
            </w:r>
            <w:r w:rsidRPr="6AA33AD2">
              <w:rPr>
                <w:sz w:val="18"/>
                <w:szCs w:val="18"/>
              </w:rPr>
              <w:t xml:space="preserve"> </w:t>
            </w:r>
            <w:r w:rsidRPr="7016CCD8">
              <w:rPr>
                <w:sz w:val="18"/>
                <w:szCs w:val="18"/>
              </w:rPr>
              <w:t>Bulucu</w:t>
            </w:r>
          </w:p>
        </w:tc>
        <w:tc>
          <w:tcPr>
            <w:tcW w:w="3157" w:type="dxa"/>
            <w:tcBorders>
              <w:top w:val="nil"/>
              <w:left w:val="nil"/>
              <w:bottom w:val="single" w:sz="5" w:space="0" w:color="DDD9C4"/>
              <w:right w:val="single" w:sz="5" w:space="0" w:color="DDD9C4"/>
            </w:tcBorders>
            <w:tcMar>
              <w:top w:w="100" w:type="dxa"/>
              <w:left w:w="100" w:type="dxa"/>
              <w:bottom w:w="100" w:type="dxa"/>
              <w:right w:w="100" w:type="dxa"/>
            </w:tcMar>
          </w:tcPr>
          <w:p w14:paraId="04A51F2C" w14:textId="69EE61F1" w:rsidR="084C0A7E" w:rsidRDefault="759F3A55" w:rsidP="084C0A7E">
            <w:pPr>
              <w:spacing w:line="240" w:lineRule="auto"/>
              <w:rPr>
                <w:sz w:val="18"/>
                <w:szCs w:val="18"/>
              </w:rPr>
            </w:pPr>
            <w:r w:rsidRPr="6A3766F9">
              <w:rPr>
                <w:sz w:val="18"/>
                <w:szCs w:val="18"/>
              </w:rPr>
              <w:t>Likelihood</w:t>
            </w:r>
            <w:r w:rsidR="066E174A" w:rsidRPr="7059CA8E">
              <w:rPr>
                <w:sz w:val="18"/>
                <w:szCs w:val="18"/>
              </w:rPr>
              <w:t xml:space="preserve"> in the risk </w:t>
            </w:r>
            <w:r w:rsidR="066E174A" w:rsidRPr="24245191">
              <w:rPr>
                <w:sz w:val="18"/>
                <w:szCs w:val="18"/>
              </w:rPr>
              <w:t>assessment</w:t>
            </w:r>
            <w:r w:rsidR="066E174A" w:rsidRPr="018A55DA">
              <w:rPr>
                <w:sz w:val="18"/>
                <w:szCs w:val="18"/>
              </w:rPr>
              <w:t>,</w:t>
            </w:r>
            <w:r w:rsidR="066E174A" w:rsidRPr="4A6B0AA4">
              <w:rPr>
                <w:sz w:val="18"/>
                <w:szCs w:val="18"/>
              </w:rPr>
              <w:t xml:space="preserve"> </w:t>
            </w:r>
            <w:r w:rsidR="066E174A" w:rsidRPr="6DBD20AB">
              <w:rPr>
                <w:sz w:val="18"/>
                <w:szCs w:val="18"/>
              </w:rPr>
              <w:t xml:space="preserve">Mention </w:t>
            </w:r>
            <w:r w:rsidR="066E174A" w:rsidRPr="3F662BAF">
              <w:rPr>
                <w:sz w:val="18"/>
                <w:szCs w:val="18"/>
              </w:rPr>
              <w:t xml:space="preserve">the </w:t>
            </w:r>
            <w:r w:rsidR="1596439F" w:rsidRPr="3B052633">
              <w:rPr>
                <w:sz w:val="18"/>
                <w:szCs w:val="18"/>
              </w:rPr>
              <w:t>constrain</w:t>
            </w:r>
            <w:r w:rsidR="0E68AE52" w:rsidRPr="3B052633">
              <w:rPr>
                <w:sz w:val="18"/>
                <w:szCs w:val="18"/>
              </w:rPr>
              <w:t>t</w:t>
            </w:r>
            <w:r w:rsidR="1596439F" w:rsidRPr="3B052633">
              <w:rPr>
                <w:sz w:val="18"/>
                <w:szCs w:val="18"/>
              </w:rPr>
              <w:t>s</w:t>
            </w:r>
            <w:r w:rsidR="066E174A" w:rsidRPr="048358A1">
              <w:rPr>
                <w:sz w:val="18"/>
                <w:szCs w:val="18"/>
              </w:rPr>
              <w:t xml:space="preserve"> </w:t>
            </w:r>
            <w:r w:rsidR="066E174A" w:rsidRPr="55C2C160">
              <w:rPr>
                <w:sz w:val="18"/>
                <w:szCs w:val="18"/>
              </w:rPr>
              <w:t>of the project</w:t>
            </w:r>
            <w:r w:rsidR="066E174A" w:rsidRPr="50E00DA4">
              <w:rPr>
                <w:sz w:val="18"/>
                <w:szCs w:val="18"/>
              </w:rPr>
              <w:t xml:space="preserve">, </w:t>
            </w:r>
            <w:r w:rsidR="066E174A" w:rsidRPr="2B061EFE">
              <w:rPr>
                <w:sz w:val="18"/>
                <w:szCs w:val="18"/>
              </w:rPr>
              <w:t xml:space="preserve">Mention </w:t>
            </w:r>
            <w:r w:rsidR="0BD48935" w:rsidRPr="2B061EFE">
              <w:rPr>
                <w:sz w:val="18"/>
                <w:szCs w:val="18"/>
              </w:rPr>
              <w:t xml:space="preserve">if the project is connected within </w:t>
            </w:r>
            <w:r w:rsidR="56D366D0" w:rsidRPr="0DA8B1C5">
              <w:rPr>
                <w:sz w:val="18"/>
                <w:szCs w:val="18"/>
              </w:rPr>
              <w:t>constrain</w:t>
            </w:r>
            <w:r w:rsidR="69B21B3B" w:rsidRPr="0DA8B1C5">
              <w:rPr>
                <w:sz w:val="18"/>
                <w:szCs w:val="18"/>
              </w:rPr>
              <w:t>t</w:t>
            </w:r>
            <w:r w:rsidR="56D366D0" w:rsidRPr="0DA8B1C5">
              <w:rPr>
                <w:sz w:val="18"/>
                <w:szCs w:val="18"/>
              </w:rPr>
              <w:t>s</w:t>
            </w:r>
            <w:r w:rsidR="0BD48935" w:rsidRPr="23384953">
              <w:rPr>
                <w:sz w:val="18"/>
                <w:szCs w:val="18"/>
              </w:rPr>
              <w:t>.</w:t>
            </w:r>
          </w:p>
        </w:tc>
        <w:tc>
          <w:tcPr>
            <w:tcW w:w="1795" w:type="dxa"/>
            <w:tcBorders>
              <w:top w:val="nil"/>
              <w:left w:val="nil"/>
              <w:bottom w:val="single" w:sz="5" w:space="0" w:color="DDD9C4"/>
              <w:right w:val="single" w:sz="5" w:space="0" w:color="DDD9C4"/>
            </w:tcBorders>
            <w:tcMar>
              <w:top w:w="100" w:type="dxa"/>
              <w:left w:w="100" w:type="dxa"/>
              <w:bottom w:w="100" w:type="dxa"/>
              <w:right w:w="100" w:type="dxa"/>
            </w:tcMar>
          </w:tcPr>
          <w:p w14:paraId="4F9E298F" w14:textId="471B3D80" w:rsidR="084C0A7E" w:rsidRDefault="066E174A" w:rsidP="084C0A7E">
            <w:pPr>
              <w:spacing w:line="240" w:lineRule="auto"/>
              <w:rPr>
                <w:sz w:val="18"/>
                <w:szCs w:val="18"/>
              </w:rPr>
            </w:pPr>
            <w:r w:rsidRPr="7B50C8AB">
              <w:rPr>
                <w:sz w:val="18"/>
                <w:szCs w:val="18"/>
              </w:rPr>
              <w:t xml:space="preserve">New amendments </w:t>
            </w:r>
          </w:p>
        </w:tc>
      </w:tr>
      <w:tr w:rsidR="6A4EAC48" w14:paraId="7B05875F" w14:textId="77777777" w:rsidTr="6A4EAC48">
        <w:trPr>
          <w:trHeight w:val="545"/>
        </w:trPr>
        <w:tc>
          <w:tcPr>
            <w:tcW w:w="1272" w:type="dxa"/>
            <w:tcBorders>
              <w:top w:val="nil"/>
              <w:left w:val="single" w:sz="5" w:space="0" w:color="DDD9C4"/>
              <w:bottom w:val="single" w:sz="5" w:space="0" w:color="DDD9C4"/>
              <w:right w:val="single" w:sz="5" w:space="0" w:color="DDD9C4"/>
            </w:tcBorders>
            <w:tcMar>
              <w:top w:w="100" w:type="dxa"/>
              <w:left w:w="100" w:type="dxa"/>
              <w:bottom w:w="100" w:type="dxa"/>
              <w:right w:w="100" w:type="dxa"/>
            </w:tcMar>
          </w:tcPr>
          <w:p w14:paraId="7A85A18F" w14:textId="5D3D0D3A" w:rsidR="6A4EAC48" w:rsidRDefault="50F54595" w:rsidP="6A4EAC48">
            <w:pPr>
              <w:spacing w:line="240" w:lineRule="auto"/>
              <w:rPr>
                <w:sz w:val="18"/>
                <w:szCs w:val="18"/>
              </w:rPr>
            </w:pPr>
            <w:r w:rsidRPr="2632F051">
              <w:rPr>
                <w:sz w:val="18"/>
                <w:szCs w:val="18"/>
              </w:rPr>
              <w:t>3</w:t>
            </w:r>
          </w:p>
        </w:tc>
        <w:tc>
          <w:tcPr>
            <w:tcW w:w="1316" w:type="dxa"/>
            <w:tcBorders>
              <w:top w:val="nil"/>
              <w:left w:val="nil"/>
              <w:bottom w:val="single" w:sz="5" w:space="0" w:color="DDD9C4"/>
              <w:right w:val="single" w:sz="5" w:space="0" w:color="DDD9C4"/>
            </w:tcBorders>
            <w:tcMar>
              <w:top w:w="100" w:type="dxa"/>
              <w:left w:w="100" w:type="dxa"/>
              <w:bottom w:w="100" w:type="dxa"/>
              <w:right w:w="100" w:type="dxa"/>
            </w:tcMar>
          </w:tcPr>
          <w:p w14:paraId="4FE4704C" w14:textId="58A005DB" w:rsidR="6A4EAC48" w:rsidRDefault="50F54595" w:rsidP="6A4EAC48">
            <w:pPr>
              <w:spacing w:line="240" w:lineRule="auto"/>
              <w:rPr>
                <w:sz w:val="18"/>
                <w:szCs w:val="18"/>
              </w:rPr>
            </w:pPr>
            <w:r w:rsidRPr="6280D69D">
              <w:rPr>
                <w:sz w:val="18"/>
                <w:szCs w:val="18"/>
              </w:rPr>
              <w:t>07-</w:t>
            </w:r>
            <w:r w:rsidRPr="5A8E559D">
              <w:rPr>
                <w:sz w:val="18"/>
                <w:szCs w:val="18"/>
              </w:rPr>
              <w:t>12-</w:t>
            </w:r>
            <w:r w:rsidRPr="4B7C9825">
              <w:rPr>
                <w:sz w:val="18"/>
                <w:szCs w:val="18"/>
              </w:rPr>
              <w:t>2023</w:t>
            </w:r>
          </w:p>
        </w:tc>
        <w:tc>
          <w:tcPr>
            <w:tcW w:w="1765" w:type="dxa"/>
            <w:tcBorders>
              <w:top w:val="nil"/>
              <w:left w:val="nil"/>
              <w:bottom w:val="single" w:sz="5" w:space="0" w:color="DDD9C4"/>
              <w:right w:val="single" w:sz="5" w:space="0" w:color="DDD9C4"/>
            </w:tcBorders>
            <w:tcMar>
              <w:top w:w="100" w:type="dxa"/>
              <w:left w:w="100" w:type="dxa"/>
              <w:bottom w:w="100" w:type="dxa"/>
              <w:right w:w="100" w:type="dxa"/>
            </w:tcMar>
          </w:tcPr>
          <w:p w14:paraId="389B59E3" w14:textId="22BF911C" w:rsidR="50F54595" w:rsidRDefault="50F54595" w:rsidP="128A6678">
            <w:pPr>
              <w:spacing w:line="240" w:lineRule="auto"/>
              <w:rPr>
                <w:sz w:val="18"/>
                <w:szCs w:val="18"/>
              </w:rPr>
            </w:pPr>
            <w:r w:rsidRPr="128A6678">
              <w:rPr>
                <w:sz w:val="18"/>
                <w:szCs w:val="18"/>
              </w:rPr>
              <w:t xml:space="preserve">Daniel Sales, Khaled Ali, </w:t>
            </w:r>
          </w:p>
          <w:p w14:paraId="2B30A48E" w14:textId="12DC4028" w:rsidR="50F54595" w:rsidRDefault="50F54595" w:rsidP="128A6678">
            <w:pPr>
              <w:spacing w:line="240" w:lineRule="auto"/>
              <w:rPr>
                <w:sz w:val="18"/>
                <w:szCs w:val="18"/>
              </w:rPr>
            </w:pPr>
            <w:r w:rsidRPr="128A6678">
              <w:rPr>
                <w:sz w:val="18"/>
                <w:szCs w:val="18"/>
              </w:rPr>
              <w:t xml:space="preserve">Andrew </w:t>
            </w:r>
          </w:p>
          <w:p w14:paraId="22B22D09" w14:textId="46336168" w:rsidR="50F54595" w:rsidRDefault="50F54595" w:rsidP="128A6678">
            <w:pPr>
              <w:spacing w:line="240" w:lineRule="auto"/>
              <w:rPr>
                <w:sz w:val="18"/>
                <w:szCs w:val="18"/>
              </w:rPr>
            </w:pPr>
            <w:r w:rsidRPr="128A6678">
              <w:rPr>
                <w:sz w:val="18"/>
                <w:szCs w:val="18"/>
              </w:rPr>
              <w:t>Fleetwood-Bird, Timuçin Bulucu</w:t>
            </w:r>
          </w:p>
          <w:p w14:paraId="07517B89" w14:textId="28BB3CB4" w:rsidR="6A4EAC48" w:rsidRDefault="6A4EAC48" w:rsidP="6A4EAC48">
            <w:pPr>
              <w:spacing w:line="240" w:lineRule="auto"/>
              <w:rPr>
                <w:sz w:val="18"/>
                <w:szCs w:val="18"/>
              </w:rPr>
            </w:pPr>
          </w:p>
        </w:tc>
        <w:tc>
          <w:tcPr>
            <w:tcW w:w="3157" w:type="dxa"/>
            <w:tcBorders>
              <w:top w:val="nil"/>
              <w:left w:val="nil"/>
              <w:bottom w:val="single" w:sz="5" w:space="0" w:color="DDD9C4"/>
              <w:right w:val="single" w:sz="5" w:space="0" w:color="DDD9C4"/>
            </w:tcBorders>
            <w:tcMar>
              <w:top w:w="100" w:type="dxa"/>
              <w:left w:w="100" w:type="dxa"/>
              <w:bottom w:w="100" w:type="dxa"/>
              <w:right w:w="100" w:type="dxa"/>
            </w:tcMar>
          </w:tcPr>
          <w:p w14:paraId="0FC649E2" w14:textId="36A1D21A" w:rsidR="6A4EAC48" w:rsidRDefault="50F54595" w:rsidP="6A4EAC48">
            <w:pPr>
              <w:spacing w:line="240" w:lineRule="auto"/>
              <w:rPr>
                <w:sz w:val="18"/>
                <w:szCs w:val="18"/>
              </w:rPr>
            </w:pPr>
            <w:r w:rsidRPr="1151DF67">
              <w:rPr>
                <w:sz w:val="18"/>
                <w:szCs w:val="18"/>
              </w:rPr>
              <w:t>Describing the solution</w:t>
            </w:r>
            <w:r w:rsidRPr="189857E5">
              <w:rPr>
                <w:sz w:val="18"/>
                <w:szCs w:val="18"/>
              </w:rPr>
              <w:t xml:space="preserve"> to the </w:t>
            </w:r>
            <w:r w:rsidRPr="2D044C35">
              <w:rPr>
                <w:sz w:val="18"/>
                <w:szCs w:val="18"/>
              </w:rPr>
              <w:t xml:space="preserve">project </w:t>
            </w:r>
            <w:r w:rsidR="48B8774D" w:rsidRPr="2251CB30">
              <w:rPr>
                <w:sz w:val="18"/>
                <w:szCs w:val="18"/>
              </w:rPr>
              <w:t xml:space="preserve">objectives </w:t>
            </w:r>
            <w:r w:rsidR="27764DE2" w:rsidRPr="38D8A76F">
              <w:rPr>
                <w:sz w:val="18"/>
                <w:szCs w:val="18"/>
              </w:rPr>
              <w:t>(the tasks</w:t>
            </w:r>
            <w:r w:rsidR="27764DE2" w:rsidRPr="3C0FB0B9">
              <w:rPr>
                <w:sz w:val="18"/>
                <w:szCs w:val="18"/>
              </w:rPr>
              <w:t xml:space="preserve"> </w:t>
            </w:r>
            <w:r w:rsidR="27764DE2" w:rsidRPr="163EABB8">
              <w:rPr>
                <w:sz w:val="18"/>
                <w:szCs w:val="18"/>
              </w:rPr>
              <w:t xml:space="preserve">steps, </w:t>
            </w:r>
            <w:r w:rsidR="27764DE2" w:rsidRPr="52205F0F">
              <w:rPr>
                <w:sz w:val="18"/>
                <w:szCs w:val="18"/>
              </w:rPr>
              <w:t>activities</w:t>
            </w:r>
            <w:r w:rsidR="27764DE2" w:rsidRPr="1A703590">
              <w:rPr>
                <w:sz w:val="18"/>
                <w:szCs w:val="18"/>
              </w:rPr>
              <w:t>)</w:t>
            </w:r>
            <w:r w:rsidRPr="1A703590">
              <w:rPr>
                <w:sz w:val="18"/>
                <w:szCs w:val="18"/>
              </w:rPr>
              <w:t>,</w:t>
            </w:r>
            <w:r w:rsidRPr="726900C6">
              <w:rPr>
                <w:sz w:val="18"/>
                <w:szCs w:val="18"/>
              </w:rPr>
              <w:t xml:space="preserve"> </w:t>
            </w:r>
            <w:r w:rsidR="26BDB02B" w:rsidRPr="27CB8359">
              <w:rPr>
                <w:sz w:val="18"/>
                <w:szCs w:val="18"/>
              </w:rPr>
              <w:t>t</w:t>
            </w:r>
            <w:r w:rsidRPr="27CB8359">
              <w:rPr>
                <w:sz w:val="18"/>
                <w:szCs w:val="18"/>
              </w:rPr>
              <w:t>he</w:t>
            </w:r>
            <w:r w:rsidRPr="43A86986">
              <w:rPr>
                <w:sz w:val="18"/>
                <w:szCs w:val="18"/>
              </w:rPr>
              <w:t xml:space="preserve"> </w:t>
            </w:r>
            <w:r w:rsidRPr="00F36112">
              <w:rPr>
                <w:sz w:val="18"/>
                <w:szCs w:val="18"/>
              </w:rPr>
              <w:t>recalculation of the price</w:t>
            </w:r>
            <w:r w:rsidR="05AFE9C9" w:rsidRPr="3281F6D0">
              <w:rPr>
                <w:sz w:val="18"/>
                <w:szCs w:val="18"/>
              </w:rPr>
              <w:t xml:space="preserve"> </w:t>
            </w:r>
            <w:r w:rsidR="05AFE9C9" w:rsidRPr="62CDECE8">
              <w:rPr>
                <w:sz w:val="18"/>
                <w:szCs w:val="18"/>
              </w:rPr>
              <w:t>for the project</w:t>
            </w:r>
            <w:r w:rsidRPr="62CDECE8">
              <w:rPr>
                <w:sz w:val="18"/>
                <w:szCs w:val="18"/>
              </w:rPr>
              <w:t>,</w:t>
            </w:r>
            <w:r w:rsidR="2BAB81B4" w:rsidRPr="07DD5098">
              <w:rPr>
                <w:sz w:val="18"/>
                <w:szCs w:val="18"/>
              </w:rPr>
              <w:t xml:space="preserve"> </w:t>
            </w:r>
            <w:r w:rsidR="01852353" w:rsidRPr="0FCCC453">
              <w:rPr>
                <w:sz w:val="18"/>
                <w:szCs w:val="18"/>
              </w:rPr>
              <w:t>s</w:t>
            </w:r>
            <w:r w:rsidR="69D64896" w:rsidRPr="0FCCC453">
              <w:rPr>
                <w:sz w:val="18"/>
                <w:szCs w:val="18"/>
              </w:rPr>
              <w:t>prints</w:t>
            </w:r>
            <w:r w:rsidR="69D64896" w:rsidRPr="549ABB7D">
              <w:rPr>
                <w:sz w:val="18"/>
                <w:szCs w:val="18"/>
              </w:rPr>
              <w:t xml:space="preserve"> </w:t>
            </w:r>
            <w:r w:rsidR="69D64896" w:rsidRPr="33403743">
              <w:rPr>
                <w:sz w:val="18"/>
                <w:szCs w:val="18"/>
              </w:rPr>
              <w:t xml:space="preserve">need to be added </w:t>
            </w:r>
            <w:r w:rsidR="69D64896" w:rsidRPr="7546A684">
              <w:rPr>
                <w:sz w:val="18"/>
                <w:szCs w:val="18"/>
              </w:rPr>
              <w:t xml:space="preserve">to </w:t>
            </w:r>
            <w:r w:rsidR="69D64896" w:rsidRPr="7B87241E">
              <w:rPr>
                <w:sz w:val="18"/>
                <w:szCs w:val="18"/>
              </w:rPr>
              <w:t>the project plan (</w:t>
            </w:r>
            <w:r w:rsidR="55317FC2" w:rsidRPr="32FA9E44">
              <w:rPr>
                <w:sz w:val="18"/>
                <w:szCs w:val="18"/>
              </w:rPr>
              <w:t>3</w:t>
            </w:r>
            <w:r w:rsidR="69D64896" w:rsidRPr="7B87241E">
              <w:rPr>
                <w:sz w:val="18"/>
                <w:szCs w:val="18"/>
              </w:rPr>
              <w:t xml:space="preserve"> sprints</w:t>
            </w:r>
            <w:r w:rsidR="704CFB51" w:rsidRPr="62924445">
              <w:rPr>
                <w:sz w:val="18"/>
                <w:szCs w:val="18"/>
              </w:rPr>
              <w:t xml:space="preserve">, </w:t>
            </w:r>
            <w:r w:rsidR="704CFB51" w:rsidRPr="05E45A4D">
              <w:rPr>
                <w:sz w:val="18"/>
                <w:szCs w:val="18"/>
              </w:rPr>
              <w:t xml:space="preserve">the goals </w:t>
            </w:r>
            <w:r w:rsidR="704CFB51" w:rsidRPr="0B57EC53">
              <w:rPr>
                <w:sz w:val="18"/>
                <w:szCs w:val="18"/>
              </w:rPr>
              <w:t>of each sprint</w:t>
            </w:r>
            <w:r w:rsidR="69D64896" w:rsidRPr="0B57EC53">
              <w:rPr>
                <w:sz w:val="18"/>
                <w:szCs w:val="18"/>
              </w:rPr>
              <w:t>),</w:t>
            </w:r>
          </w:p>
        </w:tc>
        <w:tc>
          <w:tcPr>
            <w:tcW w:w="1795" w:type="dxa"/>
            <w:tcBorders>
              <w:top w:val="nil"/>
              <w:left w:val="nil"/>
              <w:bottom w:val="single" w:sz="5" w:space="0" w:color="DDD9C4"/>
              <w:right w:val="single" w:sz="5" w:space="0" w:color="DDD9C4"/>
            </w:tcBorders>
            <w:tcMar>
              <w:top w:w="100" w:type="dxa"/>
              <w:left w:w="100" w:type="dxa"/>
              <w:bottom w:w="100" w:type="dxa"/>
              <w:right w:w="100" w:type="dxa"/>
            </w:tcMar>
          </w:tcPr>
          <w:p w14:paraId="77FA0ADB" w14:textId="693995AD" w:rsidR="6A4EAC48" w:rsidRDefault="24756FE6" w:rsidP="152B34A3">
            <w:pPr>
              <w:spacing w:line="240" w:lineRule="auto"/>
              <w:rPr>
                <w:sz w:val="18"/>
                <w:szCs w:val="18"/>
              </w:rPr>
            </w:pPr>
            <w:r w:rsidRPr="152B34A3">
              <w:rPr>
                <w:sz w:val="18"/>
                <w:szCs w:val="18"/>
              </w:rPr>
              <w:t>New amendments</w:t>
            </w:r>
          </w:p>
          <w:p w14:paraId="66466110" w14:textId="00A67C46" w:rsidR="6A4EAC48" w:rsidRDefault="6A4EAC48" w:rsidP="6A4EAC48">
            <w:pPr>
              <w:spacing w:line="240" w:lineRule="auto"/>
              <w:rPr>
                <w:sz w:val="18"/>
                <w:szCs w:val="18"/>
              </w:rPr>
            </w:pPr>
          </w:p>
        </w:tc>
      </w:tr>
      <w:tr w:rsidR="4E8591A3" w14:paraId="2B78F7D5" w14:textId="77777777" w:rsidTr="4E8591A3">
        <w:trPr>
          <w:trHeight w:val="545"/>
        </w:trPr>
        <w:tc>
          <w:tcPr>
            <w:tcW w:w="1272" w:type="dxa"/>
            <w:tcBorders>
              <w:top w:val="nil"/>
              <w:left w:val="single" w:sz="5" w:space="0" w:color="DDD9C4"/>
              <w:bottom w:val="single" w:sz="5" w:space="0" w:color="DDD9C4"/>
              <w:right w:val="single" w:sz="5" w:space="0" w:color="DDD9C4"/>
            </w:tcBorders>
            <w:tcMar>
              <w:top w:w="100" w:type="dxa"/>
              <w:left w:w="100" w:type="dxa"/>
              <w:bottom w:w="100" w:type="dxa"/>
              <w:right w:w="100" w:type="dxa"/>
            </w:tcMar>
          </w:tcPr>
          <w:p w14:paraId="0A136DEC" w14:textId="32F01C82" w:rsidR="41F8D909" w:rsidRDefault="41F8D909" w:rsidP="4E8591A3">
            <w:pPr>
              <w:spacing w:line="240" w:lineRule="auto"/>
              <w:rPr>
                <w:sz w:val="18"/>
                <w:szCs w:val="18"/>
              </w:rPr>
            </w:pPr>
            <w:r w:rsidRPr="4E8591A3">
              <w:rPr>
                <w:sz w:val="18"/>
                <w:szCs w:val="18"/>
              </w:rPr>
              <w:t>4</w:t>
            </w:r>
          </w:p>
        </w:tc>
        <w:tc>
          <w:tcPr>
            <w:tcW w:w="1316" w:type="dxa"/>
            <w:tcBorders>
              <w:top w:val="nil"/>
              <w:left w:val="nil"/>
              <w:bottom w:val="single" w:sz="5" w:space="0" w:color="DDD9C4"/>
              <w:right w:val="single" w:sz="5" w:space="0" w:color="DDD9C4"/>
            </w:tcBorders>
            <w:tcMar>
              <w:top w:w="100" w:type="dxa"/>
              <w:left w:w="100" w:type="dxa"/>
              <w:bottom w:w="100" w:type="dxa"/>
              <w:right w:w="100" w:type="dxa"/>
            </w:tcMar>
          </w:tcPr>
          <w:p w14:paraId="41A2A392" w14:textId="06DB565B" w:rsidR="4E8591A3" w:rsidRDefault="41F8D909" w:rsidP="4E8591A3">
            <w:pPr>
              <w:spacing w:line="240" w:lineRule="auto"/>
              <w:rPr>
                <w:sz w:val="18"/>
                <w:szCs w:val="18"/>
              </w:rPr>
            </w:pPr>
            <w:r w:rsidRPr="44C02A2B">
              <w:rPr>
                <w:sz w:val="18"/>
                <w:szCs w:val="18"/>
              </w:rPr>
              <w:t>-</w:t>
            </w:r>
          </w:p>
        </w:tc>
        <w:tc>
          <w:tcPr>
            <w:tcW w:w="1765" w:type="dxa"/>
            <w:tcBorders>
              <w:top w:val="nil"/>
              <w:left w:val="nil"/>
              <w:bottom w:val="single" w:sz="5" w:space="0" w:color="DDD9C4"/>
              <w:right w:val="single" w:sz="5" w:space="0" w:color="DDD9C4"/>
            </w:tcBorders>
            <w:tcMar>
              <w:top w:w="100" w:type="dxa"/>
              <w:left w:w="100" w:type="dxa"/>
              <w:bottom w:w="100" w:type="dxa"/>
              <w:right w:w="100" w:type="dxa"/>
            </w:tcMar>
          </w:tcPr>
          <w:p w14:paraId="4D428357" w14:textId="22BF911C" w:rsidR="41F8D909" w:rsidRDefault="41F8D909" w:rsidP="66D9B921">
            <w:pPr>
              <w:spacing w:line="240" w:lineRule="auto"/>
              <w:rPr>
                <w:sz w:val="18"/>
                <w:szCs w:val="18"/>
              </w:rPr>
            </w:pPr>
            <w:r w:rsidRPr="66D9B921">
              <w:rPr>
                <w:sz w:val="18"/>
                <w:szCs w:val="18"/>
              </w:rPr>
              <w:t xml:space="preserve">Daniel Sales, Khaled Ali, </w:t>
            </w:r>
          </w:p>
          <w:p w14:paraId="1D49CF64" w14:textId="12DC4028" w:rsidR="41F8D909" w:rsidRDefault="41F8D909" w:rsidP="66D9B921">
            <w:pPr>
              <w:spacing w:line="240" w:lineRule="auto"/>
              <w:rPr>
                <w:sz w:val="18"/>
                <w:szCs w:val="18"/>
              </w:rPr>
            </w:pPr>
            <w:r w:rsidRPr="66D9B921">
              <w:rPr>
                <w:sz w:val="18"/>
                <w:szCs w:val="18"/>
              </w:rPr>
              <w:t xml:space="preserve">Andrew </w:t>
            </w:r>
          </w:p>
          <w:p w14:paraId="25AD54B5" w14:textId="46336168" w:rsidR="41F8D909" w:rsidRDefault="41F8D909" w:rsidP="66D9B921">
            <w:pPr>
              <w:spacing w:line="240" w:lineRule="auto"/>
              <w:rPr>
                <w:sz w:val="18"/>
                <w:szCs w:val="18"/>
              </w:rPr>
            </w:pPr>
            <w:r w:rsidRPr="66D9B921">
              <w:rPr>
                <w:sz w:val="18"/>
                <w:szCs w:val="18"/>
              </w:rPr>
              <w:t>Fleetwood-Bird, Timuçin Bulucu</w:t>
            </w:r>
          </w:p>
          <w:p w14:paraId="302DC7EF" w14:textId="0EACFF88" w:rsidR="4E8591A3" w:rsidRDefault="4E8591A3" w:rsidP="4E8591A3">
            <w:pPr>
              <w:spacing w:line="240" w:lineRule="auto"/>
              <w:rPr>
                <w:sz w:val="18"/>
                <w:szCs w:val="18"/>
              </w:rPr>
            </w:pPr>
          </w:p>
        </w:tc>
        <w:tc>
          <w:tcPr>
            <w:tcW w:w="3157" w:type="dxa"/>
            <w:tcBorders>
              <w:top w:val="nil"/>
              <w:left w:val="nil"/>
              <w:bottom w:val="single" w:sz="5" w:space="0" w:color="DDD9C4"/>
              <w:right w:val="single" w:sz="5" w:space="0" w:color="DDD9C4"/>
            </w:tcBorders>
            <w:tcMar>
              <w:top w:w="100" w:type="dxa"/>
              <w:left w:w="100" w:type="dxa"/>
              <w:bottom w:w="100" w:type="dxa"/>
              <w:right w:w="100" w:type="dxa"/>
            </w:tcMar>
          </w:tcPr>
          <w:p w14:paraId="5F7E61FA" w14:textId="721B76AE" w:rsidR="4E8591A3" w:rsidRDefault="41F8D909" w:rsidP="4E8591A3">
            <w:pPr>
              <w:spacing w:line="240" w:lineRule="auto"/>
              <w:rPr>
                <w:sz w:val="18"/>
                <w:szCs w:val="18"/>
              </w:rPr>
            </w:pPr>
            <w:r w:rsidRPr="361A9FA8">
              <w:rPr>
                <w:sz w:val="18"/>
                <w:szCs w:val="18"/>
              </w:rPr>
              <w:t>-</w:t>
            </w:r>
          </w:p>
        </w:tc>
        <w:tc>
          <w:tcPr>
            <w:tcW w:w="1795" w:type="dxa"/>
            <w:tcBorders>
              <w:top w:val="nil"/>
              <w:left w:val="nil"/>
              <w:bottom w:val="single" w:sz="5" w:space="0" w:color="DDD9C4"/>
              <w:right w:val="single" w:sz="5" w:space="0" w:color="DDD9C4"/>
            </w:tcBorders>
            <w:tcMar>
              <w:top w:w="100" w:type="dxa"/>
              <w:left w:w="100" w:type="dxa"/>
              <w:bottom w:w="100" w:type="dxa"/>
              <w:right w:w="100" w:type="dxa"/>
            </w:tcMar>
          </w:tcPr>
          <w:p w14:paraId="0CF05285" w14:textId="510FA28F" w:rsidR="4E8591A3" w:rsidRDefault="41F8D909" w:rsidP="4E8591A3">
            <w:pPr>
              <w:spacing w:line="240" w:lineRule="auto"/>
              <w:rPr>
                <w:sz w:val="18"/>
                <w:szCs w:val="18"/>
              </w:rPr>
            </w:pPr>
            <w:r w:rsidRPr="034A9934">
              <w:rPr>
                <w:sz w:val="18"/>
                <w:szCs w:val="18"/>
              </w:rPr>
              <w:t>-</w:t>
            </w:r>
          </w:p>
        </w:tc>
      </w:tr>
      <w:tr w:rsidR="16E348FC" w14:paraId="3F74BDBD" w14:textId="77777777" w:rsidTr="16E348FC">
        <w:trPr>
          <w:trHeight w:val="545"/>
        </w:trPr>
        <w:tc>
          <w:tcPr>
            <w:tcW w:w="1272" w:type="dxa"/>
            <w:tcBorders>
              <w:top w:val="nil"/>
              <w:left w:val="single" w:sz="5" w:space="0" w:color="DDD9C4"/>
              <w:bottom w:val="single" w:sz="5" w:space="0" w:color="DDD9C4"/>
              <w:right w:val="single" w:sz="5" w:space="0" w:color="DDD9C4"/>
            </w:tcBorders>
            <w:tcMar>
              <w:top w:w="100" w:type="dxa"/>
              <w:left w:w="100" w:type="dxa"/>
              <w:bottom w:w="100" w:type="dxa"/>
              <w:right w:w="100" w:type="dxa"/>
            </w:tcMar>
          </w:tcPr>
          <w:p w14:paraId="451B85F4" w14:textId="186AEBA2" w:rsidR="16E348FC" w:rsidRDefault="41F8D909" w:rsidP="16E348FC">
            <w:pPr>
              <w:spacing w:line="240" w:lineRule="auto"/>
              <w:rPr>
                <w:sz w:val="18"/>
                <w:szCs w:val="18"/>
              </w:rPr>
            </w:pPr>
            <w:r w:rsidRPr="6822B1BB">
              <w:rPr>
                <w:sz w:val="18"/>
                <w:szCs w:val="18"/>
              </w:rPr>
              <w:t>5</w:t>
            </w:r>
          </w:p>
        </w:tc>
        <w:tc>
          <w:tcPr>
            <w:tcW w:w="1316" w:type="dxa"/>
            <w:tcBorders>
              <w:top w:val="nil"/>
              <w:left w:val="nil"/>
              <w:bottom w:val="single" w:sz="5" w:space="0" w:color="DDD9C4"/>
              <w:right w:val="single" w:sz="5" w:space="0" w:color="DDD9C4"/>
            </w:tcBorders>
            <w:tcMar>
              <w:top w:w="100" w:type="dxa"/>
              <w:left w:w="100" w:type="dxa"/>
              <w:bottom w:w="100" w:type="dxa"/>
              <w:right w:w="100" w:type="dxa"/>
            </w:tcMar>
          </w:tcPr>
          <w:p w14:paraId="1FD729E0" w14:textId="3E5096F8" w:rsidR="16E348FC" w:rsidRDefault="41F8D909" w:rsidP="16E348FC">
            <w:pPr>
              <w:spacing w:line="240" w:lineRule="auto"/>
              <w:rPr>
                <w:sz w:val="18"/>
                <w:szCs w:val="18"/>
              </w:rPr>
            </w:pPr>
            <w:r w:rsidRPr="4B3EAE48">
              <w:rPr>
                <w:sz w:val="18"/>
                <w:szCs w:val="18"/>
              </w:rPr>
              <w:t>-</w:t>
            </w:r>
          </w:p>
        </w:tc>
        <w:tc>
          <w:tcPr>
            <w:tcW w:w="1765" w:type="dxa"/>
            <w:tcBorders>
              <w:top w:val="nil"/>
              <w:left w:val="nil"/>
              <w:bottom w:val="single" w:sz="5" w:space="0" w:color="DDD9C4"/>
              <w:right w:val="single" w:sz="5" w:space="0" w:color="DDD9C4"/>
            </w:tcBorders>
            <w:tcMar>
              <w:top w:w="100" w:type="dxa"/>
              <w:left w:w="100" w:type="dxa"/>
              <w:bottom w:w="100" w:type="dxa"/>
              <w:right w:w="100" w:type="dxa"/>
            </w:tcMar>
          </w:tcPr>
          <w:p w14:paraId="3FD6B095" w14:textId="11F55BC3" w:rsidR="41F8D909" w:rsidRDefault="41F8D909" w:rsidP="338BD69D">
            <w:pPr>
              <w:spacing w:line="240" w:lineRule="auto"/>
              <w:rPr>
                <w:sz w:val="18"/>
                <w:szCs w:val="18"/>
              </w:rPr>
            </w:pPr>
            <w:r w:rsidRPr="338BD69D">
              <w:rPr>
                <w:sz w:val="18"/>
                <w:szCs w:val="18"/>
              </w:rPr>
              <w:t xml:space="preserve">Daniel Sales, Khaled Ali, </w:t>
            </w:r>
          </w:p>
          <w:p w14:paraId="188E1F30" w14:textId="3593956C" w:rsidR="41F8D909" w:rsidRDefault="41F8D909" w:rsidP="338BD69D">
            <w:pPr>
              <w:spacing w:line="240" w:lineRule="auto"/>
              <w:rPr>
                <w:sz w:val="18"/>
                <w:szCs w:val="18"/>
              </w:rPr>
            </w:pPr>
            <w:r w:rsidRPr="338BD69D">
              <w:rPr>
                <w:sz w:val="18"/>
                <w:szCs w:val="18"/>
              </w:rPr>
              <w:t xml:space="preserve">Andrew </w:t>
            </w:r>
          </w:p>
          <w:p w14:paraId="11F28A06" w14:textId="122EBF5B" w:rsidR="41F8D909" w:rsidRDefault="41F8D909" w:rsidP="338BD69D">
            <w:pPr>
              <w:spacing w:line="240" w:lineRule="auto"/>
              <w:rPr>
                <w:sz w:val="18"/>
                <w:szCs w:val="18"/>
              </w:rPr>
            </w:pPr>
            <w:r w:rsidRPr="338BD69D">
              <w:rPr>
                <w:sz w:val="18"/>
                <w:szCs w:val="18"/>
              </w:rPr>
              <w:t>Fleetwood-Bird, Timuçin Bulucu</w:t>
            </w:r>
          </w:p>
          <w:p w14:paraId="2F537921" w14:textId="1A807366" w:rsidR="16E348FC" w:rsidRDefault="16E348FC" w:rsidP="16E348FC">
            <w:pPr>
              <w:spacing w:line="240" w:lineRule="auto"/>
              <w:rPr>
                <w:sz w:val="18"/>
                <w:szCs w:val="18"/>
              </w:rPr>
            </w:pPr>
          </w:p>
        </w:tc>
        <w:tc>
          <w:tcPr>
            <w:tcW w:w="3157" w:type="dxa"/>
            <w:tcBorders>
              <w:top w:val="nil"/>
              <w:left w:val="nil"/>
              <w:bottom w:val="single" w:sz="5" w:space="0" w:color="DDD9C4"/>
              <w:right w:val="single" w:sz="5" w:space="0" w:color="DDD9C4"/>
            </w:tcBorders>
            <w:tcMar>
              <w:top w:w="100" w:type="dxa"/>
              <w:left w:w="100" w:type="dxa"/>
              <w:bottom w:w="100" w:type="dxa"/>
              <w:right w:w="100" w:type="dxa"/>
            </w:tcMar>
          </w:tcPr>
          <w:p w14:paraId="31F0010C" w14:textId="60CF6A70" w:rsidR="16E348FC" w:rsidRDefault="41F8D909" w:rsidP="16E348FC">
            <w:pPr>
              <w:spacing w:line="240" w:lineRule="auto"/>
              <w:rPr>
                <w:sz w:val="18"/>
                <w:szCs w:val="18"/>
              </w:rPr>
            </w:pPr>
            <w:r w:rsidRPr="4B3EAE48">
              <w:rPr>
                <w:sz w:val="18"/>
                <w:szCs w:val="18"/>
              </w:rPr>
              <w:t>-</w:t>
            </w:r>
          </w:p>
        </w:tc>
        <w:tc>
          <w:tcPr>
            <w:tcW w:w="1795" w:type="dxa"/>
            <w:tcBorders>
              <w:top w:val="nil"/>
              <w:left w:val="nil"/>
              <w:bottom w:val="single" w:sz="5" w:space="0" w:color="DDD9C4"/>
              <w:right w:val="single" w:sz="5" w:space="0" w:color="DDD9C4"/>
            </w:tcBorders>
            <w:tcMar>
              <w:top w:w="100" w:type="dxa"/>
              <w:left w:w="100" w:type="dxa"/>
              <w:bottom w:w="100" w:type="dxa"/>
              <w:right w:w="100" w:type="dxa"/>
            </w:tcMar>
          </w:tcPr>
          <w:p w14:paraId="03D4A165" w14:textId="2F046E62" w:rsidR="16E348FC" w:rsidRDefault="41F8D909" w:rsidP="16E348FC">
            <w:pPr>
              <w:spacing w:line="240" w:lineRule="auto"/>
              <w:rPr>
                <w:sz w:val="18"/>
                <w:szCs w:val="18"/>
              </w:rPr>
            </w:pPr>
            <w:r w:rsidRPr="345F1B25">
              <w:rPr>
                <w:sz w:val="18"/>
                <w:szCs w:val="18"/>
              </w:rPr>
              <w:t>-</w:t>
            </w:r>
          </w:p>
        </w:tc>
      </w:tr>
    </w:tbl>
    <w:p w14:paraId="03AE5BAD" w14:textId="77777777" w:rsidR="0066794A" w:rsidRDefault="001D603B">
      <w:pPr>
        <w:spacing w:before="240" w:after="240" w:line="240" w:lineRule="auto"/>
      </w:pPr>
      <w:r>
        <w:br w:type="page"/>
      </w:r>
    </w:p>
    <w:sdt>
      <w:sdtPr>
        <w:id w:val="1998999053"/>
        <w:docPartObj>
          <w:docPartGallery w:val="Table of Contents"/>
          <w:docPartUnique/>
        </w:docPartObj>
      </w:sdtPr>
      <w:sdtEndPr>
        <w:rPr>
          <w:rFonts w:ascii="Arial" w:eastAsia="Arial" w:hAnsi="Arial" w:cs="Arial"/>
          <w:b/>
          <w:bCs/>
          <w:noProof/>
          <w:color w:val="auto"/>
          <w:sz w:val="22"/>
          <w:szCs w:val="22"/>
          <w:lang w:val="en-GB" w:eastAsia="en-GB"/>
        </w:rPr>
      </w:sdtEndPr>
      <w:sdtContent>
        <w:p w14:paraId="7D6E9662" w14:textId="2DFF70B5" w:rsidR="00A95A19" w:rsidRDefault="00A95A19">
          <w:pPr>
            <w:pStyle w:val="TOCHeading"/>
          </w:pPr>
          <w:r>
            <w:t>Contents</w:t>
          </w:r>
        </w:p>
        <w:p w14:paraId="61EEEA2E" w14:textId="18E15AE3" w:rsidR="00A95A19" w:rsidRDefault="00A95A19">
          <w:pPr>
            <w:pStyle w:val="TOC1"/>
            <w:tabs>
              <w:tab w:val="right" w:leader="dot" w:pos="9019"/>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2858597" w:history="1">
            <w:r w:rsidRPr="00C22407">
              <w:rPr>
                <w:rStyle w:val="Hyperlink"/>
                <w:noProof/>
              </w:rPr>
              <w:t>Project Assignment</w:t>
            </w:r>
            <w:r>
              <w:rPr>
                <w:noProof/>
                <w:webHidden/>
              </w:rPr>
              <w:tab/>
            </w:r>
            <w:r>
              <w:rPr>
                <w:noProof/>
                <w:webHidden/>
              </w:rPr>
              <w:fldChar w:fldCharType="begin"/>
            </w:r>
            <w:r>
              <w:rPr>
                <w:noProof/>
                <w:webHidden/>
              </w:rPr>
              <w:instrText xml:space="preserve"> PAGEREF _Toc152858597 \h </w:instrText>
            </w:r>
            <w:r>
              <w:rPr>
                <w:noProof/>
                <w:webHidden/>
              </w:rPr>
            </w:r>
            <w:r>
              <w:rPr>
                <w:noProof/>
                <w:webHidden/>
              </w:rPr>
              <w:fldChar w:fldCharType="separate"/>
            </w:r>
            <w:r>
              <w:rPr>
                <w:noProof/>
                <w:webHidden/>
              </w:rPr>
              <w:t>3</w:t>
            </w:r>
            <w:r>
              <w:rPr>
                <w:noProof/>
                <w:webHidden/>
              </w:rPr>
              <w:fldChar w:fldCharType="end"/>
            </w:r>
          </w:hyperlink>
        </w:p>
        <w:p w14:paraId="259ACDAA" w14:textId="654B02D2" w:rsidR="00A95A19" w:rsidRDefault="00A95A19">
          <w:pPr>
            <w:pStyle w:val="TOC1"/>
            <w:tabs>
              <w:tab w:val="right" w:leader="dot" w:pos="9019"/>
            </w:tabs>
            <w:rPr>
              <w:rFonts w:asciiTheme="minorHAnsi" w:eastAsiaTheme="minorEastAsia" w:hAnsiTheme="minorHAnsi" w:cstheme="minorBidi"/>
              <w:noProof/>
              <w:kern w:val="2"/>
              <w14:ligatures w14:val="standardContextual"/>
            </w:rPr>
          </w:pPr>
          <w:hyperlink w:anchor="_Toc152858598" w:history="1">
            <w:r w:rsidRPr="00C22407">
              <w:rPr>
                <w:rStyle w:val="Hyperlink"/>
                <w:noProof/>
              </w:rPr>
              <w:t xml:space="preserve">1.1 </w:t>
            </w:r>
            <w:r w:rsidRPr="00C22407">
              <w:rPr>
                <w:rStyle w:val="Hyperlink"/>
                <w:b/>
                <w:noProof/>
              </w:rPr>
              <w:t>Goal of the project</w:t>
            </w:r>
            <w:r>
              <w:rPr>
                <w:noProof/>
                <w:webHidden/>
              </w:rPr>
              <w:tab/>
            </w:r>
            <w:r>
              <w:rPr>
                <w:noProof/>
                <w:webHidden/>
              </w:rPr>
              <w:fldChar w:fldCharType="begin"/>
            </w:r>
            <w:r>
              <w:rPr>
                <w:noProof/>
                <w:webHidden/>
              </w:rPr>
              <w:instrText xml:space="preserve"> PAGEREF _Toc152858598 \h </w:instrText>
            </w:r>
            <w:r>
              <w:rPr>
                <w:noProof/>
                <w:webHidden/>
              </w:rPr>
            </w:r>
            <w:r>
              <w:rPr>
                <w:noProof/>
                <w:webHidden/>
              </w:rPr>
              <w:fldChar w:fldCharType="separate"/>
            </w:r>
            <w:r>
              <w:rPr>
                <w:noProof/>
                <w:webHidden/>
              </w:rPr>
              <w:t>3</w:t>
            </w:r>
            <w:r>
              <w:rPr>
                <w:noProof/>
                <w:webHidden/>
              </w:rPr>
              <w:fldChar w:fldCharType="end"/>
            </w:r>
          </w:hyperlink>
        </w:p>
        <w:p w14:paraId="3ED0BC43" w14:textId="7404BA39" w:rsidR="00A95A19" w:rsidRDefault="00A95A19">
          <w:pPr>
            <w:pStyle w:val="TOC1"/>
            <w:tabs>
              <w:tab w:val="right" w:leader="dot" w:pos="9019"/>
            </w:tabs>
            <w:rPr>
              <w:rFonts w:asciiTheme="minorHAnsi" w:eastAsiaTheme="minorEastAsia" w:hAnsiTheme="minorHAnsi" w:cstheme="minorBidi"/>
              <w:noProof/>
              <w:kern w:val="2"/>
              <w14:ligatures w14:val="standardContextual"/>
            </w:rPr>
          </w:pPr>
          <w:hyperlink w:anchor="_Toc152858599" w:history="1">
            <w:r w:rsidRPr="00C22407">
              <w:rPr>
                <w:rStyle w:val="Hyperlink"/>
                <w:noProof/>
              </w:rPr>
              <w:t xml:space="preserve">1.2 </w:t>
            </w:r>
            <w:r w:rsidRPr="00C22407">
              <w:rPr>
                <w:rStyle w:val="Hyperlink"/>
                <w:b/>
                <w:noProof/>
              </w:rPr>
              <w:t>Context/Investigation</w:t>
            </w:r>
            <w:r>
              <w:rPr>
                <w:noProof/>
                <w:webHidden/>
              </w:rPr>
              <w:tab/>
            </w:r>
            <w:r>
              <w:rPr>
                <w:noProof/>
                <w:webHidden/>
              </w:rPr>
              <w:fldChar w:fldCharType="begin"/>
            </w:r>
            <w:r>
              <w:rPr>
                <w:noProof/>
                <w:webHidden/>
              </w:rPr>
              <w:instrText xml:space="preserve"> PAGEREF _Toc152858599 \h </w:instrText>
            </w:r>
            <w:r>
              <w:rPr>
                <w:noProof/>
                <w:webHidden/>
              </w:rPr>
            </w:r>
            <w:r>
              <w:rPr>
                <w:noProof/>
                <w:webHidden/>
              </w:rPr>
              <w:fldChar w:fldCharType="separate"/>
            </w:r>
            <w:r>
              <w:rPr>
                <w:noProof/>
                <w:webHidden/>
              </w:rPr>
              <w:t>3</w:t>
            </w:r>
            <w:r>
              <w:rPr>
                <w:noProof/>
                <w:webHidden/>
              </w:rPr>
              <w:fldChar w:fldCharType="end"/>
            </w:r>
          </w:hyperlink>
        </w:p>
        <w:p w14:paraId="68D33772" w14:textId="24E71DCB" w:rsidR="00A95A19" w:rsidRDefault="00A95A19">
          <w:pPr>
            <w:pStyle w:val="TOC1"/>
            <w:tabs>
              <w:tab w:val="right" w:leader="dot" w:pos="9019"/>
            </w:tabs>
            <w:rPr>
              <w:rFonts w:asciiTheme="minorHAnsi" w:eastAsiaTheme="minorEastAsia" w:hAnsiTheme="minorHAnsi" w:cstheme="minorBidi"/>
              <w:noProof/>
              <w:kern w:val="2"/>
              <w14:ligatures w14:val="standardContextual"/>
            </w:rPr>
          </w:pPr>
          <w:hyperlink w:anchor="_Toc152858600" w:history="1">
            <w:r w:rsidRPr="00C22407">
              <w:rPr>
                <w:rStyle w:val="Hyperlink"/>
                <w:b/>
                <w:noProof/>
              </w:rPr>
              <w:t>2. Approach and Planning</w:t>
            </w:r>
            <w:r>
              <w:rPr>
                <w:noProof/>
                <w:webHidden/>
              </w:rPr>
              <w:tab/>
            </w:r>
            <w:r>
              <w:rPr>
                <w:noProof/>
                <w:webHidden/>
              </w:rPr>
              <w:fldChar w:fldCharType="begin"/>
            </w:r>
            <w:r>
              <w:rPr>
                <w:noProof/>
                <w:webHidden/>
              </w:rPr>
              <w:instrText xml:space="preserve"> PAGEREF _Toc152858600 \h </w:instrText>
            </w:r>
            <w:r>
              <w:rPr>
                <w:noProof/>
                <w:webHidden/>
              </w:rPr>
            </w:r>
            <w:r>
              <w:rPr>
                <w:noProof/>
                <w:webHidden/>
              </w:rPr>
              <w:fldChar w:fldCharType="separate"/>
            </w:r>
            <w:r>
              <w:rPr>
                <w:noProof/>
                <w:webHidden/>
              </w:rPr>
              <w:t>4</w:t>
            </w:r>
            <w:r>
              <w:rPr>
                <w:noProof/>
                <w:webHidden/>
              </w:rPr>
              <w:fldChar w:fldCharType="end"/>
            </w:r>
          </w:hyperlink>
        </w:p>
        <w:p w14:paraId="0A02F9D7" w14:textId="1918607B" w:rsidR="00A95A19" w:rsidRDefault="00A95A19">
          <w:pPr>
            <w:pStyle w:val="TOC2"/>
            <w:tabs>
              <w:tab w:val="right" w:leader="dot" w:pos="9019"/>
            </w:tabs>
            <w:rPr>
              <w:rFonts w:asciiTheme="minorHAnsi" w:eastAsiaTheme="minorEastAsia" w:hAnsiTheme="minorHAnsi" w:cstheme="minorBidi"/>
              <w:noProof/>
              <w:kern w:val="2"/>
              <w14:ligatures w14:val="standardContextual"/>
            </w:rPr>
          </w:pPr>
          <w:hyperlink w:anchor="_Toc152858601" w:history="1">
            <w:r w:rsidRPr="00C22407">
              <w:rPr>
                <w:rStyle w:val="Hyperlink"/>
                <w:noProof/>
              </w:rPr>
              <w:t xml:space="preserve">2.1 </w:t>
            </w:r>
            <w:r w:rsidRPr="00C22407">
              <w:rPr>
                <w:rStyle w:val="Hyperlink"/>
                <w:b/>
                <w:noProof/>
              </w:rPr>
              <w:t>Approach</w:t>
            </w:r>
            <w:r>
              <w:rPr>
                <w:noProof/>
                <w:webHidden/>
              </w:rPr>
              <w:tab/>
            </w:r>
            <w:r>
              <w:rPr>
                <w:noProof/>
                <w:webHidden/>
              </w:rPr>
              <w:fldChar w:fldCharType="begin"/>
            </w:r>
            <w:r>
              <w:rPr>
                <w:noProof/>
                <w:webHidden/>
              </w:rPr>
              <w:instrText xml:space="preserve"> PAGEREF _Toc152858601 \h </w:instrText>
            </w:r>
            <w:r>
              <w:rPr>
                <w:noProof/>
                <w:webHidden/>
              </w:rPr>
            </w:r>
            <w:r>
              <w:rPr>
                <w:noProof/>
                <w:webHidden/>
              </w:rPr>
              <w:fldChar w:fldCharType="separate"/>
            </w:r>
            <w:r>
              <w:rPr>
                <w:noProof/>
                <w:webHidden/>
              </w:rPr>
              <w:t>4</w:t>
            </w:r>
            <w:r>
              <w:rPr>
                <w:noProof/>
                <w:webHidden/>
              </w:rPr>
              <w:fldChar w:fldCharType="end"/>
            </w:r>
          </w:hyperlink>
        </w:p>
        <w:p w14:paraId="2F377663" w14:textId="4664F03E" w:rsidR="00A95A19" w:rsidRDefault="00A95A19">
          <w:pPr>
            <w:pStyle w:val="TOC2"/>
            <w:tabs>
              <w:tab w:val="right" w:leader="dot" w:pos="9019"/>
            </w:tabs>
            <w:rPr>
              <w:rFonts w:asciiTheme="minorHAnsi" w:eastAsiaTheme="minorEastAsia" w:hAnsiTheme="minorHAnsi" w:cstheme="minorBidi"/>
              <w:noProof/>
              <w:kern w:val="2"/>
              <w14:ligatures w14:val="standardContextual"/>
            </w:rPr>
          </w:pPr>
          <w:hyperlink w:anchor="_Toc152858602" w:history="1">
            <w:r w:rsidRPr="00C22407">
              <w:rPr>
                <w:rStyle w:val="Hyperlink"/>
                <w:noProof/>
              </w:rPr>
              <w:t xml:space="preserve">2.2 </w:t>
            </w:r>
            <w:r w:rsidRPr="00C22407">
              <w:rPr>
                <w:rStyle w:val="Hyperlink"/>
                <w:b/>
                <w:noProof/>
              </w:rPr>
              <w:t>Project Scope</w:t>
            </w:r>
            <w:r>
              <w:rPr>
                <w:noProof/>
                <w:webHidden/>
              </w:rPr>
              <w:tab/>
            </w:r>
            <w:r>
              <w:rPr>
                <w:noProof/>
                <w:webHidden/>
              </w:rPr>
              <w:fldChar w:fldCharType="begin"/>
            </w:r>
            <w:r>
              <w:rPr>
                <w:noProof/>
                <w:webHidden/>
              </w:rPr>
              <w:instrText xml:space="preserve"> PAGEREF _Toc152858602 \h </w:instrText>
            </w:r>
            <w:r>
              <w:rPr>
                <w:noProof/>
                <w:webHidden/>
              </w:rPr>
            </w:r>
            <w:r>
              <w:rPr>
                <w:noProof/>
                <w:webHidden/>
              </w:rPr>
              <w:fldChar w:fldCharType="separate"/>
            </w:r>
            <w:r>
              <w:rPr>
                <w:noProof/>
                <w:webHidden/>
              </w:rPr>
              <w:t>4</w:t>
            </w:r>
            <w:r>
              <w:rPr>
                <w:noProof/>
                <w:webHidden/>
              </w:rPr>
              <w:fldChar w:fldCharType="end"/>
            </w:r>
          </w:hyperlink>
        </w:p>
        <w:p w14:paraId="7DC5802A" w14:textId="31A0AAB6" w:rsidR="00A95A19" w:rsidRDefault="00A95A19">
          <w:pPr>
            <w:pStyle w:val="TOC3"/>
            <w:tabs>
              <w:tab w:val="right" w:leader="dot" w:pos="9019"/>
            </w:tabs>
            <w:rPr>
              <w:rFonts w:asciiTheme="minorHAnsi" w:eastAsiaTheme="minorEastAsia" w:hAnsiTheme="minorHAnsi" w:cstheme="minorBidi"/>
              <w:noProof/>
              <w:kern w:val="2"/>
              <w14:ligatures w14:val="standardContextual"/>
            </w:rPr>
          </w:pPr>
          <w:hyperlink w:anchor="_Toc152858603" w:history="1">
            <w:r w:rsidRPr="00C22407">
              <w:rPr>
                <w:rStyle w:val="Hyperlink"/>
                <w:noProof/>
              </w:rPr>
              <w:t xml:space="preserve">2.2a </w:t>
            </w:r>
            <w:r w:rsidRPr="00C22407">
              <w:rPr>
                <w:rStyle w:val="Hyperlink"/>
                <w:b/>
                <w:bCs/>
                <w:noProof/>
              </w:rPr>
              <w:t>Project Objectives</w:t>
            </w:r>
            <w:r>
              <w:rPr>
                <w:noProof/>
                <w:webHidden/>
              </w:rPr>
              <w:tab/>
            </w:r>
            <w:r>
              <w:rPr>
                <w:noProof/>
                <w:webHidden/>
              </w:rPr>
              <w:fldChar w:fldCharType="begin"/>
            </w:r>
            <w:r>
              <w:rPr>
                <w:noProof/>
                <w:webHidden/>
              </w:rPr>
              <w:instrText xml:space="preserve"> PAGEREF _Toc152858603 \h </w:instrText>
            </w:r>
            <w:r>
              <w:rPr>
                <w:noProof/>
                <w:webHidden/>
              </w:rPr>
            </w:r>
            <w:r>
              <w:rPr>
                <w:noProof/>
                <w:webHidden/>
              </w:rPr>
              <w:fldChar w:fldCharType="separate"/>
            </w:r>
            <w:r>
              <w:rPr>
                <w:noProof/>
                <w:webHidden/>
              </w:rPr>
              <w:t>4</w:t>
            </w:r>
            <w:r>
              <w:rPr>
                <w:noProof/>
                <w:webHidden/>
              </w:rPr>
              <w:fldChar w:fldCharType="end"/>
            </w:r>
          </w:hyperlink>
        </w:p>
        <w:p w14:paraId="1CD2C10C" w14:textId="75C00954" w:rsidR="00A95A19" w:rsidRDefault="00A95A19">
          <w:pPr>
            <w:pStyle w:val="TOC3"/>
            <w:tabs>
              <w:tab w:val="right" w:leader="dot" w:pos="9019"/>
            </w:tabs>
            <w:rPr>
              <w:rFonts w:asciiTheme="minorHAnsi" w:eastAsiaTheme="minorEastAsia" w:hAnsiTheme="minorHAnsi" w:cstheme="minorBidi"/>
              <w:noProof/>
              <w:kern w:val="2"/>
              <w14:ligatures w14:val="standardContextual"/>
            </w:rPr>
          </w:pPr>
          <w:hyperlink w:anchor="_Toc152858604" w:history="1">
            <w:r w:rsidRPr="00C22407">
              <w:rPr>
                <w:rStyle w:val="Hyperlink"/>
                <w:noProof/>
              </w:rPr>
              <w:t>2.2b Scope of Work:</w:t>
            </w:r>
            <w:r>
              <w:rPr>
                <w:noProof/>
                <w:webHidden/>
              </w:rPr>
              <w:tab/>
            </w:r>
            <w:r>
              <w:rPr>
                <w:noProof/>
                <w:webHidden/>
              </w:rPr>
              <w:fldChar w:fldCharType="begin"/>
            </w:r>
            <w:r>
              <w:rPr>
                <w:noProof/>
                <w:webHidden/>
              </w:rPr>
              <w:instrText xml:space="preserve"> PAGEREF _Toc152858604 \h </w:instrText>
            </w:r>
            <w:r>
              <w:rPr>
                <w:noProof/>
                <w:webHidden/>
              </w:rPr>
            </w:r>
            <w:r>
              <w:rPr>
                <w:noProof/>
                <w:webHidden/>
              </w:rPr>
              <w:fldChar w:fldCharType="separate"/>
            </w:r>
            <w:r>
              <w:rPr>
                <w:noProof/>
                <w:webHidden/>
              </w:rPr>
              <w:t>5</w:t>
            </w:r>
            <w:r>
              <w:rPr>
                <w:noProof/>
                <w:webHidden/>
              </w:rPr>
              <w:fldChar w:fldCharType="end"/>
            </w:r>
          </w:hyperlink>
        </w:p>
        <w:p w14:paraId="5C44B184" w14:textId="43CB34EF" w:rsidR="00A95A19" w:rsidRDefault="00A95A19">
          <w:pPr>
            <w:pStyle w:val="TOC2"/>
            <w:tabs>
              <w:tab w:val="right" w:leader="dot" w:pos="9019"/>
            </w:tabs>
            <w:rPr>
              <w:rFonts w:asciiTheme="minorHAnsi" w:eastAsiaTheme="minorEastAsia" w:hAnsiTheme="minorHAnsi" w:cstheme="minorBidi"/>
              <w:noProof/>
              <w:kern w:val="2"/>
              <w14:ligatures w14:val="standardContextual"/>
            </w:rPr>
          </w:pPr>
          <w:hyperlink w:anchor="_Toc152858605" w:history="1">
            <w:r w:rsidRPr="00C22407">
              <w:rPr>
                <w:rStyle w:val="Hyperlink"/>
                <w:noProof/>
              </w:rPr>
              <w:t xml:space="preserve">2.3 </w:t>
            </w:r>
            <w:r w:rsidRPr="00C22407">
              <w:rPr>
                <w:rStyle w:val="Hyperlink"/>
                <w:b/>
                <w:noProof/>
              </w:rPr>
              <w:t>Project Team</w:t>
            </w:r>
            <w:r>
              <w:rPr>
                <w:noProof/>
                <w:webHidden/>
              </w:rPr>
              <w:tab/>
            </w:r>
            <w:r>
              <w:rPr>
                <w:noProof/>
                <w:webHidden/>
              </w:rPr>
              <w:fldChar w:fldCharType="begin"/>
            </w:r>
            <w:r>
              <w:rPr>
                <w:noProof/>
                <w:webHidden/>
              </w:rPr>
              <w:instrText xml:space="preserve"> PAGEREF _Toc152858605 \h </w:instrText>
            </w:r>
            <w:r>
              <w:rPr>
                <w:noProof/>
                <w:webHidden/>
              </w:rPr>
            </w:r>
            <w:r>
              <w:rPr>
                <w:noProof/>
                <w:webHidden/>
              </w:rPr>
              <w:fldChar w:fldCharType="separate"/>
            </w:r>
            <w:r>
              <w:rPr>
                <w:noProof/>
                <w:webHidden/>
              </w:rPr>
              <w:t>5</w:t>
            </w:r>
            <w:r>
              <w:rPr>
                <w:noProof/>
                <w:webHidden/>
              </w:rPr>
              <w:fldChar w:fldCharType="end"/>
            </w:r>
          </w:hyperlink>
        </w:p>
        <w:p w14:paraId="525AEBB8" w14:textId="0DA18DA5" w:rsidR="00A95A19" w:rsidRDefault="00A95A19">
          <w:pPr>
            <w:pStyle w:val="TOC2"/>
            <w:tabs>
              <w:tab w:val="right" w:leader="dot" w:pos="9019"/>
            </w:tabs>
            <w:rPr>
              <w:rFonts w:asciiTheme="minorHAnsi" w:eastAsiaTheme="minorEastAsia" w:hAnsiTheme="minorHAnsi" w:cstheme="minorBidi"/>
              <w:noProof/>
              <w:kern w:val="2"/>
              <w14:ligatures w14:val="standardContextual"/>
            </w:rPr>
          </w:pPr>
          <w:hyperlink w:anchor="_Toc152858606" w:history="1">
            <w:r w:rsidRPr="00C22407">
              <w:rPr>
                <w:rStyle w:val="Hyperlink"/>
                <w:noProof/>
              </w:rPr>
              <w:t xml:space="preserve">2.4 </w:t>
            </w:r>
            <w:r w:rsidRPr="00C22407">
              <w:rPr>
                <w:rStyle w:val="Hyperlink"/>
                <w:b/>
                <w:bCs/>
                <w:noProof/>
              </w:rPr>
              <w:t>Sprint deliverables</w:t>
            </w:r>
            <w:r>
              <w:rPr>
                <w:noProof/>
                <w:webHidden/>
              </w:rPr>
              <w:tab/>
            </w:r>
            <w:r>
              <w:rPr>
                <w:noProof/>
                <w:webHidden/>
              </w:rPr>
              <w:fldChar w:fldCharType="begin"/>
            </w:r>
            <w:r>
              <w:rPr>
                <w:noProof/>
                <w:webHidden/>
              </w:rPr>
              <w:instrText xml:space="preserve"> PAGEREF _Toc152858606 \h </w:instrText>
            </w:r>
            <w:r>
              <w:rPr>
                <w:noProof/>
                <w:webHidden/>
              </w:rPr>
            </w:r>
            <w:r>
              <w:rPr>
                <w:noProof/>
                <w:webHidden/>
              </w:rPr>
              <w:fldChar w:fldCharType="separate"/>
            </w:r>
            <w:r>
              <w:rPr>
                <w:noProof/>
                <w:webHidden/>
              </w:rPr>
              <w:t>6</w:t>
            </w:r>
            <w:r>
              <w:rPr>
                <w:noProof/>
                <w:webHidden/>
              </w:rPr>
              <w:fldChar w:fldCharType="end"/>
            </w:r>
          </w:hyperlink>
        </w:p>
        <w:p w14:paraId="0511D8B9" w14:textId="17A9F13F" w:rsidR="00A95A19" w:rsidRDefault="00A95A19">
          <w:pPr>
            <w:pStyle w:val="TOC2"/>
            <w:tabs>
              <w:tab w:val="right" w:leader="dot" w:pos="9019"/>
            </w:tabs>
            <w:rPr>
              <w:rFonts w:asciiTheme="minorHAnsi" w:eastAsiaTheme="minorEastAsia" w:hAnsiTheme="minorHAnsi" w:cstheme="minorBidi"/>
              <w:noProof/>
              <w:kern w:val="2"/>
              <w14:ligatures w14:val="standardContextual"/>
            </w:rPr>
          </w:pPr>
          <w:hyperlink w:anchor="_Toc152858607" w:history="1">
            <w:r w:rsidRPr="00C22407">
              <w:rPr>
                <w:rStyle w:val="Hyperlink"/>
                <w:noProof/>
              </w:rPr>
              <w:t xml:space="preserve">2.5 </w:t>
            </w:r>
            <w:r w:rsidRPr="00C22407">
              <w:rPr>
                <w:rStyle w:val="Hyperlink"/>
                <w:b/>
                <w:noProof/>
              </w:rPr>
              <w:t>Stakeholder</w:t>
            </w:r>
            <w:r w:rsidRPr="00C22407">
              <w:rPr>
                <w:rStyle w:val="Hyperlink"/>
                <w:noProof/>
              </w:rPr>
              <w:t xml:space="preserve"> </w:t>
            </w:r>
            <w:r w:rsidRPr="00C22407">
              <w:rPr>
                <w:rStyle w:val="Hyperlink"/>
                <w:b/>
                <w:noProof/>
              </w:rPr>
              <w:t>Communication/Wishes</w:t>
            </w:r>
            <w:r>
              <w:rPr>
                <w:noProof/>
                <w:webHidden/>
              </w:rPr>
              <w:tab/>
            </w:r>
            <w:r>
              <w:rPr>
                <w:noProof/>
                <w:webHidden/>
              </w:rPr>
              <w:fldChar w:fldCharType="begin"/>
            </w:r>
            <w:r>
              <w:rPr>
                <w:noProof/>
                <w:webHidden/>
              </w:rPr>
              <w:instrText xml:space="preserve"> PAGEREF _Toc152858607 \h </w:instrText>
            </w:r>
            <w:r>
              <w:rPr>
                <w:noProof/>
                <w:webHidden/>
              </w:rPr>
            </w:r>
            <w:r>
              <w:rPr>
                <w:noProof/>
                <w:webHidden/>
              </w:rPr>
              <w:fldChar w:fldCharType="separate"/>
            </w:r>
            <w:r>
              <w:rPr>
                <w:noProof/>
                <w:webHidden/>
              </w:rPr>
              <w:t>7</w:t>
            </w:r>
            <w:r>
              <w:rPr>
                <w:noProof/>
                <w:webHidden/>
              </w:rPr>
              <w:fldChar w:fldCharType="end"/>
            </w:r>
          </w:hyperlink>
        </w:p>
        <w:p w14:paraId="18B3F3BF" w14:textId="01DACBCD" w:rsidR="00A95A19" w:rsidRDefault="00A95A19">
          <w:pPr>
            <w:pStyle w:val="TOC2"/>
            <w:tabs>
              <w:tab w:val="right" w:leader="dot" w:pos="9019"/>
            </w:tabs>
            <w:rPr>
              <w:rFonts w:asciiTheme="minorHAnsi" w:eastAsiaTheme="minorEastAsia" w:hAnsiTheme="minorHAnsi" w:cstheme="minorBidi"/>
              <w:noProof/>
              <w:kern w:val="2"/>
              <w14:ligatures w14:val="standardContextual"/>
            </w:rPr>
          </w:pPr>
          <w:hyperlink w:anchor="_Toc152858608" w:history="1">
            <w:r w:rsidRPr="00C22407">
              <w:rPr>
                <w:rStyle w:val="Hyperlink"/>
                <w:noProof/>
              </w:rPr>
              <w:t xml:space="preserve">2.6 </w:t>
            </w:r>
            <w:r w:rsidRPr="00C22407">
              <w:rPr>
                <w:rStyle w:val="Hyperlink"/>
                <w:b/>
                <w:noProof/>
              </w:rPr>
              <w:t>Work Delivery</w:t>
            </w:r>
            <w:r>
              <w:rPr>
                <w:noProof/>
                <w:webHidden/>
              </w:rPr>
              <w:tab/>
            </w:r>
            <w:r>
              <w:rPr>
                <w:noProof/>
                <w:webHidden/>
              </w:rPr>
              <w:fldChar w:fldCharType="begin"/>
            </w:r>
            <w:r>
              <w:rPr>
                <w:noProof/>
                <w:webHidden/>
              </w:rPr>
              <w:instrText xml:space="preserve"> PAGEREF _Toc152858608 \h </w:instrText>
            </w:r>
            <w:r>
              <w:rPr>
                <w:noProof/>
                <w:webHidden/>
              </w:rPr>
            </w:r>
            <w:r>
              <w:rPr>
                <w:noProof/>
                <w:webHidden/>
              </w:rPr>
              <w:fldChar w:fldCharType="separate"/>
            </w:r>
            <w:r>
              <w:rPr>
                <w:noProof/>
                <w:webHidden/>
              </w:rPr>
              <w:t>7</w:t>
            </w:r>
            <w:r>
              <w:rPr>
                <w:noProof/>
                <w:webHidden/>
              </w:rPr>
              <w:fldChar w:fldCharType="end"/>
            </w:r>
          </w:hyperlink>
        </w:p>
        <w:p w14:paraId="4A9AA540" w14:textId="53847108" w:rsidR="00A95A19" w:rsidRDefault="00A95A19">
          <w:pPr>
            <w:pStyle w:val="TOC2"/>
            <w:tabs>
              <w:tab w:val="right" w:leader="dot" w:pos="9019"/>
            </w:tabs>
            <w:rPr>
              <w:rFonts w:asciiTheme="minorHAnsi" w:eastAsiaTheme="minorEastAsia" w:hAnsiTheme="minorHAnsi" w:cstheme="minorBidi"/>
              <w:noProof/>
              <w:kern w:val="2"/>
              <w14:ligatures w14:val="standardContextual"/>
            </w:rPr>
          </w:pPr>
          <w:hyperlink w:anchor="_Toc152858609" w:history="1">
            <w:r w:rsidRPr="00C22407">
              <w:rPr>
                <w:rStyle w:val="Hyperlink"/>
                <w:noProof/>
              </w:rPr>
              <w:t xml:space="preserve">2.7 </w:t>
            </w:r>
            <w:r w:rsidRPr="00C22407">
              <w:rPr>
                <w:rStyle w:val="Hyperlink"/>
                <w:b/>
                <w:bCs/>
                <w:noProof/>
              </w:rPr>
              <w:t>Rough Product Breakdown</w:t>
            </w:r>
            <w:r>
              <w:rPr>
                <w:noProof/>
                <w:webHidden/>
              </w:rPr>
              <w:tab/>
            </w:r>
            <w:r>
              <w:rPr>
                <w:noProof/>
                <w:webHidden/>
              </w:rPr>
              <w:fldChar w:fldCharType="begin"/>
            </w:r>
            <w:r>
              <w:rPr>
                <w:noProof/>
                <w:webHidden/>
              </w:rPr>
              <w:instrText xml:space="preserve"> PAGEREF _Toc152858609 \h </w:instrText>
            </w:r>
            <w:r>
              <w:rPr>
                <w:noProof/>
                <w:webHidden/>
              </w:rPr>
            </w:r>
            <w:r>
              <w:rPr>
                <w:noProof/>
                <w:webHidden/>
              </w:rPr>
              <w:fldChar w:fldCharType="separate"/>
            </w:r>
            <w:r>
              <w:rPr>
                <w:noProof/>
                <w:webHidden/>
              </w:rPr>
              <w:t>7</w:t>
            </w:r>
            <w:r>
              <w:rPr>
                <w:noProof/>
                <w:webHidden/>
              </w:rPr>
              <w:fldChar w:fldCharType="end"/>
            </w:r>
          </w:hyperlink>
        </w:p>
        <w:p w14:paraId="29C2714D" w14:textId="305FFFD4" w:rsidR="00A95A19" w:rsidRDefault="00A95A19">
          <w:pPr>
            <w:pStyle w:val="TOC2"/>
            <w:tabs>
              <w:tab w:val="right" w:leader="dot" w:pos="9019"/>
            </w:tabs>
            <w:rPr>
              <w:rFonts w:asciiTheme="minorHAnsi" w:eastAsiaTheme="minorEastAsia" w:hAnsiTheme="minorHAnsi" w:cstheme="minorBidi"/>
              <w:noProof/>
              <w:kern w:val="2"/>
              <w14:ligatures w14:val="standardContextual"/>
            </w:rPr>
          </w:pPr>
          <w:hyperlink w:anchor="_Toc152858610" w:history="1">
            <w:r w:rsidRPr="00C22407">
              <w:rPr>
                <w:rStyle w:val="Hyperlink"/>
                <w:noProof/>
              </w:rPr>
              <w:t xml:space="preserve">2.8 </w:t>
            </w:r>
            <w:r w:rsidRPr="00C22407">
              <w:rPr>
                <w:rStyle w:val="Hyperlink"/>
                <w:b/>
                <w:noProof/>
              </w:rPr>
              <w:t>Risk assessment</w:t>
            </w:r>
            <w:r>
              <w:rPr>
                <w:noProof/>
                <w:webHidden/>
              </w:rPr>
              <w:tab/>
            </w:r>
            <w:r>
              <w:rPr>
                <w:noProof/>
                <w:webHidden/>
              </w:rPr>
              <w:fldChar w:fldCharType="begin"/>
            </w:r>
            <w:r>
              <w:rPr>
                <w:noProof/>
                <w:webHidden/>
              </w:rPr>
              <w:instrText xml:space="preserve"> PAGEREF _Toc152858610 \h </w:instrText>
            </w:r>
            <w:r>
              <w:rPr>
                <w:noProof/>
                <w:webHidden/>
              </w:rPr>
            </w:r>
            <w:r>
              <w:rPr>
                <w:noProof/>
                <w:webHidden/>
              </w:rPr>
              <w:fldChar w:fldCharType="separate"/>
            </w:r>
            <w:r>
              <w:rPr>
                <w:noProof/>
                <w:webHidden/>
              </w:rPr>
              <w:t>8</w:t>
            </w:r>
            <w:r>
              <w:rPr>
                <w:noProof/>
                <w:webHidden/>
              </w:rPr>
              <w:fldChar w:fldCharType="end"/>
            </w:r>
          </w:hyperlink>
        </w:p>
        <w:p w14:paraId="238163C7" w14:textId="03D428D9" w:rsidR="00A95A19" w:rsidRDefault="00A95A19">
          <w:pPr>
            <w:pStyle w:val="TOC2"/>
            <w:tabs>
              <w:tab w:val="right" w:leader="dot" w:pos="9019"/>
            </w:tabs>
            <w:rPr>
              <w:rFonts w:asciiTheme="minorHAnsi" w:eastAsiaTheme="minorEastAsia" w:hAnsiTheme="minorHAnsi" w:cstheme="minorBidi"/>
              <w:noProof/>
              <w:kern w:val="2"/>
              <w14:ligatures w14:val="standardContextual"/>
            </w:rPr>
          </w:pPr>
          <w:hyperlink w:anchor="_Toc152858611" w:history="1">
            <w:r w:rsidRPr="00C22407">
              <w:rPr>
                <w:rStyle w:val="Hyperlink"/>
                <w:noProof/>
              </w:rPr>
              <w:t xml:space="preserve">2.9 </w:t>
            </w:r>
            <w:r w:rsidRPr="00C22407">
              <w:rPr>
                <w:rStyle w:val="Hyperlink"/>
                <w:b/>
                <w:bCs/>
                <w:noProof/>
              </w:rPr>
              <w:t>Project Constraints</w:t>
            </w:r>
            <w:r>
              <w:rPr>
                <w:noProof/>
                <w:webHidden/>
              </w:rPr>
              <w:tab/>
            </w:r>
            <w:r>
              <w:rPr>
                <w:noProof/>
                <w:webHidden/>
              </w:rPr>
              <w:fldChar w:fldCharType="begin"/>
            </w:r>
            <w:r>
              <w:rPr>
                <w:noProof/>
                <w:webHidden/>
              </w:rPr>
              <w:instrText xml:space="preserve"> PAGEREF _Toc152858611 \h </w:instrText>
            </w:r>
            <w:r>
              <w:rPr>
                <w:noProof/>
                <w:webHidden/>
              </w:rPr>
            </w:r>
            <w:r>
              <w:rPr>
                <w:noProof/>
                <w:webHidden/>
              </w:rPr>
              <w:fldChar w:fldCharType="separate"/>
            </w:r>
            <w:r>
              <w:rPr>
                <w:noProof/>
                <w:webHidden/>
              </w:rPr>
              <w:t>9</w:t>
            </w:r>
            <w:r>
              <w:rPr>
                <w:noProof/>
                <w:webHidden/>
              </w:rPr>
              <w:fldChar w:fldCharType="end"/>
            </w:r>
          </w:hyperlink>
        </w:p>
        <w:p w14:paraId="5B9ECBAF" w14:textId="427EFBD0" w:rsidR="17662C85" w:rsidRPr="00714EBD" w:rsidRDefault="00A95A19" w:rsidP="00714EBD">
          <w:pPr>
            <w:rPr>
              <w:rStyle w:val="Hyperlink"/>
              <w:color w:val="auto"/>
              <w:u w:val="none"/>
            </w:rPr>
          </w:pPr>
          <w:r>
            <w:rPr>
              <w:b/>
              <w:bCs/>
              <w:noProof/>
            </w:rPr>
            <w:fldChar w:fldCharType="end"/>
          </w:r>
        </w:p>
      </w:sdtContent>
    </w:sdt>
    <w:p w14:paraId="04588192" w14:textId="597E02C1" w:rsidR="00BF71AD" w:rsidRDefault="00BF71AD"/>
    <w:p w14:paraId="1E4E34B7" w14:textId="6A3721DC" w:rsidR="325065C7" w:rsidRDefault="325065C7" w:rsidP="325065C7">
      <w:pPr>
        <w:pStyle w:val="TOC2"/>
        <w:tabs>
          <w:tab w:val="right" w:leader="dot" w:pos="9015"/>
        </w:tabs>
        <w:rPr>
          <w:rStyle w:val="Hyperlink"/>
        </w:rPr>
      </w:pPr>
    </w:p>
    <w:p w14:paraId="213C7313" w14:textId="00BE0BE1" w:rsidR="00DD4EFC" w:rsidRDefault="00DD4EFC"/>
    <w:p w14:paraId="6BAB43AB" w14:textId="77777777" w:rsidR="0066794A" w:rsidRDefault="0066794A">
      <w:pPr>
        <w:spacing w:before="240" w:after="240" w:line="240" w:lineRule="auto"/>
        <w:rPr>
          <w:b/>
          <w:sz w:val="24"/>
          <w:szCs w:val="24"/>
        </w:rPr>
      </w:pPr>
    </w:p>
    <w:p w14:paraId="244FED23" w14:textId="77777777" w:rsidR="0066794A" w:rsidRDefault="0066794A">
      <w:pPr>
        <w:spacing w:before="240" w:after="240" w:line="240" w:lineRule="auto"/>
      </w:pPr>
    </w:p>
    <w:p w14:paraId="29490E7D" w14:textId="77777777" w:rsidR="0066794A" w:rsidRDefault="0066794A">
      <w:pPr>
        <w:spacing w:before="240" w:after="240" w:line="240" w:lineRule="auto"/>
      </w:pPr>
    </w:p>
    <w:p w14:paraId="701AB688" w14:textId="7DE66659" w:rsidR="0066794A" w:rsidRDefault="001D603B">
      <w:pPr>
        <w:spacing w:before="240" w:after="240" w:line="240" w:lineRule="auto"/>
      </w:pPr>
      <w:r>
        <w:br w:type="page"/>
      </w:r>
    </w:p>
    <w:p w14:paraId="4BD9848E" w14:textId="05E305E7" w:rsidR="0066794A" w:rsidRDefault="004C0F9B" w:rsidP="00456789">
      <w:pPr>
        <w:pStyle w:val="Heading1"/>
        <w:rPr>
          <w:b/>
        </w:rPr>
      </w:pPr>
      <w:bookmarkStart w:id="0" w:name="_Toc1177161653"/>
      <w:r>
        <w:lastRenderedPageBreak/>
        <w:t xml:space="preserve"> </w:t>
      </w:r>
      <w:bookmarkStart w:id="1" w:name="_Toc152855948"/>
      <w:bookmarkStart w:id="2" w:name="_Toc1555258378"/>
      <w:bookmarkStart w:id="3" w:name="_Toc1582100000"/>
      <w:bookmarkStart w:id="4" w:name="_Toc1606259502"/>
      <w:bookmarkStart w:id="5" w:name="_Toc238016057"/>
      <w:bookmarkStart w:id="6" w:name="_Toc152858597"/>
      <w:r w:rsidR="001D603B">
        <w:t>Project Assignment</w:t>
      </w:r>
      <w:bookmarkEnd w:id="1"/>
      <w:bookmarkEnd w:id="6"/>
      <w:r w:rsidR="001D603B">
        <w:br/>
      </w:r>
      <w:bookmarkEnd w:id="0"/>
      <w:bookmarkEnd w:id="2"/>
      <w:bookmarkEnd w:id="3"/>
      <w:bookmarkEnd w:id="4"/>
      <w:bookmarkEnd w:id="5"/>
    </w:p>
    <w:p w14:paraId="72BF0CE1" w14:textId="53E8090C" w:rsidR="0066794A" w:rsidRDefault="001D603B" w:rsidP="00720F29">
      <w:pPr>
        <w:pStyle w:val="Heading1"/>
        <w:spacing w:before="240" w:after="240" w:line="240" w:lineRule="auto"/>
        <w:rPr>
          <w:b/>
        </w:rPr>
      </w:pPr>
      <w:bookmarkStart w:id="7" w:name="_Toc152855949"/>
      <w:bookmarkStart w:id="8" w:name="_Toc1957317468"/>
      <w:bookmarkStart w:id="9" w:name="_Toc1008775438"/>
      <w:bookmarkStart w:id="10" w:name="_Toc1030656120"/>
      <w:bookmarkStart w:id="11" w:name="_Toc664583674"/>
      <w:bookmarkStart w:id="12" w:name="_Toc683675751"/>
      <w:bookmarkStart w:id="13" w:name="_Toc152858598"/>
      <w:r>
        <w:t xml:space="preserve">1.1 </w:t>
      </w:r>
      <w:r>
        <w:rPr>
          <w:b/>
        </w:rPr>
        <w:t>Goal of the project</w:t>
      </w:r>
      <w:bookmarkEnd w:id="7"/>
      <w:bookmarkEnd w:id="8"/>
      <w:bookmarkEnd w:id="9"/>
      <w:bookmarkEnd w:id="10"/>
      <w:bookmarkEnd w:id="11"/>
      <w:bookmarkEnd w:id="12"/>
      <w:bookmarkEnd w:id="13"/>
    </w:p>
    <w:p w14:paraId="265E1704" w14:textId="77777777" w:rsidR="0066794A" w:rsidRDefault="0066794A">
      <w:pPr>
        <w:spacing w:before="240" w:after="240" w:line="240" w:lineRule="auto"/>
      </w:pPr>
    </w:p>
    <w:p w14:paraId="02A5B0ED" w14:textId="31AA8245" w:rsidR="0066794A" w:rsidRDefault="001D603B">
      <w:pPr>
        <w:spacing w:before="240" w:after="240" w:line="240" w:lineRule="auto"/>
      </w:pPr>
      <w:r>
        <w:t>The purpose of this project is to increase website performance and availability by applying load balancing within a Kubernetes cluster.</w:t>
      </w:r>
    </w:p>
    <w:p w14:paraId="2981179E" w14:textId="58F9D7B1" w:rsidR="0066794A" w:rsidRDefault="001D603B">
      <w:pPr>
        <w:spacing w:before="240" w:after="240" w:line="240" w:lineRule="auto"/>
      </w:pPr>
      <w:r>
        <w:t xml:space="preserve">Load balancing, a component of this </w:t>
      </w:r>
      <w:r w:rsidR="0033018B">
        <w:t>entire infrastructure</w:t>
      </w:r>
      <w:r>
        <w:t>, is</w:t>
      </w:r>
      <w:r w:rsidR="0033018B">
        <w:t xml:space="preserve"> evenly</w:t>
      </w:r>
      <w:r>
        <w:t xml:space="preserve"> dividing incoming network traffic across numerous cluster </w:t>
      </w:r>
      <w:r w:rsidR="00C27340">
        <w:t>nodes. This</w:t>
      </w:r>
      <w:r>
        <w:t xml:space="preserve"> technique </w:t>
      </w:r>
      <w:r w:rsidR="00605B4C">
        <w:t xml:space="preserve">results in </w:t>
      </w:r>
      <w:r>
        <w:t>accessibility, responsiveness, scalability, fault tolerance</w:t>
      </w:r>
      <w:r w:rsidR="00C27340">
        <w:t>. Load</w:t>
      </w:r>
      <w:r>
        <w:t xml:space="preserve"> balancing </w:t>
      </w:r>
      <w:r w:rsidR="00A93ACA">
        <w:t>is</w:t>
      </w:r>
      <w:r>
        <w:t xml:space="preserve"> </w:t>
      </w:r>
      <w:r w:rsidR="00A93ACA">
        <w:t xml:space="preserve">an </w:t>
      </w:r>
      <w:r>
        <w:t xml:space="preserve">important aspect in sustaining smooth access, </w:t>
      </w:r>
      <w:r w:rsidR="0061300F">
        <w:t>especially</w:t>
      </w:r>
      <w:r>
        <w:t xml:space="preserve"> when user traffic increases.</w:t>
      </w:r>
    </w:p>
    <w:p w14:paraId="5873BF9F" w14:textId="163FF79F" w:rsidR="0066794A" w:rsidRDefault="001D603B">
      <w:pPr>
        <w:spacing w:before="240" w:after="240" w:line="240" w:lineRule="auto"/>
      </w:pPr>
      <w:r>
        <w:t xml:space="preserve">The system effectively avoids bottlenecks by dynamically spreading incoming requests to multiple nodes, allowing the user to access </w:t>
      </w:r>
      <w:r w:rsidR="00B1114A">
        <w:t>the</w:t>
      </w:r>
      <w:r>
        <w:t xml:space="preserve"> website's resources without suffering any delays or </w:t>
      </w:r>
      <w:r w:rsidR="00C27340">
        <w:t>disruptions. Even</w:t>
      </w:r>
      <w:r w:rsidR="002C0F5B">
        <w:t xml:space="preserve"> during</w:t>
      </w:r>
      <w:r>
        <w:t xml:space="preserve"> </w:t>
      </w:r>
      <w:r w:rsidR="002C0F5B">
        <w:t xml:space="preserve">user </w:t>
      </w:r>
      <w:r>
        <w:t xml:space="preserve">spikes, </w:t>
      </w:r>
      <w:r w:rsidR="00C27340">
        <w:t>Furthermore</w:t>
      </w:r>
      <w:r>
        <w:t>, scalability</w:t>
      </w:r>
      <w:r w:rsidR="002C0F5B">
        <w:t xml:space="preserve"> </w:t>
      </w:r>
      <w:r>
        <w:t xml:space="preserve">a component of </w:t>
      </w:r>
      <w:r w:rsidR="002C0F5B">
        <w:t xml:space="preserve">the </w:t>
      </w:r>
      <w:r>
        <w:t>infrastructure is supported by the load balancing implementation inside a Kubernetes cluster.</w:t>
      </w:r>
    </w:p>
    <w:p w14:paraId="6B8B2295" w14:textId="4F6BF350" w:rsidR="0066794A" w:rsidRDefault="001D603B">
      <w:pPr>
        <w:spacing w:before="240" w:after="240" w:line="240" w:lineRule="auto"/>
      </w:pPr>
      <w:r>
        <w:t xml:space="preserve">The cluster will easily manage this growth by dynamically adding more nodes to the network as a website's popularity and user traffic </w:t>
      </w:r>
      <w:r w:rsidR="00C27340">
        <w:t>rise. It</w:t>
      </w:r>
      <w:r>
        <w:t xml:space="preserve"> is </w:t>
      </w:r>
      <w:r w:rsidR="00515E3B">
        <w:t>important</w:t>
      </w:r>
      <w:r>
        <w:t xml:space="preserve"> to have dynamic scalability so that </w:t>
      </w:r>
      <w:r w:rsidR="005B1A23">
        <w:t>the</w:t>
      </w:r>
      <w:r>
        <w:t xml:space="preserve"> website can adjust to changing requirements without sacrificing responsiveness or </w:t>
      </w:r>
      <w:r w:rsidR="00C27340">
        <w:t xml:space="preserve">speed. </w:t>
      </w:r>
      <w:r w:rsidR="00E57FD1">
        <w:t>Besides</w:t>
      </w:r>
      <w:r>
        <w:t xml:space="preserve"> only being available and scalable, </w:t>
      </w:r>
      <w:r w:rsidR="002D5AC7">
        <w:t>L</w:t>
      </w:r>
      <w:r>
        <w:t xml:space="preserve">oad </w:t>
      </w:r>
      <w:r w:rsidR="002D5AC7">
        <w:t>B</w:t>
      </w:r>
      <w:r>
        <w:t xml:space="preserve">alancing has other </w:t>
      </w:r>
      <w:r w:rsidR="00C27340">
        <w:t>advantages. These</w:t>
      </w:r>
      <w:r>
        <w:t xml:space="preserve"> have a significant impact on how quickly your page loads.</w:t>
      </w:r>
    </w:p>
    <w:p w14:paraId="53BA9694" w14:textId="699F79CC" w:rsidR="004E1F5C" w:rsidRDefault="00AF5A71" w:rsidP="00156793">
      <w:pPr>
        <w:spacing w:before="240" w:after="240" w:line="240" w:lineRule="auto"/>
      </w:pPr>
      <w:r>
        <w:t>Overall,</w:t>
      </w:r>
      <w:r w:rsidR="00156793">
        <w:t xml:space="preserve"> this solution </w:t>
      </w:r>
      <w:r>
        <w:t xml:space="preserve">enhances the user experience overall and decreases reaction time for </w:t>
      </w:r>
      <w:r w:rsidR="00C27340">
        <w:t xml:space="preserve">users. </w:t>
      </w:r>
      <w:r>
        <w:t>Load balancing's benefits to fault tolerance, scalability, accessibility, and responsiveness</w:t>
      </w:r>
      <w:r w:rsidR="004E1F5C">
        <w:t>.</w:t>
      </w:r>
    </w:p>
    <w:p w14:paraId="159420EE" w14:textId="77777777" w:rsidR="00C84814" w:rsidRDefault="00C84814" w:rsidP="00156793">
      <w:pPr>
        <w:spacing w:before="240" w:after="240" w:line="240" w:lineRule="auto"/>
      </w:pPr>
    </w:p>
    <w:p w14:paraId="2B5CA89F" w14:textId="4A60848F" w:rsidR="5B25DC52" w:rsidRDefault="5B25DC52" w:rsidP="5B25DC52">
      <w:pPr>
        <w:spacing w:before="240" w:after="240" w:line="240" w:lineRule="auto"/>
      </w:pPr>
    </w:p>
    <w:p w14:paraId="1864B2BE" w14:textId="58D9C2D1" w:rsidR="00C84814" w:rsidRDefault="00C84814" w:rsidP="00185087">
      <w:pPr>
        <w:pStyle w:val="Heading1"/>
        <w:spacing w:before="240" w:after="240" w:line="240" w:lineRule="auto"/>
        <w:rPr>
          <w:b/>
        </w:rPr>
      </w:pPr>
      <w:bookmarkStart w:id="14" w:name="_Toc152855950"/>
      <w:bookmarkStart w:id="15" w:name="_Toc1765472363"/>
      <w:bookmarkStart w:id="16" w:name="_Toc800169815"/>
      <w:bookmarkStart w:id="17" w:name="_Toc647203189"/>
      <w:bookmarkStart w:id="18" w:name="_Toc1856287214"/>
      <w:bookmarkStart w:id="19" w:name="_Toc761142671"/>
      <w:bookmarkStart w:id="20" w:name="_Toc152858599"/>
      <w:r>
        <w:t xml:space="preserve">1.2 </w:t>
      </w:r>
      <w:r>
        <w:rPr>
          <w:b/>
        </w:rPr>
        <w:t>Context</w:t>
      </w:r>
      <w:r w:rsidR="0005655D">
        <w:rPr>
          <w:b/>
        </w:rPr>
        <w:t>/Investigation</w:t>
      </w:r>
      <w:bookmarkEnd w:id="14"/>
      <w:bookmarkEnd w:id="15"/>
      <w:bookmarkEnd w:id="16"/>
      <w:bookmarkEnd w:id="17"/>
      <w:bookmarkEnd w:id="18"/>
      <w:bookmarkEnd w:id="19"/>
      <w:bookmarkEnd w:id="20"/>
    </w:p>
    <w:p w14:paraId="43932CC7" w14:textId="2EAC8183" w:rsidR="0090265B" w:rsidRDefault="0037130C" w:rsidP="0647D85D">
      <w:pPr>
        <w:spacing w:before="240" w:after="240" w:line="240" w:lineRule="auto"/>
      </w:pPr>
      <w:r>
        <w:t>I</w:t>
      </w:r>
      <w:r w:rsidR="00017CB8">
        <w:t>nfrastructure students are going to support external clients and provide them customized services</w:t>
      </w:r>
      <w:r>
        <w:t xml:space="preserve"> </w:t>
      </w:r>
      <w:r w:rsidR="00017CB8">
        <w:t xml:space="preserve">for their environment/product. </w:t>
      </w:r>
      <w:r w:rsidR="00C7738A">
        <w:t>T</w:t>
      </w:r>
      <w:r w:rsidR="00017CB8">
        <w:t>his project</w:t>
      </w:r>
      <w:r w:rsidR="00C7738A">
        <w:t xml:space="preserve"> revolves around collaboration</w:t>
      </w:r>
      <w:r w:rsidR="003A6AE6">
        <w:t>,</w:t>
      </w:r>
      <w:r w:rsidR="00C7738A">
        <w:t xml:space="preserve"> </w:t>
      </w:r>
      <w:r w:rsidR="00017CB8">
        <w:t>the groups must work together to achieve the highest quality of</w:t>
      </w:r>
      <w:r w:rsidR="00C7738A">
        <w:t xml:space="preserve"> </w:t>
      </w:r>
      <w:r w:rsidR="00017CB8">
        <w:t xml:space="preserve">work for </w:t>
      </w:r>
      <w:r w:rsidR="00867289">
        <w:t>all</w:t>
      </w:r>
      <w:r w:rsidR="00017CB8">
        <w:t xml:space="preserve"> parties involved.</w:t>
      </w:r>
      <w:r w:rsidR="005B65DF">
        <w:t xml:space="preserve"> </w:t>
      </w:r>
      <w:r w:rsidR="005B65DF" w:rsidRPr="005B65DF">
        <w:t>Every group will support 1 external client</w:t>
      </w:r>
      <w:r w:rsidR="005B65DF">
        <w:t>, the</w:t>
      </w:r>
      <w:r w:rsidR="00182539">
        <w:t xml:space="preserve"> end</w:t>
      </w:r>
      <w:r w:rsidR="005B65DF">
        <w:t xml:space="preserve"> </w:t>
      </w:r>
      <w:r w:rsidR="00093B8D">
        <w:t>services</w:t>
      </w:r>
      <w:r w:rsidR="00182539">
        <w:t xml:space="preserve">/product are not related/expected to be integrated with </w:t>
      </w:r>
      <w:r w:rsidR="00A042A6">
        <w:t>each other.</w:t>
      </w:r>
    </w:p>
    <w:p w14:paraId="58047EF4" w14:textId="77777777" w:rsidR="0090265B" w:rsidRDefault="0090265B"/>
    <w:p w14:paraId="6151FF5E" w14:textId="1D43F1EF" w:rsidR="35C97392" w:rsidRDefault="0090265B" w:rsidP="17353321">
      <w:pPr>
        <w:spacing w:before="240" w:after="240" w:line="240" w:lineRule="auto"/>
      </w:pPr>
      <w:r w:rsidRPr="0090265B">
        <w:rPr>
          <w:b/>
          <w:bCs/>
        </w:rPr>
        <w:t>External client</w:t>
      </w:r>
      <w:r>
        <w:t>: Are formal clients in this project.</w:t>
      </w:r>
      <w:r w:rsidR="1BF5A9A5">
        <w:t xml:space="preserve"> </w:t>
      </w:r>
      <w:r>
        <w:t>They might develop their software and use the support from</w:t>
      </w:r>
      <w:r w:rsidR="00563C02">
        <w:t xml:space="preserve"> </w:t>
      </w:r>
      <w:r>
        <w:t>Infrastructure team and use the services provided by them</w:t>
      </w:r>
    </w:p>
    <w:p w14:paraId="33D1525E" w14:textId="13355CBE" w:rsidR="35C97392" w:rsidRDefault="35C97392" w:rsidP="35C97392"/>
    <w:p w14:paraId="122647FB" w14:textId="55B91B48" w:rsidR="000E4B2F" w:rsidRDefault="4C90DA77" w:rsidP="000E4B2F">
      <w:r>
        <w:t>Since the cl</w:t>
      </w:r>
      <w:r w:rsidR="2587E5DD">
        <w:t xml:space="preserve">ient </w:t>
      </w:r>
      <w:r>
        <w:t xml:space="preserve">currently uses a load balancer, our objective is to duplicate its features </w:t>
      </w:r>
      <w:r w:rsidR="006D645D">
        <w:t>to</w:t>
      </w:r>
      <w:r>
        <w:t xml:space="preserve"> assess if it can increase cost effectiveness and efficiently handle the anticipated amount of traffic (1.5 million requests) that it receives.</w:t>
      </w:r>
    </w:p>
    <w:p w14:paraId="382F8DB3" w14:textId="225DB89F" w:rsidR="0066794A" w:rsidRDefault="00E415A9" w:rsidP="00E415A9">
      <w:pPr>
        <w:pStyle w:val="Heading1"/>
        <w:keepNext w:val="0"/>
        <w:keepLines w:val="0"/>
        <w:spacing w:before="240" w:after="240" w:line="240" w:lineRule="auto"/>
        <w:rPr>
          <w:b/>
        </w:rPr>
      </w:pPr>
      <w:bookmarkStart w:id="21" w:name="_Toc152855951"/>
      <w:bookmarkStart w:id="22" w:name="_Toc563847072"/>
      <w:bookmarkStart w:id="23" w:name="_Toc1847897869"/>
      <w:bookmarkStart w:id="24" w:name="_Toc884799812"/>
      <w:bookmarkStart w:id="25" w:name="_Toc1897508563"/>
      <w:bookmarkStart w:id="26" w:name="_Toc1064442447"/>
      <w:bookmarkStart w:id="27" w:name="_Toc152858600"/>
      <w:r>
        <w:rPr>
          <w:b/>
        </w:rPr>
        <w:lastRenderedPageBreak/>
        <w:t xml:space="preserve">2. </w:t>
      </w:r>
      <w:r w:rsidR="001D603B" w:rsidRPr="0647D85D">
        <w:rPr>
          <w:b/>
        </w:rPr>
        <w:t>Approach and Planning</w:t>
      </w:r>
      <w:bookmarkEnd w:id="21"/>
      <w:bookmarkEnd w:id="22"/>
      <w:bookmarkEnd w:id="23"/>
      <w:bookmarkEnd w:id="24"/>
      <w:bookmarkEnd w:id="25"/>
      <w:bookmarkEnd w:id="26"/>
      <w:bookmarkEnd w:id="27"/>
    </w:p>
    <w:p w14:paraId="135BCF04" w14:textId="1C530241" w:rsidR="0066794A" w:rsidRDefault="001D603B" w:rsidP="0647D85D">
      <w:pPr>
        <w:pStyle w:val="Heading2"/>
        <w:keepNext w:val="0"/>
        <w:keepLines w:val="0"/>
        <w:spacing w:before="240" w:after="240" w:line="240" w:lineRule="auto"/>
        <w:rPr>
          <w:b/>
          <w:sz w:val="34"/>
          <w:szCs w:val="34"/>
        </w:rPr>
      </w:pPr>
      <w:bookmarkStart w:id="28" w:name="_Toc152855952"/>
      <w:bookmarkStart w:id="29" w:name="_Toc808264067"/>
      <w:bookmarkStart w:id="30" w:name="_Toc1117796713"/>
      <w:bookmarkStart w:id="31" w:name="_Toc1716345739"/>
      <w:bookmarkStart w:id="32" w:name="_Toc119644195"/>
      <w:bookmarkStart w:id="33" w:name="_Toc174331283"/>
      <w:bookmarkStart w:id="34" w:name="_Toc152858601"/>
      <w:r w:rsidRPr="0647D85D">
        <w:t xml:space="preserve">2.1 </w:t>
      </w:r>
      <w:r w:rsidRPr="0647D85D">
        <w:rPr>
          <w:b/>
        </w:rPr>
        <w:t>Approach</w:t>
      </w:r>
      <w:bookmarkEnd w:id="28"/>
      <w:bookmarkEnd w:id="29"/>
      <w:bookmarkEnd w:id="30"/>
      <w:bookmarkEnd w:id="31"/>
      <w:bookmarkEnd w:id="32"/>
      <w:bookmarkEnd w:id="33"/>
      <w:bookmarkEnd w:id="34"/>
    </w:p>
    <w:p w14:paraId="44218EC4" w14:textId="7AB16FCE" w:rsidR="0066794A" w:rsidRPr="00AF772A" w:rsidRDefault="31853A93" w:rsidP="00AF772A">
      <w:pPr>
        <w:pStyle w:val="NoSpacing"/>
      </w:pPr>
      <w:r>
        <w:t>We will</w:t>
      </w:r>
      <w:r w:rsidR="001D603B" w:rsidRPr="00AF772A">
        <w:t xml:space="preserve"> be using the Agile method to try to deliver something every two weeks. </w:t>
      </w:r>
      <w:r w:rsidR="26E9FDE2">
        <w:t>We will</w:t>
      </w:r>
      <w:r w:rsidR="001D603B" w:rsidRPr="00AF772A">
        <w:t xml:space="preserve"> be using sprints to divide our work into parts. Stand-up meetings will be held at the beginning and at the end of each week, with also potential demos being shown-off. Meetings with the client will be done weekly in the beginning to keep them </w:t>
      </w:r>
      <w:r w:rsidR="004E27AC" w:rsidRPr="00AF772A">
        <w:t>up to date</w:t>
      </w:r>
      <w:r w:rsidR="001D603B" w:rsidRPr="00AF772A">
        <w:t xml:space="preserve"> with the progress of the project before switching to bi-weekly when necessary. </w:t>
      </w:r>
    </w:p>
    <w:p w14:paraId="5BFBBC53" w14:textId="274EAE4F" w:rsidR="561BEC90" w:rsidRDefault="561BEC90" w:rsidP="561BEC90">
      <w:pPr>
        <w:pStyle w:val="NoSpacing"/>
      </w:pPr>
    </w:p>
    <w:p w14:paraId="566EC586" w14:textId="747ED24B" w:rsidR="0066794A" w:rsidRDefault="001D603B">
      <w:pPr>
        <w:pStyle w:val="Heading2"/>
        <w:spacing w:before="240" w:after="240" w:line="240" w:lineRule="auto"/>
        <w:rPr>
          <w:b/>
        </w:rPr>
      </w:pPr>
      <w:bookmarkStart w:id="35" w:name="_Toc152855953"/>
      <w:bookmarkStart w:id="36" w:name="_Toc646404929"/>
      <w:bookmarkStart w:id="37" w:name="_Toc652645139"/>
      <w:bookmarkStart w:id="38" w:name="_Toc1309598020"/>
      <w:bookmarkStart w:id="39" w:name="_Toc1240956402"/>
      <w:bookmarkStart w:id="40" w:name="_Toc1700772217"/>
      <w:bookmarkStart w:id="41" w:name="_Toc152858602"/>
      <w:r>
        <w:rPr>
          <w:sz w:val="34"/>
          <w:szCs w:val="34"/>
        </w:rPr>
        <w:t>2.</w:t>
      </w:r>
      <w:r w:rsidR="00163083">
        <w:rPr>
          <w:sz w:val="34"/>
          <w:szCs w:val="34"/>
        </w:rPr>
        <w:t>2</w:t>
      </w:r>
      <w:r w:rsidR="003A50DD">
        <w:rPr>
          <w:sz w:val="34"/>
          <w:szCs w:val="34"/>
        </w:rPr>
        <w:t xml:space="preserve"> </w:t>
      </w:r>
      <w:r>
        <w:rPr>
          <w:b/>
        </w:rPr>
        <w:t>Project Scope</w:t>
      </w:r>
      <w:bookmarkEnd w:id="35"/>
      <w:bookmarkEnd w:id="36"/>
      <w:bookmarkEnd w:id="37"/>
      <w:bookmarkEnd w:id="38"/>
      <w:bookmarkEnd w:id="39"/>
      <w:bookmarkEnd w:id="40"/>
      <w:bookmarkEnd w:id="41"/>
    </w:p>
    <w:p w14:paraId="729C9B17" w14:textId="24B6B1F7" w:rsidR="0066794A" w:rsidRPr="00AF772A" w:rsidRDefault="001D603B" w:rsidP="00AF772A">
      <w:pPr>
        <w:pStyle w:val="NoSpacing"/>
      </w:pPr>
      <w:r w:rsidRPr="00AF772A">
        <w:t>The Kubernetes Load Balancing project aims to enhance the performance and reliability of a web application by implementing and optimising load balancing strategies for network traffic between a web server and a</w:t>
      </w:r>
      <w:r w:rsidR="000E7662" w:rsidRPr="00AF772A">
        <w:t xml:space="preserve"> </w:t>
      </w:r>
      <w:r w:rsidRPr="00AF772A">
        <w:t>database. The project will leverage Kubernetes' robust orchestration capabilities to efficiently distribute incoming requests across multiple nodes, ensuring optimal resource utilisation and high availability.</w:t>
      </w:r>
    </w:p>
    <w:p w14:paraId="7CF6B365" w14:textId="77777777" w:rsidR="0066794A" w:rsidRDefault="0066794A">
      <w:pPr>
        <w:jc w:val="both"/>
      </w:pPr>
    </w:p>
    <w:p w14:paraId="1F4D1537" w14:textId="7FC716F1" w:rsidR="0066794A" w:rsidRDefault="006A78B7" w:rsidP="002F7909">
      <w:pPr>
        <w:pStyle w:val="Heading3"/>
      </w:pPr>
      <w:bookmarkStart w:id="42" w:name="_Toc315361844"/>
      <w:bookmarkStart w:id="43" w:name="_Toc152858603"/>
      <w:r w:rsidRPr="00085D69">
        <w:t>2.</w:t>
      </w:r>
      <w:r w:rsidR="00E54C50">
        <w:t>2</w:t>
      </w:r>
      <w:r w:rsidR="002F7909">
        <w:t>a</w:t>
      </w:r>
      <w:r>
        <w:t xml:space="preserve"> </w:t>
      </w:r>
      <w:r w:rsidR="001D603B" w:rsidRPr="002F7909">
        <w:rPr>
          <w:b/>
          <w:bCs/>
        </w:rPr>
        <w:t>Project Objectives</w:t>
      </w:r>
      <w:bookmarkEnd w:id="42"/>
      <w:bookmarkEnd w:id="43"/>
      <w:r w:rsidR="001D603B" w:rsidRPr="0647D85D">
        <w:t xml:space="preserve"> </w:t>
      </w:r>
    </w:p>
    <w:p w14:paraId="6B33ABA1" w14:textId="77777777" w:rsidR="0066794A" w:rsidRDefault="0066794A"/>
    <w:p w14:paraId="384C38B9" w14:textId="24A66D59" w:rsidR="0066794A" w:rsidRDefault="001D603B">
      <w:pPr>
        <w:numPr>
          <w:ilvl w:val="0"/>
          <w:numId w:val="3"/>
        </w:numPr>
      </w:pPr>
      <w:r>
        <w:t xml:space="preserve">Implement Kubernetes load balancing for web server and database nodes. </w:t>
      </w:r>
    </w:p>
    <w:p w14:paraId="679A237F" w14:textId="190712CD" w:rsidR="18433EE4" w:rsidRDefault="5B9836F5" w:rsidP="18433EE4">
      <w:pPr>
        <w:numPr>
          <w:ilvl w:val="1"/>
          <w:numId w:val="3"/>
        </w:numPr>
      </w:pPr>
      <w:r>
        <w:t xml:space="preserve">Start in local environment using </w:t>
      </w:r>
      <w:r w:rsidRPr="581511F4">
        <w:rPr>
          <w:i/>
        </w:rPr>
        <w:t>minikube</w:t>
      </w:r>
      <w:r w:rsidR="41AEDCD8">
        <w:t>, and then</w:t>
      </w:r>
      <w:r>
        <w:t xml:space="preserve"> move to cloud provi</w:t>
      </w:r>
      <w:r w:rsidR="091C9674">
        <w:t>der (AWS)</w:t>
      </w:r>
      <w:r>
        <w:t xml:space="preserve"> </w:t>
      </w:r>
    </w:p>
    <w:p w14:paraId="390915D8" w14:textId="6C12941B" w:rsidR="11F18578" w:rsidRDefault="392C0288" w:rsidP="11F18578">
      <w:pPr>
        <w:numPr>
          <w:ilvl w:val="1"/>
          <w:numId w:val="3"/>
        </w:numPr>
      </w:pPr>
      <w:r>
        <w:t xml:space="preserve">Test different configuration options in the </w:t>
      </w:r>
      <w:r w:rsidRPr="29547AB4">
        <w:rPr>
          <w:i/>
        </w:rPr>
        <w:t xml:space="preserve">yml </w:t>
      </w:r>
      <w:r>
        <w:t xml:space="preserve">files. </w:t>
      </w:r>
    </w:p>
    <w:p w14:paraId="5F28E726" w14:textId="77777777" w:rsidR="0066794A" w:rsidRDefault="001D603B">
      <w:pPr>
        <w:numPr>
          <w:ilvl w:val="0"/>
          <w:numId w:val="3"/>
        </w:numPr>
      </w:pPr>
      <w:r>
        <w:t>Optimise traffic management to evenly distribute loads and prevent bottlenecks.</w:t>
      </w:r>
    </w:p>
    <w:p w14:paraId="0915AFE8" w14:textId="3C490531" w:rsidR="165BEBCF" w:rsidRDefault="13EA89B7" w:rsidP="345F1B25">
      <w:pPr>
        <w:numPr>
          <w:ilvl w:val="1"/>
          <w:numId w:val="3"/>
        </w:numPr>
      </w:pPr>
      <w:r>
        <w:t xml:space="preserve">Investigate different methods for routing traffic between pods and the respective clusters. </w:t>
      </w:r>
    </w:p>
    <w:p w14:paraId="688322D9" w14:textId="7A9451E5" w:rsidR="316AD90C" w:rsidRDefault="316AD90C" w:rsidP="3C53955E">
      <w:pPr>
        <w:numPr>
          <w:ilvl w:val="1"/>
          <w:numId w:val="3"/>
        </w:numPr>
      </w:pPr>
      <w:r>
        <w:t>Create a load balancer that distributes the load across the pods</w:t>
      </w:r>
      <w:r w:rsidR="45F7BFEA">
        <w:t xml:space="preserve"> evenly. </w:t>
      </w:r>
    </w:p>
    <w:p w14:paraId="3F3883C2" w14:textId="77777777" w:rsidR="0066794A" w:rsidRDefault="001D603B">
      <w:pPr>
        <w:numPr>
          <w:ilvl w:val="0"/>
          <w:numId w:val="3"/>
        </w:numPr>
      </w:pPr>
      <w:r>
        <w:t>Enhance system scalability by dynamically adjusting to changing workloads.</w:t>
      </w:r>
    </w:p>
    <w:p w14:paraId="3F622B4E" w14:textId="6CBF9713" w:rsidR="785C84BB" w:rsidRDefault="002E181C" w:rsidP="785C84BB">
      <w:pPr>
        <w:numPr>
          <w:ilvl w:val="1"/>
          <w:numId w:val="3"/>
        </w:numPr>
      </w:pPr>
      <w:r>
        <w:t>Sett</w:t>
      </w:r>
      <w:r w:rsidR="00BF6E30">
        <w:t xml:space="preserve">ing accurate </w:t>
      </w:r>
      <w:r w:rsidR="59123C1B">
        <w:t xml:space="preserve">resource requests and limits </w:t>
      </w:r>
      <w:r w:rsidR="00BF6E30">
        <w:t>within the Kubernetes environment</w:t>
      </w:r>
      <w:r w:rsidR="009D11DE">
        <w:t xml:space="preserve"> to allow it to</w:t>
      </w:r>
      <w:r w:rsidR="59123C1B">
        <w:t xml:space="preserve"> </w:t>
      </w:r>
      <w:r w:rsidR="00CD7700">
        <w:t>schedule</w:t>
      </w:r>
      <w:r w:rsidR="59123C1B">
        <w:t xml:space="preserve"> and </w:t>
      </w:r>
      <w:r w:rsidR="001743F6">
        <w:t>scale</w:t>
      </w:r>
      <w:r w:rsidR="59123C1B">
        <w:t xml:space="preserve"> based on resource availability.</w:t>
      </w:r>
    </w:p>
    <w:p w14:paraId="481F3F7C" w14:textId="3FBE6221" w:rsidR="00F11180" w:rsidRDefault="00F11180" w:rsidP="00F11180">
      <w:pPr>
        <w:pStyle w:val="ListParagraph"/>
        <w:numPr>
          <w:ilvl w:val="1"/>
          <w:numId w:val="3"/>
        </w:numPr>
      </w:pPr>
      <w:r>
        <w:t xml:space="preserve">Using the </w:t>
      </w:r>
      <w:r w:rsidRPr="742AE0FA">
        <w:rPr>
          <w:i/>
          <w:iCs/>
        </w:rPr>
        <w:t xml:space="preserve">HorizontalPodAutoscaler </w:t>
      </w:r>
      <w:r>
        <w:t>to automatically adjust the number of replicas in the Deployment based on observed metrics</w:t>
      </w:r>
      <w:r w:rsidR="00B74F02">
        <w:t>.</w:t>
      </w:r>
    </w:p>
    <w:p w14:paraId="762372FA" w14:textId="30C8C653" w:rsidR="00767969" w:rsidRDefault="001D603B" w:rsidP="00767969">
      <w:pPr>
        <w:numPr>
          <w:ilvl w:val="0"/>
          <w:numId w:val="3"/>
        </w:numPr>
      </w:pPr>
      <w:r>
        <w:t>Improve fault tolerance and reliability by minimising downtime during updates or failures. Monitor and analyse performance metrics to continuously improve load balancing strategies.</w:t>
      </w:r>
    </w:p>
    <w:p w14:paraId="6FC8A7DE" w14:textId="5FC08F30" w:rsidR="002C4039" w:rsidRDefault="002C4039" w:rsidP="002C4039">
      <w:pPr>
        <w:numPr>
          <w:ilvl w:val="1"/>
          <w:numId w:val="3"/>
        </w:numPr>
      </w:pPr>
      <w:r>
        <w:t>Implement</w:t>
      </w:r>
      <w:r w:rsidR="00D61849">
        <w:t>ing</w:t>
      </w:r>
      <w:r>
        <w:t xml:space="preserve"> strategies to minimize downtime during updates or failures in the environment.</w:t>
      </w:r>
    </w:p>
    <w:p w14:paraId="569CC1F4" w14:textId="276C8010" w:rsidR="00767969" w:rsidRDefault="008D3A14" w:rsidP="0083208C">
      <w:pPr>
        <w:pStyle w:val="ListParagraph"/>
        <w:numPr>
          <w:ilvl w:val="1"/>
          <w:numId w:val="3"/>
        </w:numPr>
      </w:pPr>
      <w:r w:rsidRPr="008D3A14">
        <w:t>Set</w:t>
      </w:r>
      <w:r w:rsidR="0083711A">
        <w:t>ting</w:t>
      </w:r>
      <w:r w:rsidRPr="008D3A14">
        <w:t xml:space="preserve"> up monitoring tools to collect performance metrics related to load balancing.</w:t>
      </w:r>
      <w:r w:rsidR="00767969">
        <w:br/>
      </w:r>
    </w:p>
    <w:p w14:paraId="48FEE84A" w14:textId="2B20C3FA" w:rsidR="0066794A" w:rsidRDefault="00721BF8">
      <w:r>
        <w:br w:type="page"/>
      </w:r>
    </w:p>
    <w:p w14:paraId="1C3CC7FB" w14:textId="3692C2AC" w:rsidR="0066794A" w:rsidRDefault="00EF2418" w:rsidP="00EF2418">
      <w:pPr>
        <w:pStyle w:val="Heading3"/>
      </w:pPr>
      <w:bookmarkStart w:id="44" w:name="_Toc1935231847"/>
      <w:bookmarkStart w:id="45" w:name="_Toc152858604"/>
      <w:r>
        <w:lastRenderedPageBreak/>
        <w:t>2.2b</w:t>
      </w:r>
      <w:r w:rsidR="00AE728E">
        <w:t xml:space="preserve"> </w:t>
      </w:r>
      <w:r w:rsidR="001D603B" w:rsidRPr="0647D85D">
        <w:t>Scope of Work:</w:t>
      </w:r>
      <w:bookmarkEnd w:id="44"/>
      <w:bookmarkEnd w:id="45"/>
    </w:p>
    <w:p w14:paraId="62D0B489" w14:textId="77777777" w:rsidR="0066794A" w:rsidRDefault="001D603B" w:rsidP="007B2120">
      <w:pPr>
        <w:pStyle w:val="NoSpacing"/>
        <w:numPr>
          <w:ilvl w:val="0"/>
          <w:numId w:val="5"/>
        </w:numPr>
      </w:pPr>
      <w:r>
        <w:rPr>
          <w:b/>
        </w:rPr>
        <w:t>Kubernetes Cluster Setup:</w:t>
      </w:r>
      <w:r>
        <w:t xml:space="preserve"> Configure a Kubernetes cluster with nodes for the web server and database. Establish communication and networking between the nodes.</w:t>
      </w:r>
      <w:r>
        <w:br/>
      </w:r>
    </w:p>
    <w:p w14:paraId="7BAAC920" w14:textId="2D8022AE" w:rsidR="0066794A" w:rsidRDefault="001D603B" w:rsidP="007B2120">
      <w:pPr>
        <w:pStyle w:val="NoSpacing"/>
        <w:numPr>
          <w:ilvl w:val="0"/>
          <w:numId w:val="5"/>
        </w:numPr>
      </w:pPr>
      <w:r>
        <w:rPr>
          <w:b/>
        </w:rPr>
        <w:t>Load Balancer Implementation:</w:t>
      </w:r>
      <w:r>
        <w:t xml:space="preserve"> Select and configure a suitable Kubernetes load balancing solution.</w:t>
      </w:r>
      <w:r w:rsidR="007B2120">
        <w:t xml:space="preserve"> </w:t>
      </w:r>
      <w:r>
        <w:t>Define load balancing rules for distributing web and database traffic.</w:t>
      </w:r>
      <w:r w:rsidR="007B2120">
        <w:t xml:space="preserve"> </w:t>
      </w:r>
      <w:r>
        <w:t>Ensure</w:t>
      </w:r>
      <w:r w:rsidR="002009C4">
        <w:t xml:space="preserve"> </w:t>
      </w:r>
      <w:r>
        <w:t>proper</w:t>
      </w:r>
      <w:r w:rsidR="002009C4">
        <w:t xml:space="preserve"> </w:t>
      </w:r>
      <w:r>
        <w:t>integration with Kubernetes services and pods.</w:t>
      </w:r>
      <w:r>
        <w:br/>
      </w:r>
    </w:p>
    <w:p w14:paraId="61F2DD43" w14:textId="77777777" w:rsidR="0066794A" w:rsidRDefault="001D603B" w:rsidP="007B2120">
      <w:pPr>
        <w:pStyle w:val="NoSpacing"/>
        <w:numPr>
          <w:ilvl w:val="0"/>
          <w:numId w:val="5"/>
        </w:numPr>
      </w:pPr>
      <w:r>
        <w:rPr>
          <w:b/>
        </w:rPr>
        <w:t>Traffic Management:</w:t>
      </w:r>
      <w:r>
        <w:t xml:space="preserve"> Auto-scaling based on demand dynamically adjusting the number of nodes/pods to handle levels of incoming traffic automatically.</w:t>
      </w:r>
      <w:r>
        <w:br/>
      </w:r>
    </w:p>
    <w:p w14:paraId="3D1F514B" w14:textId="7B0417F7" w:rsidR="0066794A" w:rsidRDefault="001D603B" w:rsidP="007B2120">
      <w:pPr>
        <w:pStyle w:val="NoSpacing"/>
        <w:numPr>
          <w:ilvl w:val="0"/>
          <w:numId w:val="5"/>
        </w:numPr>
      </w:pPr>
      <w:r>
        <w:rPr>
          <w:b/>
        </w:rPr>
        <w:t xml:space="preserve">High Availability and Fault Tolerance: </w:t>
      </w:r>
      <w:r>
        <w:t>Set up redundancy and failover mechanisms to</w:t>
      </w:r>
      <w:r w:rsidR="007B2120">
        <w:t xml:space="preserve"> </w:t>
      </w:r>
      <w:r>
        <w:t>ensure</w:t>
      </w:r>
      <w:r w:rsidR="007B2120">
        <w:t xml:space="preserve"> </w:t>
      </w:r>
      <w:r>
        <w:t>continuous service availability.</w:t>
      </w:r>
      <w:r>
        <w:br/>
      </w:r>
    </w:p>
    <w:p w14:paraId="3FB4388C" w14:textId="77777777" w:rsidR="00F2412B" w:rsidRDefault="001D603B" w:rsidP="00357D38">
      <w:pPr>
        <w:pStyle w:val="NoSpacing"/>
        <w:numPr>
          <w:ilvl w:val="0"/>
          <w:numId w:val="5"/>
        </w:numPr>
      </w:pPr>
      <w:r>
        <w:rPr>
          <w:b/>
        </w:rPr>
        <w:t>Monitoring and Analysis:</w:t>
      </w:r>
      <w:r>
        <w:t xml:space="preserve"> Integrate monitoring tools to collect performance metrics. </w:t>
      </w:r>
      <w:r>
        <w:br/>
        <w:t xml:space="preserve"> Analyse data to identify performance bottlenecks and areas for optimization.</w:t>
      </w:r>
      <w:r>
        <w:br/>
        <w:t>Implement alerts for abnormal behaviour or potential issues.</w:t>
      </w:r>
    </w:p>
    <w:p w14:paraId="52E1C1CE" w14:textId="77777777" w:rsidR="00F2412B" w:rsidRDefault="00F2412B" w:rsidP="00F2412B">
      <w:pPr>
        <w:pStyle w:val="NoSpacing"/>
      </w:pPr>
    </w:p>
    <w:p w14:paraId="37EA7EEE" w14:textId="77777777" w:rsidR="00F2412B" w:rsidRDefault="00F2412B" w:rsidP="00F2412B">
      <w:pPr>
        <w:pStyle w:val="NoSpacing"/>
      </w:pPr>
    </w:p>
    <w:p w14:paraId="36FA8314" w14:textId="77777777" w:rsidR="00F2412B" w:rsidRDefault="00F2412B" w:rsidP="00F2412B">
      <w:pPr>
        <w:pStyle w:val="NoSpacing"/>
      </w:pPr>
    </w:p>
    <w:p w14:paraId="2190AE97" w14:textId="77777777" w:rsidR="00F2412B" w:rsidRDefault="00F2412B" w:rsidP="00F2412B">
      <w:pPr>
        <w:pStyle w:val="NoSpacing"/>
      </w:pPr>
    </w:p>
    <w:p w14:paraId="51B624EA" w14:textId="77777777" w:rsidR="00F2412B" w:rsidRPr="00357D38" w:rsidRDefault="00F2412B" w:rsidP="00F2412B">
      <w:pPr>
        <w:pStyle w:val="Heading2"/>
        <w:spacing w:before="240" w:after="240" w:line="240" w:lineRule="auto"/>
        <w:rPr>
          <w:b/>
        </w:rPr>
      </w:pPr>
      <w:bookmarkStart w:id="46" w:name="_Toc152855954"/>
      <w:bookmarkStart w:id="47" w:name="_Toc1214373200"/>
      <w:bookmarkStart w:id="48" w:name="_Toc1930278055"/>
      <w:bookmarkStart w:id="49" w:name="_Toc837480551"/>
      <w:bookmarkStart w:id="50" w:name="_Toc1413648885"/>
      <w:bookmarkStart w:id="51" w:name="_Toc1012716322"/>
      <w:bookmarkStart w:id="52" w:name="_Toc152858605"/>
      <w:r>
        <w:t xml:space="preserve">2.3 </w:t>
      </w:r>
      <w:r>
        <w:rPr>
          <w:b/>
        </w:rPr>
        <w:t>Project Team</w:t>
      </w:r>
      <w:bookmarkEnd w:id="46"/>
      <w:bookmarkEnd w:id="47"/>
      <w:bookmarkEnd w:id="48"/>
      <w:bookmarkEnd w:id="49"/>
      <w:bookmarkEnd w:id="50"/>
      <w:bookmarkEnd w:id="51"/>
      <w:bookmarkEnd w:id="52"/>
    </w:p>
    <w:tbl>
      <w:tblPr>
        <w:tblpPr w:leftFromText="180" w:rightFromText="180" w:topFromText="180" w:bottomFromText="180" w:vertAnchor="text"/>
        <w:tblW w:w="90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4455"/>
        <w:gridCol w:w="4545"/>
      </w:tblGrid>
      <w:tr w:rsidR="00F2412B" w14:paraId="26065342" w14:textId="77777777" w:rsidTr="00363896">
        <w:trPr>
          <w:trHeight w:val="725"/>
        </w:trPr>
        <w:tc>
          <w:tcPr>
            <w:tcW w:w="4455" w:type="dxa"/>
            <w:tcBorders>
              <w:top w:val="single" w:sz="5" w:space="0" w:color="DDD9C4"/>
              <w:left w:val="single" w:sz="5" w:space="0" w:color="DDD9C4"/>
              <w:bottom w:val="single" w:sz="5" w:space="0" w:color="DDD9C4"/>
              <w:right w:val="single" w:sz="5" w:space="0" w:color="DDD9C4"/>
            </w:tcBorders>
            <w:shd w:val="clear" w:color="auto" w:fill="FFFFFF" w:themeFill="background1"/>
          </w:tcPr>
          <w:p w14:paraId="53B303A4" w14:textId="77777777" w:rsidR="00F2412B" w:rsidRDefault="00F2412B" w:rsidP="00363896">
            <w:pPr>
              <w:spacing w:before="120" w:after="120" w:line="240" w:lineRule="auto"/>
              <w:rPr>
                <w:b/>
                <w:color w:val="1F497D"/>
                <w:sz w:val="20"/>
                <w:szCs w:val="20"/>
              </w:rPr>
            </w:pPr>
            <w:r>
              <w:rPr>
                <w:b/>
                <w:color w:val="1F497D"/>
                <w:sz w:val="20"/>
                <w:szCs w:val="20"/>
              </w:rPr>
              <w:t>Name</w:t>
            </w:r>
          </w:p>
        </w:tc>
        <w:tc>
          <w:tcPr>
            <w:tcW w:w="4545" w:type="dxa"/>
            <w:tcBorders>
              <w:top w:val="single" w:sz="5" w:space="0" w:color="DDD9C4"/>
              <w:left w:val="single" w:sz="5" w:space="0" w:color="DDD9C4"/>
              <w:bottom w:val="single" w:sz="5" w:space="0" w:color="DDD9C4"/>
              <w:right w:val="single" w:sz="5" w:space="0" w:color="DDD9C4"/>
            </w:tcBorders>
            <w:shd w:val="clear" w:color="auto" w:fill="FFFFFF" w:themeFill="background1"/>
          </w:tcPr>
          <w:p w14:paraId="159F943B" w14:textId="77777777" w:rsidR="00F2412B" w:rsidRDefault="00F2412B" w:rsidP="00363896">
            <w:pPr>
              <w:spacing w:before="120" w:after="120" w:line="240" w:lineRule="auto"/>
              <w:rPr>
                <w:b/>
                <w:color w:val="1F497D"/>
                <w:sz w:val="20"/>
                <w:szCs w:val="20"/>
              </w:rPr>
            </w:pPr>
            <w:r>
              <w:rPr>
                <w:b/>
                <w:color w:val="1F497D"/>
                <w:sz w:val="20"/>
                <w:szCs w:val="20"/>
              </w:rPr>
              <w:t>Role/tasks</w:t>
            </w:r>
          </w:p>
        </w:tc>
      </w:tr>
      <w:tr w:rsidR="00F2412B" w14:paraId="119C8806" w14:textId="77777777" w:rsidTr="00363896">
        <w:trPr>
          <w:trHeight w:val="2195"/>
        </w:trPr>
        <w:tc>
          <w:tcPr>
            <w:tcW w:w="4455" w:type="dxa"/>
            <w:tcBorders>
              <w:top w:val="single" w:sz="5" w:space="0" w:color="DDD9C4"/>
              <w:left w:val="single" w:sz="5" w:space="0" w:color="DDD9C4"/>
              <w:bottom w:val="single" w:sz="5" w:space="0" w:color="DDD9C4"/>
              <w:right w:val="single" w:sz="5" w:space="0" w:color="DDD9C4"/>
            </w:tcBorders>
          </w:tcPr>
          <w:p w14:paraId="5BB4CAD0" w14:textId="77777777" w:rsidR="00F2412B" w:rsidRDefault="00F2412B" w:rsidP="00363896">
            <w:pPr>
              <w:spacing w:before="60" w:after="60" w:line="240" w:lineRule="auto"/>
              <w:rPr>
                <w:sz w:val="18"/>
                <w:szCs w:val="18"/>
              </w:rPr>
            </w:pPr>
            <w:r>
              <w:rPr>
                <w:sz w:val="18"/>
                <w:szCs w:val="18"/>
              </w:rPr>
              <w:t>Daniel Sales</w:t>
            </w:r>
          </w:p>
          <w:p w14:paraId="41D58479" w14:textId="77777777" w:rsidR="00F2412B" w:rsidRDefault="00F2412B" w:rsidP="00363896">
            <w:pPr>
              <w:spacing w:before="60" w:after="60" w:line="240" w:lineRule="auto"/>
              <w:rPr>
                <w:sz w:val="18"/>
                <w:szCs w:val="18"/>
              </w:rPr>
            </w:pPr>
            <w:r>
              <w:rPr>
                <w:sz w:val="18"/>
                <w:szCs w:val="18"/>
              </w:rPr>
              <w:t>Khaled Ali</w:t>
            </w:r>
          </w:p>
          <w:p w14:paraId="3747F9EA" w14:textId="77777777" w:rsidR="00F2412B" w:rsidRDefault="00F2412B" w:rsidP="00363896">
            <w:pPr>
              <w:spacing w:before="60" w:after="60" w:line="240" w:lineRule="auto"/>
              <w:rPr>
                <w:sz w:val="18"/>
                <w:szCs w:val="18"/>
              </w:rPr>
            </w:pPr>
            <w:r>
              <w:rPr>
                <w:sz w:val="18"/>
                <w:szCs w:val="18"/>
              </w:rPr>
              <w:t>Timucin Bulucu</w:t>
            </w:r>
          </w:p>
          <w:p w14:paraId="5F4B4552" w14:textId="77777777" w:rsidR="00F2412B" w:rsidRDefault="00F2412B" w:rsidP="00363896">
            <w:pPr>
              <w:spacing w:before="60" w:after="60" w:line="240" w:lineRule="auto"/>
              <w:rPr>
                <w:sz w:val="18"/>
                <w:szCs w:val="18"/>
              </w:rPr>
            </w:pPr>
            <w:r>
              <w:rPr>
                <w:sz w:val="18"/>
                <w:szCs w:val="18"/>
              </w:rPr>
              <w:t>Andrew Fleetwood bird</w:t>
            </w:r>
          </w:p>
        </w:tc>
        <w:tc>
          <w:tcPr>
            <w:tcW w:w="4545" w:type="dxa"/>
            <w:tcBorders>
              <w:top w:val="single" w:sz="5" w:space="0" w:color="DDD9C4"/>
              <w:left w:val="single" w:sz="5" w:space="0" w:color="DDD9C4"/>
              <w:bottom w:val="single" w:sz="5" w:space="0" w:color="DDD9C4"/>
              <w:right w:val="single" w:sz="5" w:space="0" w:color="DDD9C4"/>
            </w:tcBorders>
          </w:tcPr>
          <w:p w14:paraId="65AF4749" w14:textId="77777777" w:rsidR="00F2412B" w:rsidRDefault="00F2412B" w:rsidP="00363896">
            <w:pPr>
              <w:spacing w:before="60" w:after="60" w:line="240" w:lineRule="auto"/>
              <w:rPr>
                <w:sz w:val="18"/>
                <w:szCs w:val="18"/>
              </w:rPr>
            </w:pPr>
            <w:r>
              <w:rPr>
                <w:sz w:val="18"/>
                <w:szCs w:val="18"/>
              </w:rPr>
              <w:t>Scrum Master/ Agile Team</w:t>
            </w:r>
            <w:r w:rsidRPr="67D8688F">
              <w:rPr>
                <w:sz w:val="18"/>
                <w:szCs w:val="18"/>
              </w:rPr>
              <w:t xml:space="preserve"> </w:t>
            </w:r>
            <w:r w:rsidRPr="148643CB">
              <w:rPr>
                <w:sz w:val="18"/>
                <w:szCs w:val="18"/>
              </w:rPr>
              <w:t>(</w:t>
            </w:r>
            <w:r w:rsidRPr="641A0218">
              <w:rPr>
                <w:sz w:val="18"/>
                <w:szCs w:val="18"/>
              </w:rPr>
              <w:t>Roosh)</w:t>
            </w:r>
          </w:p>
          <w:p w14:paraId="104E95F6" w14:textId="77777777" w:rsidR="00F2412B" w:rsidRDefault="00F2412B" w:rsidP="00363896">
            <w:pPr>
              <w:spacing w:before="60" w:after="60" w:line="240" w:lineRule="auto"/>
              <w:rPr>
                <w:sz w:val="18"/>
                <w:szCs w:val="18"/>
              </w:rPr>
            </w:pPr>
            <w:r>
              <w:rPr>
                <w:sz w:val="18"/>
                <w:szCs w:val="18"/>
              </w:rPr>
              <w:t>Agile Team/Product Owner</w:t>
            </w:r>
          </w:p>
          <w:p w14:paraId="31DBBB0F" w14:textId="77777777" w:rsidR="00F2412B" w:rsidRDefault="00F2412B" w:rsidP="00363896">
            <w:pPr>
              <w:spacing w:before="60" w:after="60" w:line="240" w:lineRule="auto"/>
              <w:rPr>
                <w:sz w:val="18"/>
                <w:szCs w:val="18"/>
              </w:rPr>
            </w:pPr>
            <w:r>
              <w:rPr>
                <w:sz w:val="18"/>
                <w:szCs w:val="18"/>
              </w:rPr>
              <w:t>Product Owner/ Agile Team</w:t>
            </w:r>
            <w:r w:rsidRPr="09533864">
              <w:rPr>
                <w:sz w:val="18"/>
                <w:szCs w:val="18"/>
              </w:rPr>
              <w:t xml:space="preserve"> (</w:t>
            </w:r>
            <w:r w:rsidRPr="3E8472E9">
              <w:rPr>
                <w:sz w:val="18"/>
                <w:szCs w:val="18"/>
              </w:rPr>
              <w:t>Fontys</w:t>
            </w:r>
            <w:r w:rsidRPr="67D8688F">
              <w:rPr>
                <w:sz w:val="18"/>
                <w:szCs w:val="18"/>
              </w:rPr>
              <w:t>)</w:t>
            </w:r>
          </w:p>
          <w:p w14:paraId="55A40D3C" w14:textId="77777777" w:rsidR="00F2412B" w:rsidRDefault="00F2412B" w:rsidP="00363896">
            <w:pPr>
              <w:spacing w:before="60" w:after="60" w:line="240" w:lineRule="auto"/>
              <w:rPr>
                <w:sz w:val="18"/>
                <w:szCs w:val="18"/>
              </w:rPr>
            </w:pPr>
            <w:r>
              <w:rPr>
                <w:sz w:val="18"/>
                <w:szCs w:val="18"/>
              </w:rPr>
              <w:t>Agile Team</w:t>
            </w:r>
          </w:p>
        </w:tc>
      </w:tr>
    </w:tbl>
    <w:p w14:paraId="5081C659" w14:textId="43835CEC" w:rsidR="0018473A" w:rsidRDefault="76525751" w:rsidP="00F2412B">
      <w:pPr>
        <w:pStyle w:val="NoSpacing"/>
      </w:pPr>
      <w:r>
        <w:br w:type="page"/>
      </w:r>
    </w:p>
    <w:p w14:paraId="0F9CC1DA" w14:textId="4A776D13" w:rsidR="00B9620E" w:rsidRPr="00B9620E" w:rsidRDefault="00C77F8A" w:rsidP="40797405">
      <w:pPr>
        <w:pStyle w:val="Heading2"/>
        <w:rPr>
          <w:b/>
        </w:rPr>
      </w:pPr>
      <w:bookmarkStart w:id="53" w:name="_Toc152855955"/>
      <w:bookmarkStart w:id="54" w:name="_Toc499713243"/>
      <w:bookmarkStart w:id="55" w:name="_Toc457705064"/>
      <w:bookmarkStart w:id="56" w:name="_Toc1876954143"/>
      <w:bookmarkStart w:id="57" w:name="_Toc2059138332"/>
      <w:bookmarkStart w:id="58" w:name="_Toc114556023"/>
      <w:bookmarkStart w:id="59" w:name="_Toc152858606"/>
      <w:r>
        <w:lastRenderedPageBreak/>
        <w:t>2.</w:t>
      </w:r>
      <w:r w:rsidR="00371A8E">
        <w:t>4</w:t>
      </w:r>
      <w:r>
        <w:t xml:space="preserve"> </w:t>
      </w:r>
      <w:r w:rsidR="00FD47B6" w:rsidRPr="00B9620E">
        <w:rPr>
          <w:b/>
          <w:bCs/>
        </w:rPr>
        <w:t>Sprint deliverables</w:t>
      </w:r>
      <w:bookmarkEnd w:id="53"/>
      <w:bookmarkEnd w:id="54"/>
      <w:bookmarkEnd w:id="55"/>
      <w:bookmarkEnd w:id="56"/>
      <w:bookmarkEnd w:id="57"/>
      <w:bookmarkEnd w:id="58"/>
      <w:bookmarkEnd w:id="59"/>
    </w:p>
    <w:p w14:paraId="09AF1E40" w14:textId="662153A3" w:rsidR="00191B90" w:rsidRPr="00E567B7" w:rsidRDefault="00191B90" w:rsidP="00191B90">
      <w:r w:rsidRPr="00E567B7">
        <w:t>Sprint 1</w:t>
      </w:r>
      <w:r w:rsidR="15FCD064" w:rsidRPr="00E567B7">
        <w:t xml:space="preserve"> </w:t>
      </w:r>
      <w:r w:rsidR="319A43B5" w:rsidRPr="00E567B7">
        <w:t>(Week 1</w:t>
      </w:r>
      <w:r w:rsidR="1D670B23" w:rsidRPr="00E567B7">
        <w:t>1</w:t>
      </w:r>
      <w:r w:rsidR="319A43B5" w:rsidRPr="00E567B7">
        <w:t>)</w:t>
      </w:r>
      <w:r w:rsidRPr="00E567B7">
        <w:t>: Documentation</w:t>
      </w:r>
    </w:p>
    <w:p w14:paraId="58FA7896" w14:textId="2C98CDDC" w:rsidR="2681F442" w:rsidRPr="00E567B7" w:rsidRDefault="2681F442" w:rsidP="7A678801">
      <w:pPr>
        <w:ind w:left="720"/>
      </w:pPr>
    </w:p>
    <w:p w14:paraId="25C66AD2" w14:textId="53812934" w:rsidR="006115E4" w:rsidRPr="00E567B7" w:rsidRDefault="008B4AA6" w:rsidP="7A678801">
      <w:pPr>
        <w:ind w:left="720"/>
      </w:pPr>
      <w:r w:rsidRPr="00E567B7">
        <w:t>1</w:t>
      </w:r>
      <w:r w:rsidR="00CA7FFE" w:rsidRPr="00E567B7">
        <w:t>: Research and Selection:</w:t>
      </w:r>
    </w:p>
    <w:p w14:paraId="7939524B" w14:textId="77777777" w:rsidR="007E25EC" w:rsidRPr="00E567B7" w:rsidRDefault="007E25EC" w:rsidP="7A678801">
      <w:pPr>
        <w:pStyle w:val="ListParagraph"/>
        <w:numPr>
          <w:ilvl w:val="1"/>
          <w:numId w:val="5"/>
        </w:numPr>
      </w:pPr>
      <w:r w:rsidRPr="00E567B7">
        <w:t>Research different load balancing solutions compatible with Kubernetes.</w:t>
      </w:r>
    </w:p>
    <w:p w14:paraId="06D0C40A" w14:textId="14AFBD56" w:rsidR="00CA7FFE" w:rsidRPr="00E567B7" w:rsidRDefault="007E25EC" w:rsidP="7A678801">
      <w:pPr>
        <w:pStyle w:val="ListParagraph"/>
        <w:numPr>
          <w:ilvl w:val="1"/>
          <w:numId w:val="5"/>
        </w:numPr>
      </w:pPr>
      <w:r w:rsidRPr="00E567B7">
        <w:t>Evaluate pros and cons and select the most suitable option.</w:t>
      </w:r>
    </w:p>
    <w:p w14:paraId="48AACFF0" w14:textId="2A7912D9" w:rsidR="006115E4" w:rsidRPr="00E567B7" w:rsidRDefault="00D4646B" w:rsidP="7A678801">
      <w:pPr>
        <w:ind w:left="720"/>
      </w:pPr>
      <w:r w:rsidRPr="00E567B7">
        <w:t>2: Documentation</w:t>
      </w:r>
    </w:p>
    <w:p w14:paraId="789E0624" w14:textId="77777777" w:rsidR="00D4646B" w:rsidRPr="00E567B7" w:rsidRDefault="00D4646B" w:rsidP="7A678801">
      <w:pPr>
        <w:pStyle w:val="ListParagraph"/>
        <w:numPr>
          <w:ilvl w:val="1"/>
          <w:numId w:val="5"/>
        </w:numPr>
      </w:pPr>
      <w:r w:rsidRPr="00E567B7">
        <w:t>Project goals and objectives.</w:t>
      </w:r>
    </w:p>
    <w:p w14:paraId="615E86FE" w14:textId="77777777" w:rsidR="00D4646B" w:rsidRPr="00E567B7" w:rsidRDefault="00D4646B" w:rsidP="7A678801">
      <w:pPr>
        <w:pStyle w:val="ListParagraph"/>
        <w:numPr>
          <w:ilvl w:val="1"/>
          <w:numId w:val="5"/>
        </w:numPr>
      </w:pPr>
      <w:r w:rsidRPr="00E567B7">
        <w:t>Chosen load balancing solution and its features.</w:t>
      </w:r>
    </w:p>
    <w:p w14:paraId="026D981E" w14:textId="77777777" w:rsidR="00D4646B" w:rsidRPr="00E567B7" w:rsidRDefault="00D4646B" w:rsidP="7A678801">
      <w:pPr>
        <w:pStyle w:val="ListParagraph"/>
        <w:numPr>
          <w:ilvl w:val="1"/>
          <w:numId w:val="5"/>
        </w:numPr>
      </w:pPr>
      <w:r w:rsidRPr="00E567B7">
        <w:t>Proposed architecture within the Kubernetes cluster.</w:t>
      </w:r>
    </w:p>
    <w:p w14:paraId="41716235" w14:textId="77777777" w:rsidR="00D4646B" w:rsidRPr="00E567B7" w:rsidRDefault="00D4646B" w:rsidP="7A678801">
      <w:pPr>
        <w:pStyle w:val="ListParagraph"/>
        <w:numPr>
          <w:ilvl w:val="1"/>
          <w:numId w:val="5"/>
        </w:numPr>
      </w:pPr>
      <w:r w:rsidRPr="00E567B7">
        <w:t>Steps and configurations required for implementation.</w:t>
      </w:r>
    </w:p>
    <w:p w14:paraId="6239C336" w14:textId="6A70EC99" w:rsidR="32FA9E44" w:rsidRPr="00E567B7" w:rsidRDefault="00D4646B" w:rsidP="7A678801">
      <w:pPr>
        <w:pStyle w:val="ListParagraph"/>
        <w:numPr>
          <w:ilvl w:val="1"/>
          <w:numId w:val="5"/>
        </w:numPr>
      </w:pPr>
      <w:r w:rsidRPr="00E567B7">
        <w:t>Testing and validation plans.</w:t>
      </w:r>
    </w:p>
    <w:p w14:paraId="4DCF49A6" w14:textId="0182235B" w:rsidR="596CF318" w:rsidRPr="00E567B7" w:rsidRDefault="596CF318" w:rsidP="7A678801">
      <w:pPr>
        <w:ind w:left="720"/>
      </w:pPr>
    </w:p>
    <w:p w14:paraId="6C35E964" w14:textId="362DC736" w:rsidR="006115E4" w:rsidRPr="00E567B7" w:rsidRDefault="006115E4" w:rsidP="6E22FEBE">
      <w:r w:rsidRPr="00E567B7">
        <w:t>Sprint 2</w:t>
      </w:r>
      <w:r w:rsidR="7C5F0849" w:rsidRPr="00E567B7">
        <w:t xml:space="preserve"> </w:t>
      </w:r>
      <w:r w:rsidR="09942A48" w:rsidRPr="00E567B7">
        <w:t>(Week</w:t>
      </w:r>
      <w:r w:rsidR="2D886150" w:rsidRPr="00E567B7">
        <w:t xml:space="preserve"> 15</w:t>
      </w:r>
      <w:r w:rsidR="09942A48" w:rsidRPr="00E567B7">
        <w:t>)</w:t>
      </w:r>
      <w:r w:rsidRPr="00E567B7">
        <w:t>: Implementation</w:t>
      </w:r>
      <w:r w:rsidR="34ACCE13" w:rsidRPr="00E567B7">
        <w:t xml:space="preserve">, </w:t>
      </w:r>
      <w:r w:rsidRPr="00E567B7">
        <w:t>Delivery</w:t>
      </w:r>
      <w:r w:rsidR="20DCDFE2" w:rsidRPr="00E567B7">
        <w:t xml:space="preserve"> Tutor meeting </w:t>
      </w:r>
      <w:r w:rsidR="15A69E9E" w:rsidRPr="00E567B7">
        <w:t>Deliver URS, Design document</w:t>
      </w:r>
      <w:r w:rsidR="20DCDFE2" w:rsidRPr="00E567B7">
        <w:t xml:space="preserve"> </w:t>
      </w:r>
      <w:r w:rsidR="15A69E9E" w:rsidRPr="00E567B7">
        <w:t xml:space="preserve">&amp; </w:t>
      </w:r>
      <w:r w:rsidR="20DCDFE2" w:rsidRPr="00E567B7">
        <w:t>Test plan</w:t>
      </w:r>
      <w:r w:rsidR="15A69E9E" w:rsidRPr="00E567B7">
        <w:t>.</w:t>
      </w:r>
    </w:p>
    <w:p w14:paraId="3CC109AB" w14:textId="39CD4CD6" w:rsidR="00C50F59" w:rsidRPr="00E567B7" w:rsidRDefault="00C50F59" w:rsidP="00C50F59">
      <w:pPr>
        <w:pStyle w:val="ListParagraph"/>
        <w:numPr>
          <w:ilvl w:val="0"/>
          <w:numId w:val="6"/>
        </w:numPr>
      </w:pPr>
      <w:r w:rsidRPr="00E567B7">
        <w:t xml:space="preserve">Configure the cluster </w:t>
      </w:r>
      <w:r w:rsidR="00CA143F" w:rsidRPr="00E567B7">
        <w:t>to support the load</w:t>
      </w:r>
      <w:r w:rsidR="48E8FE2A" w:rsidRPr="00E567B7">
        <w:t>-</w:t>
      </w:r>
      <w:r w:rsidR="00CA143F" w:rsidRPr="00E567B7">
        <w:t>balancing solution</w:t>
      </w:r>
    </w:p>
    <w:p w14:paraId="1446687C" w14:textId="38DC627A" w:rsidR="00CA143F" w:rsidRPr="00E567B7" w:rsidRDefault="00243D81" w:rsidP="00C50F59">
      <w:pPr>
        <w:pStyle w:val="ListParagraph"/>
        <w:numPr>
          <w:ilvl w:val="0"/>
          <w:numId w:val="6"/>
        </w:numPr>
      </w:pPr>
      <w:r w:rsidRPr="00E567B7">
        <w:t xml:space="preserve">Implement the </w:t>
      </w:r>
      <w:r w:rsidR="001C6884" w:rsidRPr="00E567B7">
        <w:t>load</w:t>
      </w:r>
      <w:r w:rsidR="02E5AFBA" w:rsidRPr="00E567B7">
        <w:t>-</w:t>
      </w:r>
      <w:r w:rsidR="001C6884" w:rsidRPr="00E567B7">
        <w:t>balancer within the Kubernetes enviro</w:t>
      </w:r>
      <w:r w:rsidR="6D02711A" w:rsidRPr="00E567B7">
        <w:t>n</w:t>
      </w:r>
      <w:r w:rsidR="001C6884" w:rsidRPr="00E567B7">
        <w:t>ment</w:t>
      </w:r>
    </w:p>
    <w:p w14:paraId="39FDF65C" w14:textId="3E92CE61" w:rsidR="005B20BD" w:rsidRPr="00E567B7" w:rsidRDefault="007E0823" w:rsidP="00C50F59">
      <w:pPr>
        <w:pStyle w:val="ListParagraph"/>
        <w:numPr>
          <w:ilvl w:val="0"/>
          <w:numId w:val="6"/>
        </w:numPr>
      </w:pPr>
      <w:r w:rsidRPr="00E567B7">
        <w:t>Implement the ability</w:t>
      </w:r>
      <w:r w:rsidR="00812ADF" w:rsidRPr="00E567B7">
        <w:t xml:space="preserve"> to scale dynamically by adding nodes</w:t>
      </w:r>
      <w:r w:rsidRPr="00E567B7">
        <w:t xml:space="preserve"> when needed</w:t>
      </w:r>
    </w:p>
    <w:p w14:paraId="24A1C151" w14:textId="0E065FD1" w:rsidR="00D72E88" w:rsidRPr="00E567B7" w:rsidRDefault="007E0823" w:rsidP="00C50F59">
      <w:pPr>
        <w:pStyle w:val="ListParagraph"/>
        <w:numPr>
          <w:ilvl w:val="0"/>
          <w:numId w:val="6"/>
        </w:numPr>
      </w:pPr>
      <w:r w:rsidRPr="00E567B7">
        <w:t>Test</w:t>
      </w:r>
      <w:r w:rsidR="003E6C12" w:rsidRPr="00E567B7">
        <w:t xml:space="preserve"> said ability to scale dynamically</w:t>
      </w:r>
    </w:p>
    <w:p w14:paraId="40336740" w14:textId="73271BE5" w:rsidR="53BCBC50" w:rsidRPr="00E567B7" w:rsidRDefault="53BCBC50" w:rsidP="53BCBC50"/>
    <w:p w14:paraId="747AAB67" w14:textId="5D6E4726" w:rsidR="0C18BFD6" w:rsidRPr="00E567B7" w:rsidRDefault="0C18BFD6" w:rsidP="0E63811A">
      <w:r w:rsidRPr="00E567B7">
        <w:t>Sprint 3</w:t>
      </w:r>
      <w:r w:rsidR="0075F1F0" w:rsidRPr="00E567B7">
        <w:t xml:space="preserve"> </w:t>
      </w:r>
      <w:r w:rsidR="3440D071" w:rsidRPr="00E567B7">
        <w:t>(Week 17)</w:t>
      </w:r>
      <w:r w:rsidRPr="00E567B7">
        <w:t>:</w:t>
      </w:r>
      <w:r w:rsidR="00FE5829" w:rsidRPr="00E567B7">
        <w:t xml:space="preserve"> Testing and Documentation Completion</w:t>
      </w:r>
      <w:r w:rsidR="603AE005" w:rsidRPr="00E567B7">
        <w:t xml:space="preserve"> Test report, User &amp; Technical manual</w:t>
      </w:r>
      <w:r w:rsidR="655F6715" w:rsidRPr="00E567B7">
        <w:t>,</w:t>
      </w:r>
      <w:r w:rsidR="603AE005" w:rsidRPr="00E567B7">
        <w:t xml:space="preserve"> Process report </w:t>
      </w:r>
      <w:r w:rsidR="44370C33" w:rsidRPr="00E567B7">
        <w:t>&amp;</w:t>
      </w:r>
      <w:r w:rsidR="603AE005" w:rsidRPr="00E567B7">
        <w:t xml:space="preserve"> Demonstration</w:t>
      </w:r>
    </w:p>
    <w:p w14:paraId="0B8D34B0" w14:textId="39DDE067" w:rsidR="0C18BFD6" w:rsidRPr="00E567B7" w:rsidRDefault="0C18BFD6" w:rsidP="7B52C5F6"/>
    <w:p w14:paraId="1995F2F1" w14:textId="6007B992" w:rsidR="00196618" w:rsidRPr="00E567B7" w:rsidRDefault="00196618" w:rsidP="0D76E164">
      <w:pPr>
        <w:pStyle w:val="ListParagraph"/>
        <w:numPr>
          <w:ilvl w:val="1"/>
          <w:numId w:val="5"/>
        </w:numPr>
      </w:pPr>
      <w:r w:rsidRPr="00E567B7">
        <w:t>Test report</w:t>
      </w:r>
    </w:p>
    <w:p w14:paraId="13B34787" w14:textId="46BC91C0" w:rsidR="00196618" w:rsidRPr="00E567B7" w:rsidRDefault="00196618" w:rsidP="0D76E164">
      <w:pPr>
        <w:pStyle w:val="ListParagraph"/>
        <w:numPr>
          <w:ilvl w:val="1"/>
          <w:numId w:val="5"/>
        </w:numPr>
      </w:pPr>
      <w:r w:rsidRPr="00E567B7">
        <w:t>User technical manual</w:t>
      </w:r>
    </w:p>
    <w:p w14:paraId="271A23A9" w14:textId="0F067337" w:rsidR="00196618" w:rsidRPr="00E567B7" w:rsidRDefault="00BA43BF" w:rsidP="0D76E164">
      <w:pPr>
        <w:pStyle w:val="ListParagraph"/>
        <w:numPr>
          <w:ilvl w:val="1"/>
          <w:numId w:val="5"/>
        </w:numPr>
      </w:pPr>
      <w:r w:rsidRPr="00E567B7">
        <w:t>P</w:t>
      </w:r>
      <w:r w:rsidR="00196618" w:rsidRPr="00E567B7">
        <w:t xml:space="preserve">rocess report </w:t>
      </w:r>
    </w:p>
    <w:p w14:paraId="64D2205F" w14:textId="4549A5F9" w:rsidR="00C256B7" w:rsidRPr="00E567B7" w:rsidRDefault="00BA43BF" w:rsidP="0D76E164">
      <w:pPr>
        <w:pStyle w:val="ListParagraph"/>
        <w:numPr>
          <w:ilvl w:val="1"/>
          <w:numId w:val="5"/>
        </w:numPr>
      </w:pPr>
      <w:r w:rsidRPr="00E567B7">
        <w:t>D</w:t>
      </w:r>
      <w:r w:rsidR="00196618" w:rsidRPr="00E567B7">
        <w:t>ocumentation</w:t>
      </w:r>
    </w:p>
    <w:p w14:paraId="30044A59" w14:textId="257C5726" w:rsidR="4FDE0A3F" w:rsidRDefault="00C256B7" w:rsidP="4FDE0A3F">
      <w:pPr>
        <w:rPr>
          <w:b/>
          <w:bCs/>
        </w:rPr>
      </w:pPr>
      <w:r>
        <w:rPr>
          <w:b/>
          <w:bCs/>
        </w:rPr>
        <w:br w:type="page"/>
      </w:r>
    </w:p>
    <w:p w14:paraId="1C8EAD4B" w14:textId="0FA950F2" w:rsidR="5D6B594B" w:rsidRDefault="5D6B594B" w:rsidP="5D6B594B">
      <w:pPr>
        <w:rPr>
          <w:b/>
          <w:bCs/>
        </w:rPr>
      </w:pPr>
    </w:p>
    <w:p w14:paraId="55271FC8" w14:textId="2C1B86B9" w:rsidR="53BCBC50" w:rsidRDefault="53BCBC50" w:rsidP="53BCBC50">
      <w:pPr>
        <w:rPr>
          <w:b/>
          <w:bCs/>
        </w:rPr>
      </w:pPr>
    </w:p>
    <w:p w14:paraId="40FF4E6E" w14:textId="528F4128" w:rsidR="0066794A" w:rsidRDefault="001D603B" w:rsidP="0647D85D">
      <w:pPr>
        <w:pStyle w:val="Heading2"/>
        <w:keepNext w:val="0"/>
        <w:keepLines w:val="0"/>
        <w:spacing w:before="240" w:after="240" w:line="240" w:lineRule="auto"/>
        <w:rPr>
          <w:b/>
          <w:sz w:val="34"/>
          <w:szCs w:val="34"/>
        </w:rPr>
      </w:pPr>
      <w:bookmarkStart w:id="60" w:name="_Toc152855956"/>
      <w:bookmarkStart w:id="61" w:name="_Toc942715382"/>
      <w:bookmarkStart w:id="62" w:name="_Toc1846017637"/>
      <w:bookmarkStart w:id="63" w:name="_Toc671329888"/>
      <w:bookmarkStart w:id="64" w:name="_Toc1984994255"/>
      <w:bookmarkStart w:id="65" w:name="_Toc2037249677"/>
      <w:bookmarkStart w:id="66" w:name="_Toc152858607"/>
      <w:r w:rsidRPr="0647D85D">
        <w:t>2.</w:t>
      </w:r>
      <w:r w:rsidR="00C75130">
        <w:t>5</w:t>
      </w:r>
      <w:r w:rsidRPr="0647D85D">
        <w:t xml:space="preserve"> </w:t>
      </w:r>
      <w:r w:rsidR="002E7787" w:rsidRPr="0647D85D">
        <w:rPr>
          <w:b/>
        </w:rPr>
        <w:t>Stakeholder</w:t>
      </w:r>
      <w:r w:rsidR="002E7787" w:rsidRPr="0647D85D">
        <w:t xml:space="preserve"> </w:t>
      </w:r>
      <w:r w:rsidRPr="0647D85D">
        <w:rPr>
          <w:b/>
        </w:rPr>
        <w:t>Communication/Wishes</w:t>
      </w:r>
      <w:bookmarkEnd w:id="60"/>
      <w:bookmarkEnd w:id="61"/>
      <w:bookmarkEnd w:id="62"/>
      <w:bookmarkEnd w:id="63"/>
      <w:bookmarkEnd w:id="64"/>
      <w:bookmarkEnd w:id="65"/>
      <w:bookmarkEnd w:id="66"/>
    </w:p>
    <w:p w14:paraId="1D70A8BB" w14:textId="779508E3" w:rsidR="0066794A" w:rsidRDefault="001D603B">
      <w:pPr>
        <w:numPr>
          <w:ilvl w:val="0"/>
          <w:numId w:val="4"/>
        </w:numPr>
      </w:pPr>
      <w:r>
        <w:t>Communication/meetings</w:t>
      </w:r>
      <w:r w:rsidR="00A54F4F">
        <w:t xml:space="preserve"> is</w:t>
      </w:r>
      <w:r>
        <w:t xml:space="preserve"> through email/teams</w:t>
      </w:r>
    </w:p>
    <w:p w14:paraId="0605CE73" w14:textId="71C2AA79" w:rsidR="0066794A" w:rsidRDefault="00A54F4F">
      <w:pPr>
        <w:numPr>
          <w:ilvl w:val="0"/>
          <w:numId w:val="4"/>
        </w:numPr>
      </w:pPr>
      <w:r>
        <w:t xml:space="preserve">Planned for </w:t>
      </w:r>
      <w:r w:rsidR="001D603B">
        <w:t>Thursdays/</w:t>
      </w:r>
      <w:r w:rsidR="0018473A">
        <w:t>Friday’s</w:t>
      </w:r>
      <w:r w:rsidR="001D603B">
        <w:t xml:space="preserve"> </w:t>
      </w:r>
    </w:p>
    <w:p w14:paraId="47100ACC" w14:textId="77777777" w:rsidR="0070181D" w:rsidRDefault="001D603B">
      <w:pPr>
        <w:numPr>
          <w:ilvl w:val="0"/>
          <w:numId w:val="4"/>
        </w:numPr>
      </w:pPr>
      <w:r>
        <w:t xml:space="preserve">Erik prefers mornings (in-person) </w:t>
      </w:r>
    </w:p>
    <w:p w14:paraId="27CDD451" w14:textId="608E7C12" w:rsidR="0066794A" w:rsidRDefault="0070181D">
      <w:pPr>
        <w:numPr>
          <w:ilvl w:val="0"/>
          <w:numId w:val="4"/>
        </w:numPr>
      </w:pPr>
      <w:r>
        <w:t xml:space="preserve">Meetings are done weekly in the beginning of the project, </w:t>
      </w:r>
      <w:r w:rsidR="00D35A1C">
        <w:t>a</w:t>
      </w:r>
      <w:r w:rsidR="001D603B">
        <w:t xml:space="preserve">fter that </w:t>
      </w:r>
      <w:r w:rsidR="00344198">
        <w:t>switching to bi-weekly or every deliverable.</w:t>
      </w:r>
    </w:p>
    <w:p w14:paraId="1E56E64B" w14:textId="50270A17" w:rsidR="0066794A" w:rsidRDefault="002009C4">
      <w:pPr>
        <w:numPr>
          <w:ilvl w:val="0"/>
          <w:numId w:val="4"/>
        </w:numPr>
      </w:pPr>
      <w:r w:rsidRPr="002009C4">
        <w:rPr>
          <w:highlight w:val="white"/>
        </w:rPr>
        <w:t>Mikael</w:t>
      </w:r>
      <w:r>
        <w:rPr>
          <w:color w:val="424242"/>
          <w:highlight w:val="white"/>
        </w:rPr>
        <w:t xml:space="preserve"> </w:t>
      </w:r>
      <w:r w:rsidR="00D23EE5">
        <w:t>prefers Thursdays in the afternoon</w:t>
      </w:r>
    </w:p>
    <w:p w14:paraId="06CD8DF0" w14:textId="7125D4B9" w:rsidR="0066794A" w:rsidRDefault="001D603B">
      <w:pPr>
        <w:pStyle w:val="Heading2"/>
        <w:spacing w:before="240" w:after="240" w:line="240" w:lineRule="auto"/>
        <w:rPr>
          <w:b/>
        </w:rPr>
      </w:pPr>
      <w:bookmarkStart w:id="67" w:name="_Toc152855957"/>
      <w:bookmarkStart w:id="68" w:name="_Toc879899960"/>
      <w:bookmarkStart w:id="69" w:name="_Toc266736098"/>
      <w:bookmarkStart w:id="70" w:name="_Toc370048794"/>
      <w:bookmarkStart w:id="71" w:name="_Toc1188709731"/>
      <w:bookmarkStart w:id="72" w:name="_Toc578633562"/>
      <w:bookmarkStart w:id="73" w:name="_Toc152858608"/>
      <w:r>
        <w:t>2.</w:t>
      </w:r>
      <w:r w:rsidR="00A25D1D">
        <w:t>6</w:t>
      </w:r>
      <w:r>
        <w:t xml:space="preserve"> </w:t>
      </w:r>
      <w:r>
        <w:rPr>
          <w:b/>
        </w:rPr>
        <w:t>Work Delivery</w:t>
      </w:r>
      <w:bookmarkEnd w:id="67"/>
      <w:bookmarkEnd w:id="68"/>
      <w:bookmarkEnd w:id="69"/>
      <w:bookmarkEnd w:id="70"/>
      <w:bookmarkEnd w:id="71"/>
      <w:bookmarkEnd w:id="72"/>
      <w:bookmarkEnd w:id="73"/>
    </w:p>
    <w:p w14:paraId="16CAD6A1" w14:textId="2FB0E9A9" w:rsidR="002009C4" w:rsidRDefault="001D603B" w:rsidP="0647D85D">
      <w:pPr>
        <w:spacing w:before="240" w:after="240" w:line="240" w:lineRule="auto"/>
      </w:pPr>
      <w:r>
        <w:t>After each sprint delivery, we share our findings and project approach with the client for approval. Once we're all on the same page about the discussed topics, we move on to the next phase of the project, continuing this cycle for each sprint. In the end, the completed work is bundled and submitted in a Gitlab repository.</w:t>
      </w:r>
    </w:p>
    <w:p w14:paraId="259AE203" w14:textId="77777777" w:rsidR="00D83EE1" w:rsidRDefault="00D83EE1" w:rsidP="0647D85D">
      <w:pPr>
        <w:spacing w:before="240" w:after="240" w:line="240" w:lineRule="auto"/>
      </w:pPr>
    </w:p>
    <w:p w14:paraId="60368A05" w14:textId="77777777" w:rsidR="00D83EE1" w:rsidRDefault="00D83EE1" w:rsidP="0647D85D">
      <w:pPr>
        <w:spacing w:before="240" w:after="240" w:line="240" w:lineRule="auto"/>
      </w:pPr>
    </w:p>
    <w:p w14:paraId="38D16A15" w14:textId="77777777" w:rsidR="00D83EE1" w:rsidRDefault="00D83EE1" w:rsidP="0647D85D">
      <w:pPr>
        <w:spacing w:before="240" w:after="240" w:line="240" w:lineRule="auto"/>
      </w:pPr>
    </w:p>
    <w:p w14:paraId="1DAEA930" w14:textId="77777777" w:rsidR="00D83EE1" w:rsidRPr="003D2A1B" w:rsidRDefault="00D83EE1" w:rsidP="00D83EE1">
      <w:pPr>
        <w:pStyle w:val="Heading2"/>
        <w:spacing w:before="240" w:after="240" w:line="240" w:lineRule="auto"/>
        <w:rPr>
          <w:b/>
          <w:bCs/>
        </w:rPr>
      </w:pPr>
      <w:bookmarkStart w:id="74" w:name="_Toc152855958"/>
      <w:bookmarkStart w:id="75" w:name="_Toc2039757087"/>
      <w:bookmarkStart w:id="76" w:name="_Toc483398356"/>
      <w:bookmarkStart w:id="77" w:name="_Toc526088834"/>
      <w:bookmarkStart w:id="78" w:name="_Toc758484922"/>
      <w:bookmarkStart w:id="79" w:name="_Toc1085976987"/>
      <w:bookmarkStart w:id="80" w:name="_Toc152858609"/>
      <w:r>
        <w:t xml:space="preserve">2.7 </w:t>
      </w:r>
      <w:r w:rsidRPr="003D2A1B">
        <w:rPr>
          <w:b/>
          <w:bCs/>
        </w:rPr>
        <w:t>Rough Product Breakdown</w:t>
      </w:r>
      <w:bookmarkEnd w:id="74"/>
      <w:bookmarkEnd w:id="75"/>
      <w:bookmarkEnd w:id="76"/>
      <w:bookmarkEnd w:id="77"/>
      <w:bookmarkEnd w:id="78"/>
      <w:bookmarkEnd w:id="79"/>
      <w:bookmarkEnd w:id="80"/>
    </w:p>
    <w:p w14:paraId="509D60EA" w14:textId="77777777" w:rsidR="00D83EE1" w:rsidRDefault="00D83EE1" w:rsidP="00D83EE1"/>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037"/>
        <w:gridCol w:w="3005"/>
        <w:gridCol w:w="2468"/>
      </w:tblGrid>
      <w:tr w:rsidR="00D83EE1" w:rsidRPr="00972445" w14:paraId="4E9D1305" w14:textId="77777777" w:rsidTr="0036389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09BDFFA" w14:textId="77777777" w:rsidR="00D83EE1" w:rsidRPr="00972445" w:rsidRDefault="00D83EE1" w:rsidP="00363896">
            <w:pPr>
              <w:spacing w:line="240" w:lineRule="auto"/>
              <w:jc w:val="center"/>
              <w:rPr>
                <w:rFonts w:ascii="Segoe UI" w:eastAsia="Times New Roman" w:hAnsi="Segoe UI" w:cs="Segoe UI"/>
                <w:b/>
                <w:bCs/>
                <w:color w:val="D1D5DB"/>
                <w:sz w:val="21"/>
                <w:szCs w:val="21"/>
              </w:rPr>
            </w:pPr>
            <w:r w:rsidRPr="00972445">
              <w:rPr>
                <w:rFonts w:ascii="Segoe UI" w:eastAsia="Times New Roman" w:hAnsi="Segoe UI" w:cs="Segoe UI"/>
                <w:b/>
                <w:bCs/>
                <w:color w:val="D1D5DB"/>
                <w:sz w:val="21"/>
                <w:szCs w:val="21"/>
              </w:rPr>
              <w:t>Component</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36EC5409" w14:textId="77777777" w:rsidR="00D83EE1" w:rsidRPr="00972445" w:rsidRDefault="00D83EE1" w:rsidP="00363896">
            <w:pPr>
              <w:spacing w:line="240" w:lineRule="auto"/>
              <w:jc w:val="center"/>
              <w:rPr>
                <w:rFonts w:ascii="Segoe UI" w:eastAsia="Times New Roman" w:hAnsi="Segoe UI" w:cs="Segoe UI"/>
                <w:b/>
                <w:bCs/>
                <w:color w:val="D1D5DB"/>
                <w:sz w:val="21"/>
                <w:szCs w:val="21"/>
              </w:rPr>
            </w:pPr>
            <w:r w:rsidRPr="00972445">
              <w:rPr>
                <w:rFonts w:ascii="Segoe UI" w:eastAsia="Times New Roman" w:hAnsi="Segoe UI" w:cs="Segoe UI"/>
                <w:b/>
                <w:bCs/>
                <w:color w:val="D1D5DB"/>
                <w:sz w:val="21"/>
                <w:szCs w:val="21"/>
              </w:rPr>
              <w:t>Details</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2360AB6C" w14:textId="77777777" w:rsidR="00D83EE1" w:rsidRPr="00972445" w:rsidRDefault="00D83EE1" w:rsidP="00363896">
            <w:pPr>
              <w:spacing w:line="240" w:lineRule="auto"/>
              <w:jc w:val="center"/>
              <w:rPr>
                <w:rFonts w:ascii="Segoe UI" w:eastAsia="Times New Roman" w:hAnsi="Segoe UI" w:cs="Segoe UI"/>
                <w:b/>
                <w:bCs/>
                <w:color w:val="D1D5DB"/>
                <w:sz w:val="21"/>
                <w:szCs w:val="21"/>
              </w:rPr>
            </w:pPr>
            <w:r w:rsidRPr="00972445">
              <w:rPr>
                <w:rFonts w:ascii="Segoe UI" w:eastAsia="Times New Roman" w:hAnsi="Segoe UI" w:cs="Segoe UI"/>
                <w:b/>
                <w:bCs/>
                <w:color w:val="D1D5DB"/>
                <w:sz w:val="21"/>
                <w:szCs w:val="21"/>
              </w:rPr>
              <w:t>Estimated Monthly Cost</w:t>
            </w:r>
          </w:p>
        </w:tc>
      </w:tr>
      <w:tr w:rsidR="00D83EE1" w:rsidRPr="00972445" w14:paraId="17154486" w14:textId="77777777" w:rsidTr="00363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AEF76E9"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color w:val="D1D5DB"/>
                <w:sz w:val="21"/>
                <w:szCs w:val="21"/>
              </w:rPr>
              <w:t>Number of EKS Clusters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FB1CF84" w14:textId="77777777" w:rsidR="00D83EE1" w:rsidRPr="00972445" w:rsidRDefault="00D83EE1" w:rsidP="00363896">
            <w:pPr>
              <w:spacing w:line="240" w:lineRule="auto"/>
              <w:rPr>
                <w:rFonts w:ascii="Segoe UI" w:eastAsia="Times New Roman" w:hAnsi="Segoe UI" w:cs="Segoe UI"/>
                <w:color w:val="D1D5DB"/>
                <w:sz w:val="21"/>
                <w:szCs w:val="21"/>
              </w:rPr>
            </w:pPr>
            <w:r>
              <w:rPr>
                <w:rFonts w:ascii="Segoe UI" w:eastAsia="Times New Roman" w:hAnsi="Segoe UI" w:cs="Segoe UI"/>
                <w:color w:val="D1D5DB"/>
                <w:sz w:val="21"/>
                <w:szCs w:val="21"/>
              </w:rPr>
              <w:t xml:space="preserve">1 </w:t>
            </w:r>
            <w:r w:rsidRPr="00972445">
              <w:rPr>
                <w:rFonts w:ascii="Segoe UI" w:eastAsia="Times New Roman" w:hAnsi="Segoe UI" w:cs="Segoe UI"/>
                <w:color w:val="D1D5DB"/>
                <w:sz w:val="21"/>
                <w:szCs w:val="21"/>
              </w:rPr>
              <w:t>cluster</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7372D2FE"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color w:val="D1D5DB"/>
                <w:sz w:val="21"/>
                <w:szCs w:val="21"/>
              </w:rPr>
              <w:t>€</w:t>
            </w:r>
            <w:r>
              <w:rPr>
                <w:rFonts w:ascii="Segoe UI" w:eastAsia="Times New Roman" w:hAnsi="Segoe UI" w:cs="Segoe UI"/>
                <w:color w:val="D1D5DB"/>
                <w:sz w:val="21"/>
                <w:szCs w:val="21"/>
              </w:rPr>
              <w:t>144</w:t>
            </w:r>
            <w:r w:rsidRPr="00972445">
              <w:rPr>
                <w:rFonts w:ascii="Segoe UI" w:eastAsia="Times New Roman" w:hAnsi="Segoe UI" w:cs="Segoe UI"/>
                <w:color w:val="D1D5DB"/>
                <w:sz w:val="21"/>
                <w:szCs w:val="21"/>
              </w:rPr>
              <w:t>.00</w:t>
            </w:r>
          </w:p>
        </w:tc>
      </w:tr>
      <w:tr w:rsidR="00D83EE1" w:rsidRPr="00972445" w14:paraId="7CEC6396" w14:textId="77777777" w:rsidTr="00363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5F29209"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color w:val="D1D5DB"/>
                <w:sz w:val="21"/>
                <w:szCs w:val="21"/>
              </w:rPr>
              <w:t>EC2 Instances</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5D93670" w14:textId="77777777" w:rsidR="00D83EE1" w:rsidRPr="00972445" w:rsidRDefault="00D83EE1" w:rsidP="00363896">
            <w:pPr>
              <w:spacing w:line="240" w:lineRule="auto"/>
              <w:rPr>
                <w:rFonts w:ascii="Segoe UI" w:eastAsia="Times New Roman" w:hAnsi="Segoe UI" w:cs="Segoe UI"/>
                <w:color w:val="D1D5DB"/>
                <w:sz w:val="21"/>
                <w:szCs w:val="21"/>
              </w:rPr>
            </w:pPr>
            <w:r>
              <w:rPr>
                <w:rFonts w:ascii="Segoe UI" w:eastAsia="Times New Roman" w:hAnsi="Segoe UI" w:cs="Segoe UI"/>
                <w:color w:val="D1D5DB"/>
                <w:sz w:val="21"/>
                <w:szCs w:val="21"/>
              </w:rPr>
              <w:t>5</w:t>
            </w:r>
            <w:r w:rsidRPr="00972445">
              <w:rPr>
                <w:rFonts w:ascii="Segoe UI" w:eastAsia="Times New Roman" w:hAnsi="Segoe UI" w:cs="Segoe UI"/>
                <w:color w:val="D1D5DB"/>
                <w:sz w:val="21"/>
                <w:szCs w:val="21"/>
              </w:rPr>
              <w:t xml:space="preserve"> t</w:t>
            </w:r>
            <w:bookmarkStart w:id="81" w:name="_Int_Bi54tgOh"/>
            <w:r w:rsidRPr="00972445">
              <w:rPr>
                <w:rFonts w:ascii="Segoe UI" w:eastAsia="Times New Roman" w:hAnsi="Segoe UI" w:cs="Segoe UI"/>
                <w:color w:val="D1D5DB"/>
                <w:sz w:val="21"/>
                <w:szCs w:val="21"/>
              </w:rPr>
              <w:t>2.micro</w:t>
            </w:r>
            <w:bookmarkEnd w:id="81"/>
            <w:r w:rsidRPr="00972445">
              <w:rPr>
                <w:rFonts w:ascii="Segoe UI" w:eastAsia="Times New Roman" w:hAnsi="Segoe UI" w:cs="Segoe UI"/>
                <w:color w:val="D1D5DB"/>
                <w:sz w:val="21"/>
                <w:szCs w:val="21"/>
              </w:rPr>
              <w:t xml:space="preserve"> instances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90A585A"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color w:val="D1D5DB"/>
                <w:sz w:val="21"/>
                <w:szCs w:val="21"/>
              </w:rPr>
              <w:t>€</w:t>
            </w:r>
            <w:r>
              <w:rPr>
                <w:rFonts w:ascii="Segoe UI" w:eastAsia="Times New Roman" w:hAnsi="Segoe UI" w:cs="Segoe UI"/>
                <w:color w:val="D1D5DB"/>
                <w:sz w:val="21"/>
                <w:szCs w:val="21"/>
              </w:rPr>
              <w:t>41.76</w:t>
            </w:r>
          </w:p>
        </w:tc>
      </w:tr>
      <w:tr w:rsidR="00D83EE1" w:rsidRPr="00972445" w14:paraId="534C5C20" w14:textId="77777777" w:rsidTr="00363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3B56B1B"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color w:val="D1D5DB"/>
                <w:sz w:val="21"/>
                <w:szCs w:val="21"/>
              </w:rPr>
              <w:t>Application Load Balancer (ALB)</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1DA96CB"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color w:val="D1D5DB"/>
                <w:sz w:val="21"/>
                <w:szCs w:val="21"/>
              </w:rPr>
              <w:t>Hourly Cost: €0.020 * 730 hours</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9D7B520"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color w:val="D1D5DB"/>
                <w:sz w:val="21"/>
                <w:szCs w:val="21"/>
              </w:rPr>
              <w:t>€14.60</w:t>
            </w:r>
          </w:p>
        </w:tc>
      </w:tr>
      <w:tr w:rsidR="00D83EE1" w:rsidRPr="00972445" w14:paraId="7E99BE13" w14:textId="77777777" w:rsidTr="00363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tcPr>
          <w:p w14:paraId="337706C0" w14:textId="77777777" w:rsidR="00D83EE1" w:rsidRPr="00972445" w:rsidRDefault="00D83EE1" w:rsidP="00363896">
            <w:pPr>
              <w:spacing w:line="240" w:lineRule="auto"/>
              <w:rPr>
                <w:rFonts w:ascii="Segoe UI" w:eastAsia="Times New Roman" w:hAnsi="Segoe UI" w:cs="Segoe UI"/>
                <w:color w:val="D1D5DB"/>
                <w:sz w:val="21"/>
                <w:szCs w:val="21"/>
              </w:rPr>
            </w:pPr>
            <w:r>
              <w:rPr>
                <w:rFonts w:ascii="Segoe UI" w:eastAsia="Times New Roman" w:hAnsi="Segoe UI" w:cs="Segoe UI"/>
                <w:color w:val="D1D5DB"/>
                <w:sz w:val="21"/>
                <w:szCs w:val="21"/>
              </w:rPr>
              <w:t>Worker node</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tcPr>
          <w:p w14:paraId="784AC665" w14:textId="77777777" w:rsidR="00D83EE1" w:rsidRPr="00972445" w:rsidRDefault="00D83EE1" w:rsidP="00363896">
            <w:pPr>
              <w:spacing w:line="240" w:lineRule="auto"/>
              <w:rPr>
                <w:rFonts w:ascii="Segoe UI" w:eastAsia="Times New Roman" w:hAnsi="Segoe UI" w:cs="Segoe UI"/>
                <w:color w:val="D1D5DB"/>
                <w:sz w:val="21"/>
                <w:szCs w:val="21"/>
              </w:rPr>
            </w:pPr>
            <w:r>
              <w:rPr>
                <w:rFonts w:ascii="Segoe UI" w:eastAsia="Times New Roman" w:hAnsi="Segoe UI" w:cs="Segoe UI"/>
                <w:color w:val="D1D5DB"/>
                <w:sz w:val="21"/>
                <w:szCs w:val="21"/>
              </w:rPr>
              <w:t>5</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tcPr>
          <w:p w14:paraId="67A9F7F1"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color w:val="D1D5DB"/>
                <w:sz w:val="21"/>
                <w:szCs w:val="21"/>
              </w:rPr>
              <w:t>€</w:t>
            </w:r>
            <w:r>
              <w:rPr>
                <w:rFonts w:ascii="Segoe UI" w:eastAsia="Times New Roman" w:hAnsi="Segoe UI" w:cs="Segoe UI"/>
                <w:color w:val="D1D5DB"/>
                <w:sz w:val="21"/>
                <w:szCs w:val="21"/>
              </w:rPr>
              <w:t>41.76</w:t>
            </w:r>
          </w:p>
        </w:tc>
      </w:tr>
      <w:tr w:rsidR="00D83EE1" w:rsidRPr="00972445" w14:paraId="17A81FA2" w14:textId="77777777" w:rsidTr="0036389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B1DE3D3"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b/>
                <w:bCs/>
                <w:color w:val="D1D5DB"/>
                <w:sz w:val="21"/>
                <w:szCs w:val="21"/>
                <w:bdr w:val="single" w:sz="2" w:space="0" w:color="D9D9E3" w:frame="1"/>
              </w:rPr>
              <w:t>Total Estimated Monthly Cost</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4B9F87B" w14:textId="77777777" w:rsidR="00D83EE1" w:rsidRPr="00972445" w:rsidRDefault="00D83EE1" w:rsidP="00363896">
            <w:pPr>
              <w:spacing w:line="240" w:lineRule="auto"/>
              <w:rPr>
                <w:rFonts w:ascii="Segoe UI" w:eastAsia="Times New Roman" w:hAnsi="Segoe UI" w:cs="Segoe UI"/>
                <w:color w:val="D1D5DB"/>
                <w:sz w:val="21"/>
                <w:szCs w:val="21"/>
              </w:rPr>
            </w:pP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D7E7701" w14:textId="77777777" w:rsidR="00D83EE1" w:rsidRPr="00972445" w:rsidRDefault="00D83EE1" w:rsidP="00363896">
            <w:pPr>
              <w:spacing w:line="240" w:lineRule="auto"/>
              <w:rPr>
                <w:rFonts w:ascii="Segoe UI" w:eastAsia="Times New Roman" w:hAnsi="Segoe UI" w:cs="Segoe UI"/>
                <w:color w:val="D1D5DB"/>
                <w:sz w:val="21"/>
                <w:szCs w:val="21"/>
              </w:rPr>
            </w:pPr>
            <w:r w:rsidRPr="00972445">
              <w:rPr>
                <w:rFonts w:ascii="Segoe UI" w:eastAsia="Times New Roman" w:hAnsi="Segoe UI" w:cs="Segoe UI"/>
                <w:b/>
                <w:bCs/>
                <w:color w:val="D1D5DB"/>
                <w:sz w:val="21"/>
                <w:szCs w:val="21"/>
                <w:bdr w:val="single" w:sz="2" w:space="0" w:color="D9D9E3" w:frame="1"/>
              </w:rPr>
              <w:t>$</w:t>
            </w:r>
            <w:r>
              <w:rPr>
                <w:rFonts w:ascii="Segoe UI" w:eastAsia="Times New Roman" w:hAnsi="Segoe UI" w:cs="Segoe UI"/>
                <w:b/>
                <w:bCs/>
                <w:color w:val="D1D5DB"/>
                <w:sz w:val="21"/>
                <w:szCs w:val="21"/>
                <w:bdr w:val="single" w:sz="2" w:space="0" w:color="D9D9E3" w:frame="1"/>
              </w:rPr>
              <w:t>283</w:t>
            </w:r>
            <w:r w:rsidRPr="00972445">
              <w:rPr>
                <w:rFonts w:ascii="Segoe UI" w:eastAsia="Times New Roman" w:hAnsi="Segoe UI" w:cs="Segoe UI"/>
                <w:b/>
                <w:bCs/>
                <w:color w:val="D1D5DB"/>
                <w:sz w:val="21"/>
                <w:szCs w:val="21"/>
                <w:bdr w:val="single" w:sz="2" w:space="0" w:color="D9D9E3" w:frame="1"/>
              </w:rPr>
              <w:t>.</w:t>
            </w:r>
            <w:r>
              <w:rPr>
                <w:rFonts w:ascii="Segoe UI" w:eastAsia="Times New Roman" w:hAnsi="Segoe UI" w:cs="Segoe UI"/>
                <w:b/>
                <w:bCs/>
                <w:color w:val="D1D5DB"/>
                <w:sz w:val="21"/>
                <w:szCs w:val="21"/>
                <w:bdr w:val="single" w:sz="2" w:space="0" w:color="D9D9E3" w:frame="1"/>
              </w:rPr>
              <w:t>88</w:t>
            </w:r>
            <w:r w:rsidRPr="00972445">
              <w:rPr>
                <w:rFonts w:ascii="Segoe UI" w:eastAsia="Times New Roman" w:hAnsi="Segoe UI" w:cs="Segoe UI"/>
                <w:b/>
                <w:bCs/>
                <w:color w:val="D1D5DB"/>
                <w:sz w:val="21"/>
                <w:szCs w:val="21"/>
                <w:bdr w:val="single" w:sz="2" w:space="0" w:color="D9D9E3" w:frame="1"/>
              </w:rPr>
              <w:t xml:space="preserve"> </w:t>
            </w:r>
          </w:p>
        </w:tc>
      </w:tr>
    </w:tbl>
    <w:p w14:paraId="1D59EB90" w14:textId="77777777" w:rsidR="00D83EE1" w:rsidRDefault="00D83EE1" w:rsidP="0647D85D">
      <w:pPr>
        <w:spacing w:before="240" w:after="240" w:line="240" w:lineRule="auto"/>
      </w:pPr>
    </w:p>
    <w:p w14:paraId="27AC9315" w14:textId="19F42DF9" w:rsidR="0066794A" w:rsidRDefault="002009C4" w:rsidP="001D603B">
      <w:r>
        <w:br w:type="page"/>
      </w:r>
    </w:p>
    <w:p w14:paraId="49356397" w14:textId="3B79C2A6" w:rsidR="0066794A" w:rsidRDefault="001D603B" w:rsidP="0647D85D">
      <w:pPr>
        <w:pStyle w:val="Heading2"/>
        <w:rPr>
          <w:b/>
          <w:sz w:val="34"/>
          <w:szCs w:val="34"/>
        </w:rPr>
      </w:pPr>
      <w:bookmarkStart w:id="82" w:name="_Toc152855959"/>
      <w:bookmarkStart w:id="83" w:name="_Toc687863569"/>
      <w:bookmarkStart w:id="84" w:name="_Toc517918919"/>
      <w:bookmarkStart w:id="85" w:name="_Toc1591937023"/>
      <w:bookmarkStart w:id="86" w:name="_Toc544585379"/>
      <w:bookmarkStart w:id="87" w:name="_Toc243198880"/>
      <w:bookmarkStart w:id="88" w:name="_Toc152858610"/>
      <w:r>
        <w:lastRenderedPageBreak/>
        <w:t>2.</w:t>
      </w:r>
      <w:r w:rsidR="005D7F09">
        <w:t>8</w:t>
      </w:r>
      <w:r>
        <w:t xml:space="preserve"> </w:t>
      </w:r>
      <w:r w:rsidRPr="0647D85D">
        <w:rPr>
          <w:b/>
        </w:rPr>
        <w:t>Risk assessment</w:t>
      </w:r>
      <w:bookmarkEnd w:id="82"/>
      <w:bookmarkEnd w:id="83"/>
      <w:bookmarkEnd w:id="84"/>
      <w:bookmarkEnd w:id="85"/>
      <w:bookmarkEnd w:id="86"/>
      <w:bookmarkEnd w:id="87"/>
      <w:bookmarkEnd w:id="88"/>
    </w:p>
    <w:tbl>
      <w:tblPr>
        <w:tblW w:w="886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865"/>
      </w:tblGrid>
      <w:tr w:rsidR="0066794A" w14:paraId="7F8FAFA8" w14:textId="77777777" w:rsidTr="6E89BAC6">
        <w:trPr>
          <w:trHeight w:val="950"/>
        </w:trPr>
        <w:tc>
          <w:tcPr>
            <w:tcW w:w="8865"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203A81BB" w14:textId="06673F5B" w:rsidR="0066794A" w:rsidRDefault="001D603B" w:rsidP="00E15111">
            <w:pPr>
              <w:pStyle w:val="NoSpacing"/>
            </w:pPr>
            <w:r>
              <w:t xml:space="preserve">1. Project team misunderstand requirements, even though we have tried to be as clear as possible within the description, it is possible that misinterpretation and misunderstanding of the project occurs. </w:t>
            </w:r>
            <w:r>
              <w:br/>
              <w:t xml:space="preserve">Impact: </w:t>
            </w:r>
            <w:r>
              <w:rPr>
                <w:b/>
                <w:color w:val="FF0000"/>
              </w:rPr>
              <w:t>Catastrophic</w:t>
            </w:r>
            <w:r>
              <w:rPr>
                <w:color w:val="FF0000"/>
              </w:rPr>
              <w:t xml:space="preserve"> </w:t>
            </w:r>
            <w:r>
              <w:t>(4)</w:t>
            </w:r>
            <w:r w:rsidR="00F65F2A">
              <w:t xml:space="preserve"> </w:t>
            </w:r>
            <w:r w:rsidR="00F65F2A" w:rsidRPr="00F65F2A">
              <w:rPr>
                <w:b/>
                <w:bCs/>
                <w:color w:val="F79646" w:themeColor="accent6"/>
              </w:rPr>
              <w:t>Likelihood</w:t>
            </w:r>
            <w:r w:rsidR="00F65F2A" w:rsidRPr="00F65F2A">
              <w:rPr>
                <w:color w:val="F79646" w:themeColor="accent6"/>
              </w:rPr>
              <w:t xml:space="preserve"> </w:t>
            </w:r>
            <w:r w:rsidR="00F65F2A" w:rsidRPr="00F65F2A">
              <w:t>4/5</w:t>
            </w:r>
          </w:p>
        </w:tc>
      </w:tr>
      <w:tr w:rsidR="0066794A" w14:paraId="6FA58F8B" w14:textId="77777777" w:rsidTr="6E89BAC6">
        <w:trPr>
          <w:trHeight w:val="110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4652C03C" w14:textId="77777777" w:rsidR="0066794A" w:rsidRDefault="001D603B" w:rsidP="00E15111">
            <w:pPr>
              <w:pStyle w:val="NoSpacing"/>
            </w:pPr>
            <w:r>
              <w:rPr>
                <w:b/>
                <w:color w:val="00FF00"/>
              </w:rPr>
              <w:t>Solution</w:t>
            </w:r>
            <w:r>
              <w:t>: Stand-ups, to prevent this, we have bi-weekly stand-ups of 15 minutes where the group discusses the current state of the project, while also reminding each other of the requirements and deadlines we must meet</w:t>
            </w:r>
          </w:p>
        </w:tc>
      </w:tr>
      <w:tr w:rsidR="0066794A" w14:paraId="0BB446D1" w14:textId="77777777" w:rsidTr="6E89BAC6">
        <w:trPr>
          <w:trHeight w:val="110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3D80A7DB" w14:textId="52E58C8A" w:rsidR="0066794A" w:rsidRDefault="001D603B" w:rsidP="00B8363D">
            <w:pPr>
              <w:pStyle w:val="NoSpacing"/>
            </w:pPr>
            <w:r>
              <w:t>2.</w:t>
            </w:r>
            <w:r>
              <w:rPr>
                <w:sz w:val="14"/>
                <w:szCs w:val="14"/>
              </w:rPr>
              <w:t xml:space="preserve"> </w:t>
            </w:r>
            <w:r>
              <w:t>Clients have inaccurate expectations; the level of delivery could differ between project group and client. When miscommunication about the level of detail, or the actual product occurs.</w:t>
            </w:r>
            <w:r>
              <w:br/>
              <w:t xml:space="preserve">Impact: </w:t>
            </w:r>
            <w:r>
              <w:rPr>
                <w:b/>
                <w:color w:val="FF0000"/>
              </w:rPr>
              <w:t>Catastrophic</w:t>
            </w:r>
            <w:r>
              <w:rPr>
                <w:color w:val="FF0000"/>
              </w:rPr>
              <w:t xml:space="preserve"> </w:t>
            </w:r>
            <w:r>
              <w:t>(4)</w:t>
            </w:r>
            <w:r w:rsidR="00F65F2A" w:rsidRPr="00F65F2A">
              <w:rPr>
                <w:b/>
                <w:bCs/>
                <w:color w:val="F79646" w:themeColor="accent6"/>
              </w:rPr>
              <w:t xml:space="preserve"> Likelihood</w:t>
            </w:r>
            <w:r w:rsidR="00F65F2A" w:rsidRPr="00F65F2A">
              <w:rPr>
                <w:color w:val="F79646" w:themeColor="accent6"/>
              </w:rPr>
              <w:t xml:space="preserve"> </w:t>
            </w:r>
            <w:r w:rsidR="00BB1231">
              <w:t>3</w:t>
            </w:r>
            <w:r w:rsidR="00F65F2A" w:rsidRPr="00F65F2A">
              <w:t>/5</w:t>
            </w:r>
          </w:p>
        </w:tc>
      </w:tr>
      <w:tr w:rsidR="0066794A" w14:paraId="0519A7B5" w14:textId="77777777" w:rsidTr="6E89BAC6">
        <w:trPr>
          <w:trHeight w:val="488"/>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1E0D73A1" w14:textId="77777777" w:rsidR="0066794A" w:rsidRDefault="001D603B" w:rsidP="00E15111">
            <w:pPr>
              <w:pStyle w:val="NoSpacing"/>
            </w:pPr>
            <w:r>
              <w:rPr>
                <w:b/>
                <w:color w:val="00FF00"/>
              </w:rPr>
              <w:t>Solution</w:t>
            </w:r>
            <w:r>
              <w:t>: The client is kept up to date with communication about the project with also revisions being offered when the product differs from the wanted end-result</w:t>
            </w:r>
          </w:p>
        </w:tc>
      </w:tr>
      <w:tr w:rsidR="0066794A" w14:paraId="6A62E538" w14:textId="77777777" w:rsidTr="6E89BAC6">
        <w:trPr>
          <w:trHeight w:val="86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4443716B" w14:textId="431CC384" w:rsidR="0066794A" w:rsidRDefault="001D603B" w:rsidP="00E15111">
            <w:pPr>
              <w:pStyle w:val="NoSpacing"/>
            </w:pPr>
            <w:r>
              <w:t>3.</w:t>
            </w:r>
            <w:r>
              <w:rPr>
                <w:sz w:val="14"/>
                <w:szCs w:val="14"/>
              </w:rPr>
              <w:t xml:space="preserve"> </w:t>
            </w:r>
            <w:r>
              <w:t xml:space="preserve">Impacted individuals aren't kept informed, when the communication between the different parties is lost, participants don’t know where the current project is and can’t react properly to occurring issues. </w:t>
            </w:r>
            <w:r>
              <w:br/>
              <w:t xml:space="preserve">Impact: </w:t>
            </w:r>
            <w:r>
              <w:rPr>
                <w:b/>
                <w:color w:val="FF0000"/>
              </w:rPr>
              <w:t>Catastrophic</w:t>
            </w:r>
            <w:r>
              <w:rPr>
                <w:color w:val="FF0000"/>
              </w:rPr>
              <w:t xml:space="preserve"> </w:t>
            </w:r>
            <w:r>
              <w:t>(4)</w:t>
            </w:r>
            <w:r w:rsidR="00BB1231" w:rsidRPr="00F65F2A">
              <w:rPr>
                <w:b/>
                <w:bCs/>
                <w:color w:val="F79646" w:themeColor="accent6"/>
              </w:rPr>
              <w:t xml:space="preserve"> Likelihood</w:t>
            </w:r>
            <w:r w:rsidR="00BB1231" w:rsidRPr="00F65F2A">
              <w:rPr>
                <w:color w:val="F79646" w:themeColor="accent6"/>
              </w:rPr>
              <w:t xml:space="preserve"> </w:t>
            </w:r>
            <w:r w:rsidR="00E02B01">
              <w:t>3</w:t>
            </w:r>
            <w:r w:rsidR="00BB1231" w:rsidRPr="00F65F2A">
              <w:t>/5</w:t>
            </w:r>
          </w:p>
        </w:tc>
      </w:tr>
      <w:tr w:rsidR="0066794A" w14:paraId="00C43815" w14:textId="77777777" w:rsidTr="6E89BAC6">
        <w:trPr>
          <w:trHeight w:val="110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6F007CE4" w14:textId="77777777" w:rsidR="0066794A" w:rsidRDefault="001D603B" w:rsidP="00E15111">
            <w:pPr>
              <w:pStyle w:val="NoSpacing"/>
            </w:pPr>
            <w:r w:rsidRPr="00E15111">
              <w:rPr>
                <w:color w:val="00B050"/>
              </w:rPr>
              <w:t xml:space="preserve">Solution: </w:t>
            </w:r>
            <w:r>
              <w:t>Weekly meetings with group members and client, an overview of the project is created in the form of a Gann chart/Trello, so everyone can quickly see where it is and what has been finished</w:t>
            </w:r>
          </w:p>
        </w:tc>
      </w:tr>
      <w:tr w:rsidR="0066794A" w14:paraId="0B595480" w14:textId="77777777" w:rsidTr="6E89BAC6">
        <w:trPr>
          <w:trHeight w:val="128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02A83DD9" w14:textId="7C821B68" w:rsidR="0066794A" w:rsidRDefault="001D603B" w:rsidP="00E15111">
            <w:pPr>
              <w:pStyle w:val="NoSpacing"/>
            </w:pPr>
            <w:r>
              <w:t>4.</w:t>
            </w:r>
            <w:r>
              <w:rPr>
                <w:sz w:val="14"/>
                <w:szCs w:val="14"/>
              </w:rPr>
              <w:t xml:space="preserve"> </w:t>
            </w:r>
            <w:r>
              <w:t xml:space="preserve">Decisions are incomplete, when a discussion is had about a topic the decision must be adequate to continue the project, otherwise the project will get stuck quickly after. </w:t>
            </w:r>
            <w:r>
              <w:br/>
              <w:t xml:space="preserve">Impact: </w:t>
            </w:r>
            <w:r>
              <w:rPr>
                <w:b/>
                <w:color w:val="FFD966"/>
              </w:rPr>
              <w:t>Medium</w:t>
            </w:r>
            <w:r>
              <w:rPr>
                <w:color w:val="806000"/>
              </w:rPr>
              <w:t xml:space="preserve"> </w:t>
            </w:r>
            <w:r>
              <w:t>(2)</w:t>
            </w:r>
            <w:r w:rsidR="00E02B01">
              <w:t xml:space="preserve"> </w:t>
            </w:r>
            <w:r w:rsidR="00E02B01" w:rsidRPr="00F65F2A">
              <w:rPr>
                <w:b/>
                <w:bCs/>
                <w:color w:val="F79646" w:themeColor="accent6"/>
              </w:rPr>
              <w:t>Likelihood</w:t>
            </w:r>
            <w:r w:rsidR="00E02B01" w:rsidRPr="00F65F2A">
              <w:rPr>
                <w:color w:val="F79646" w:themeColor="accent6"/>
              </w:rPr>
              <w:t xml:space="preserve"> </w:t>
            </w:r>
            <w:r w:rsidR="00145E14">
              <w:t>3</w:t>
            </w:r>
            <w:r w:rsidR="00E02B01" w:rsidRPr="00F65F2A">
              <w:t>/5</w:t>
            </w:r>
          </w:p>
        </w:tc>
      </w:tr>
      <w:tr w:rsidR="0066794A" w14:paraId="397AB0C1" w14:textId="77777777" w:rsidTr="6E89BAC6">
        <w:trPr>
          <w:trHeight w:val="938"/>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7D0B66FB" w14:textId="77777777" w:rsidR="0066794A" w:rsidRDefault="001D603B" w:rsidP="00E15111">
            <w:pPr>
              <w:pStyle w:val="NoSpacing"/>
            </w:pPr>
            <w:r>
              <w:rPr>
                <w:b/>
                <w:color w:val="00FF00"/>
              </w:rPr>
              <w:t>Solution</w:t>
            </w:r>
            <w:r>
              <w:t>:  Discussions are kept to a minimal time limit, with the project lead having the final say about it to prevent bottlenecks.</w:t>
            </w:r>
          </w:p>
        </w:tc>
      </w:tr>
      <w:tr w:rsidR="0066794A" w14:paraId="3002F8C8" w14:textId="77777777" w:rsidTr="6E89BAC6">
        <w:trPr>
          <w:trHeight w:val="131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32DBA984" w14:textId="1D87C284" w:rsidR="0066794A" w:rsidRDefault="001D603B" w:rsidP="00E15111">
            <w:pPr>
              <w:pStyle w:val="NoSpacing"/>
            </w:pPr>
            <w:r>
              <w:t xml:space="preserve">5. Project team lacks authority to complete work, when the project team is ill organised, and all work is subdivided with some of it missing. It can happen that some work is not delivered, however the whole project group is held accountable. </w:t>
            </w:r>
            <w:r>
              <w:br/>
              <w:t xml:space="preserve">Impact: </w:t>
            </w:r>
            <w:r>
              <w:rPr>
                <w:b/>
                <w:color w:val="ED7D31"/>
              </w:rPr>
              <w:t>High</w:t>
            </w:r>
            <w:r>
              <w:t xml:space="preserve"> (3)</w:t>
            </w:r>
            <w:r w:rsidR="00145E14">
              <w:t xml:space="preserve"> </w:t>
            </w:r>
            <w:r w:rsidR="00145E14" w:rsidRPr="00F65F2A">
              <w:rPr>
                <w:b/>
                <w:bCs/>
                <w:color w:val="F79646" w:themeColor="accent6"/>
              </w:rPr>
              <w:t>Likelihood</w:t>
            </w:r>
            <w:r w:rsidR="00145E14" w:rsidRPr="00F65F2A">
              <w:rPr>
                <w:color w:val="F79646" w:themeColor="accent6"/>
              </w:rPr>
              <w:t xml:space="preserve"> </w:t>
            </w:r>
            <w:r w:rsidR="00F67DC6">
              <w:t>4</w:t>
            </w:r>
            <w:r w:rsidR="00145E14" w:rsidRPr="00F65F2A">
              <w:t>/5</w:t>
            </w:r>
          </w:p>
        </w:tc>
      </w:tr>
      <w:tr w:rsidR="0066794A" w14:paraId="3F3E67B5" w14:textId="77777777" w:rsidTr="6E89BAC6">
        <w:trPr>
          <w:trHeight w:val="110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7D0EE399" w14:textId="77777777" w:rsidR="0066794A" w:rsidRDefault="001D603B" w:rsidP="00E15111">
            <w:pPr>
              <w:pStyle w:val="NoSpacing"/>
            </w:pPr>
            <w:r>
              <w:rPr>
                <w:b/>
                <w:color w:val="00FF00"/>
              </w:rPr>
              <w:t>Solution</w:t>
            </w:r>
            <w:r>
              <w:t>:  Among the team there are “leaders” amongst tasks, where a person takes the lead on a certain task and the other person co-assists. Work is to be reviewed before submitted to prevent incomplete submissions</w:t>
            </w:r>
          </w:p>
        </w:tc>
      </w:tr>
      <w:tr w:rsidR="0066794A" w14:paraId="79F0F52A" w14:textId="77777777" w:rsidTr="6E89BAC6">
        <w:trPr>
          <w:trHeight w:val="131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581D5FCC" w14:textId="28BF9F1A" w:rsidR="0066794A" w:rsidRDefault="001D603B" w:rsidP="00E15111">
            <w:pPr>
              <w:pStyle w:val="NoSpacing"/>
            </w:pPr>
            <w:r>
              <w:lastRenderedPageBreak/>
              <w:t xml:space="preserve">6. Consequences, not everything always goes according to plan and there is a chance that certain promised features will not make it in the result due to time constraints or other reasons. This is something the project group is accountable for. Impact: </w:t>
            </w:r>
            <w:r w:rsidR="00C92D2E">
              <w:rPr>
                <w:b/>
                <w:color w:val="FF0000"/>
              </w:rPr>
              <w:t>Catastrophic</w:t>
            </w:r>
            <w:r w:rsidR="00C92D2E">
              <w:rPr>
                <w:color w:val="FF0000"/>
              </w:rPr>
              <w:t xml:space="preserve"> </w:t>
            </w:r>
            <w:r w:rsidR="00C92D2E">
              <w:t xml:space="preserve">(4) </w:t>
            </w:r>
            <w:r w:rsidR="00C92D2E">
              <w:rPr>
                <w:b/>
                <w:bCs/>
                <w:color w:val="F79646" w:themeColor="accent6"/>
              </w:rPr>
              <w:t>Likelihood</w:t>
            </w:r>
            <w:r w:rsidR="00C92D2E">
              <w:rPr>
                <w:color w:val="F79646" w:themeColor="accent6"/>
              </w:rPr>
              <w:t xml:space="preserve"> </w:t>
            </w:r>
            <w:r w:rsidR="001B193E">
              <w:t>5</w:t>
            </w:r>
            <w:r w:rsidR="00C92D2E">
              <w:t>/5</w:t>
            </w:r>
          </w:p>
        </w:tc>
      </w:tr>
      <w:tr w:rsidR="0066794A" w14:paraId="3B8AE5AB" w14:textId="77777777" w:rsidTr="6E89BAC6">
        <w:trPr>
          <w:trHeight w:val="110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2BFA4737" w14:textId="77777777" w:rsidR="0066794A" w:rsidRDefault="001D603B" w:rsidP="00E15111">
            <w:pPr>
              <w:pStyle w:val="NoSpacing"/>
            </w:pPr>
            <w:r>
              <w:rPr>
                <w:b/>
                <w:color w:val="00FF00"/>
              </w:rPr>
              <w:t>Solution</w:t>
            </w:r>
            <w:r>
              <w:t>:  Everyone is kept up to date with the project and plans are adjusted once time constraints or other factors are at play. It’s not always guaranteed that everything will go without a hitch, but we’ll adjust accordingly.</w:t>
            </w:r>
          </w:p>
        </w:tc>
      </w:tr>
      <w:tr w:rsidR="0066794A" w14:paraId="5277659A" w14:textId="77777777" w:rsidTr="6E89BAC6">
        <w:trPr>
          <w:trHeight w:val="110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5A999F0C" w14:textId="7505CDB8" w:rsidR="0066794A" w:rsidRDefault="001D603B" w:rsidP="00E15111">
            <w:pPr>
              <w:pStyle w:val="NoSpacing"/>
            </w:pPr>
            <w:r>
              <w:t xml:space="preserve">7. </w:t>
            </w:r>
            <w:r>
              <w:rPr>
                <w:sz w:val="14"/>
                <w:szCs w:val="14"/>
              </w:rPr>
              <w:t xml:space="preserve"> </w:t>
            </w:r>
            <w:r>
              <w:t xml:space="preserve">When it comes to our project </w:t>
            </w:r>
            <w:r w:rsidR="006C2157">
              <w:t>plan,</w:t>
            </w:r>
            <w:r>
              <w:t xml:space="preserve"> we need to include things like addressing the content, problems investigation asking us what goal we are solving when it comes to coming up with a solution. </w:t>
            </w:r>
            <w:r w:rsidR="00E15111">
              <w:rPr>
                <w:b/>
                <w:color w:val="ED7D31"/>
              </w:rPr>
              <w:t>High</w:t>
            </w:r>
            <w:r w:rsidR="00E15111">
              <w:t xml:space="preserve"> (3)</w:t>
            </w:r>
            <w:r w:rsidR="00B651C2">
              <w:t xml:space="preserve"> Likelihood</w:t>
            </w:r>
            <w:r w:rsidR="00B651C2">
              <w:rPr>
                <w:color w:val="F79646" w:themeColor="accent6"/>
              </w:rPr>
              <w:t xml:space="preserve"> </w:t>
            </w:r>
            <w:r w:rsidR="00B651C2">
              <w:t>3/5</w:t>
            </w:r>
          </w:p>
        </w:tc>
      </w:tr>
      <w:tr w:rsidR="0066794A" w14:paraId="0D19F22B" w14:textId="77777777" w:rsidTr="6E89BAC6">
        <w:trPr>
          <w:trHeight w:val="1100"/>
        </w:trPr>
        <w:tc>
          <w:tcPr>
            <w:tcW w:w="8865" w:type="dxa"/>
            <w:tcBorders>
              <w:top w:val="nil"/>
              <w:left w:val="single" w:sz="5" w:space="0" w:color="000000" w:themeColor="text1"/>
              <w:bottom w:val="single" w:sz="5" w:space="0" w:color="000000" w:themeColor="text1"/>
              <w:right w:val="single" w:sz="5" w:space="0" w:color="000000" w:themeColor="text1"/>
            </w:tcBorders>
            <w:tcMar>
              <w:top w:w="100" w:type="dxa"/>
              <w:left w:w="100" w:type="dxa"/>
              <w:bottom w:w="100" w:type="dxa"/>
              <w:right w:w="100" w:type="dxa"/>
            </w:tcMar>
          </w:tcPr>
          <w:p w14:paraId="4981A168" w14:textId="77777777" w:rsidR="0066794A" w:rsidRDefault="001D603B" w:rsidP="00E15111">
            <w:pPr>
              <w:pStyle w:val="NoSpacing"/>
            </w:pPr>
            <w:r>
              <w:rPr>
                <w:b/>
                <w:color w:val="00FF00"/>
              </w:rPr>
              <w:t>Solution</w:t>
            </w:r>
            <w:r>
              <w:t>:</w:t>
            </w:r>
            <w:r>
              <w:rPr>
                <w:b/>
              </w:rPr>
              <w:t xml:space="preserve"> </w:t>
            </w:r>
            <w:r>
              <w:t>Be realistic, be specific, to know what problem you are trying to solve. Make sure that things aren’t vague. Try to figure out the bigger picture.</w:t>
            </w:r>
          </w:p>
        </w:tc>
      </w:tr>
    </w:tbl>
    <w:p w14:paraId="376C17DD" w14:textId="77777777" w:rsidR="0066794A" w:rsidRDefault="0066794A">
      <w:pPr>
        <w:spacing w:before="240" w:after="240" w:line="240" w:lineRule="auto"/>
      </w:pPr>
    </w:p>
    <w:p w14:paraId="2C1048CB" w14:textId="023EA323" w:rsidR="5F712B8A" w:rsidRDefault="5F712B8A" w:rsidP="5F712B8A">
      <w:pPr>
        <w:spacing w:before="240" w:after="240" w:line="240" w:lineRule="auto"/>
      </w:pPr>
    </w:p>
    <w:p w14:paraId="138C5E58" w14:textId="79CDC7AE" w:rsidR="5BF959C2" w:rsidRDefault="258DFA6C" w:rsidP="0647D85D">
      <w:pPr>
        <w:pStyle w:val="Heading2"/>
        <w:spacing w:before="240" w:after="240" w:line="240" w:lineRule="auto"/>
        <w:rPr>
          <w:b/>
        </w:rPr>
      </w:pPr>
      <w:bookmarkStart w:id="89" w:name="_Toc152855960"/>
      <w:bookmarkStart w:id="90" w:name="_Toc248155283"/>
      <w:bookmarkStart w:id="91" w:name="_Toc1222298561"/>
      <w:bookmarkStart w:id="92" w:name="_Toc1065288875"/>
      <w:bookmarkStart w:id="93" w:name="_Toc1681687401"/>
      <w:bookmarkStart w:id="94" w:name="_Toc1092002441"/>
      <w:bookmarkStart w:id="95" w:name="_Toc152858611"/>
      <w:r>
        <w:t>2.</w:t>
      </w:r>
      <w:r w:rsidR="00DE02EC">
        <w:t>9</w:t>
      </w:r>
      <w:r>
        <w:t xml:space="preserve"> </w:t>
      </w:r>
      <w:r w:rsidRPr="00F376C5">
        <w:rPr>
          <w:b/>
          <w:bCs/>
        </w:rPr>
        <w:t>Project Constraints</w:t>
      </w:r>
      <w:bookmarkEnd w:id="89"/>
      <w:bookmarkEnd w:id="90"/>
      <w:bookmarkEnd w:id="91"/>
      <w:bookmarkEnd w:id="92"/>
      <w:bookmarkEnd w:id="93"/>
      <w:bookmarkEnd w:id="94"/>
      <w:bookmarkEnd w:id="95"/>
      <w:r w:rsidRPr="00F376C5">
        <w:rPr>
          <w:b/>
          <w:bCs/>
        </w:rPr>
        <w:t xml:space="preserve"> </w:t>
      </w:r>
    </w:p>
    <w:p w14:paraId="7E45AE85" w14:textId="4DEB220C" w:rsidR="0066794A" w:rsidRDefault="0DF20A10">
      <w:pPr>
        <w:spacing w:before="240" w:after="240" w:line="240" w:lineRule="auto"/>
      </w:pPr>
      <w:r>
        <w:t xml:space="preserve">Due to the fact that we are students working on a company project for our school, our project has some special challenges. One major limitation is budgetary; rather than launching the project online, we're choosing to develop it locally due to financial constraints. This choice was made </w:t>
      </w:r>
      <w:r w:rsidR="2EB0C33B">
        <w:t>to</w:t>
      </w:r>
      <w:r>
        <w:t xml:space="preserve"> control costs and prevent taking on more debt from server infrastructure and web hosting.</w:t>
      </w:r>
      <w:r>
        <w:br/>
      </w:r>
      <w:r>
        <w:br/>
      </w:r>
      <w:r w:rsidR="4728652D">
        <w:t>The complexity is increased by the fact that we have a short deadline to complete our work and must balance our academic responsibilities with another ongoing project. Managing projects along with schoolwork is proving to be a difficult task. Since time is of the essence, agile development techniques, efficient task delegation, and careful planning are essential.</w:t>
      </w:r>
    </w:p>
    <w:p w14:paraId="55934ADB" w14:textId="17A76D1D" w:rsidR="0066794A" w:rsidRDefault="0066794A">
      <w:pPr>
        <w:spacing w:before="240" w:after="240" w:line="240" w:lineRule="auto"/>
      </w:pPr>
    </w:p>
    <w:sectPr w:rsidR="006679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Bi54tgOh" int2:invalidationBookmarkName="" int2:hashCode="ymsj8i80aI/CTq" int2:id="004SLrd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2BEB"/>
    <w:multiLevelType w:val="hybridMultilevel"/>
    <w:tmpl w:val="FFFFFFFF"/>
    <w:lvl w:ilvl="0" w:tplc="E25203F8">
      <w:start w:val="1"/>
      <w:numFmt w:val="bullet"/>
      <w:lvlText w:val=""/>
      <w:lvlJc w:val="left"/>
      <w:pPr>
        <w:ind w:left="1080" w:hanging="360"/>
      </w:pPr>
      <w:rPr>
        <w:rFonts w:ascii="Symbol" w:hAnsi="Symbol" w:hint="default"/>
      </w:rPr>
    </w:lvl>
    <w:lvl w:ilvl="1" w:tplc="BB648270">
      <w:start w:val="1"/>
      <w:numFmt w:val="bullet"/>
      <w:lvlText w:val="o"/>
      <w:lvlJc w:val="left"/>
      <w:pPr>
        <w:ind w:left="1800" w:hanging="360"/>
      </w:pPr>
      <w:rPr>
        <w:rFonts w:ascii="Courier New" w:hAnsi="Courier New" w:hint="default"/>
      </w:rPr>
    </w:lvl>
    <w:lvl w:ilvl="2" w:tplc="A95CCCF8">
      <w:start w:val="1"/>
      <w:numFmt w:val="bullet"/>
      <w:lvlText w:val=""/>
      <w:lvlJc w:val="left"/>
      <w:pPr>
        <w:ind w:left="2520" w:hanging="360"/>
      </w:pPr>
      <w:rPr>
        <w:rFonts w:ascii="Wingdings" w:hAnsi="Wingdings" w:hint="default"/>
      </w:rPr>
    </w:lvl>
    <w:lvl w:ilvl="3" w:tplc="CA9200CC">
      <w:start w:val="1"/>
      <w:numFmt w:val="bullet"/>
      <w:lvlText w:val=""/>
      <w:lvlJc w:val="left"/>
      <w:pPr>
        <w:ind w:left="3240" w:hanging="360"/>
      </w:pPr>
      <w:rPr>
        <w:rFonts w:ascii="Symbol" w:hAnsi="Symbol" w:hint="default"/>
      </w:rPr>
    </w:lvl>
    <w:lvl w:ilvl="4" w:tplc="01D6D576">
      <w:start w:val="1"/>
      <w:numFmt w:val="bullet"/>
      <w:lvlText w:val="o"/>
      <w:lvlJc w:val="left"/>
      <w:pPr>
        <w:ind w:left="3960" w:hanging="360"/>
      </w:pPr>
      <w:rPr>
        <w:rFonts w:ascii="Courier New" w:hAnsi="Courier New" w:hint="default"/>
      </w:rPr>
    </w:lvl>
    <w:lvl w:ilvl="5" w:tplc="C896ADE2">
      <w:start w:val="1"/>
      <w:numFmt w:val="bullet"/>
      <w:lvlText w:val=""/>
      <w:lvlJc w:val="left"/>
      <w:pPr>
        <w:ind w:left="4680" w:hanging="360"/>
      </w:pPr>
      <w:rPr>
        <w:rFonts w:ascii="Wingdings" w:hAnsi="Wingdings" w:hint="default"/>
      </w:rPr>
    </w:lvl>
    <w:lvl w:ilvl="6" w:tplc="46244FDA">
      <w:start w:val="1"/>
      <w:numFmt w:val="bullet"/>
      <w:lvlText w:val=""/>
      <w:lvlJc w:val="left"/>
      <w:pPr>
        <w:ind w:left="5400" w:hanging="360"/>
      </w:pPr>
      <w:rPr>
        <w:rFonts w:ascii="Symbol" w:hAnsi="Symbol" w:hint="default"/>
      </w:rPr>
    </w:lvl>
    <w:lvl w:ilvl="7" w:tplc="DAAA4F46">
      <w:start w:val="1"/>
      <w:numFmt w:val="bullet"/>
      <w:lvlText w:val="o"/>
      <w:lvlJc w:val="left"/>
      <w:pPr>
        <w:ind w:left="6120" w:hanging="360"/>
      </w:pPr>
      <w:rPr>
        <w:rFonts w:ascii="Courier New" w:hAnsi="Courier New" w:hint="default"/>
      </w:rPr>
    </w:lvl>
    <w:lvl w:ilvl="8" w:tplc="8BDE3020">
      <w:start w:val="1"/>
      <w:numFmt w:val="bullet"/>
      <w:lvlText w:val=""/>
      <w:lvlJc w:val="left"/>
      <w:pPr>
        <w:ind w:left="6840" w:hanging="360"/>
      </w:pPr>
      <w:rPr>
        <w:rFonts w:ascii="Wingdings" w:hAnsi="Wingdings" w:hint="default"/>
      </w:rPr>
    </w:lvl>
  </w:abstractNum>
  <w:abstractNum w:abstractNumId="1" w15:restartNumberingAfterBreak="0">
    <w:nsid w:val="10CD3185"/>
    <w:multiLevelType w:val="multilevel"/>
    <w:tmpl w:val="EDFA1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CD619A"/>
    <w:multiLevelType w:val="hybridMultilevel"/>
    <w:tmpl w:val="416AE8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B493B"/>
    <w:multiLevelType w:val="hybridMultilevel"/>
    <w:tmpl w:val="FFFFFFFF"/>
    <w:lvl w:ilvl="0" w:tplc="74204996">
      <w:start w:val="1"/>
      <w:numFmt w:val="decimal"/>
      <w:lvlText w:val="%1."/>
      <w:lvlJc w:val="left"/>
      <w:pPr>
        <w:ind w:left="720" w:hanging="360"/>
      </w:pPr>
    </w:lvl>
    <w:lvl w:ilvl="1" w:tplc="8B76C2EA">
      <w:start w:val="1"/>
      <w:numFmt w:val="lowerLetter"/>
      <w:lvlText w:val="%2."/>
      <w:lvlJc w:val="left"/>
      <w:pPr>
        <w:ind w:left="1440" w:hanging="360"/>
      </w:pPr>
    </w:lvl>
    <w:lvl w:ilvl="2" w:tplc="129E8AE4">
      <w:start w:val="1"/>
      <w:numFmt w:val="lowerRoman"/>
      <w:lvlText w:val="%3."/>
      <w:lvlJc w:val="right"/>
      <w:pPr>
        <w:ind w:left="2160" w:hanging="180"/>
      </w:pPr>
    </w:lvl>
    <w:lvl w:ilvl="3" w:tplc="EDC07F84">
      <w:start w:val="1"/>
      <w:numFmt w:val="decimal"/>
      <w:lvlText w:val="%4."/>
      <w:lvlJc w:val="left"/>
      <w:pPr>
        <w:ind w:left="2880" w:hanging="360"/>
      </w:pPr>
    </w:lvl>
    <w:lvl w:ilvl="4" w:tplc="7B887B5E">
      <w:start w:val="1"/>
      <w:numFmt w:val="lowerLetter"/>
      <w:lvlText w:val="%5."/>
      <w:lvlJc w:val="left"/>
      <w:pPr>
        <w:ind w:left="3600" w:hanging="360"/>
      </w:pPr>
    </w:lvl>
    <w:lvl w:ilvl="5" w:tplc="2ECCCA74">
      <w:start w:val="1"/>
      <w:numFmt w:val="lowerRoman"/>
      <w:lvlText w:val="%6."/>
      <w:lvlJc w:val="right"/>
      <w:pPr>
        <w:ind w:left="4320" w:hanging="180"/>
      </w:pPr>
    </w:lvl>
    <w:lvl w:ilvl="6" w:tplc="6FA81E54">
      <w:start w:val="1"/>
      <w:numFmt w:val="decimal"/>
      <w:lvlText w:val="%7."/>
      <w:lvlJc w:val="left"/>
      <w:pPr>
        <w:ind w:left="5040" w:hanging="360"/>
      </w:pPr>
    </w:lvl>
    <w:lvl w:ilvl="7" w:tplc="EEDAE018">
      <w:start w:val="1"/>
      <w:numFmt w:val="lowerLetter"/>
      <w:lvlText w:val="%8."/>
      <w:lvlJc w:val="left"/>
      <w:pPr>
        <w:ind w:left="5760" w:hanging="360"/>
      </w:pPr>
    </w:lvl>
    <w:lvl w:ilvl="8" w:tplc="9746D82E">
      <w:start w:val="1"/>
      <w:numFmt w:val="lowerRoman"/>
      <w:lvlText w:val="%9."/>
      <w:lvlJc w:val="right"/>
      <w:pPr>
        <w:ind w:left="6480" w:hanging="180"/>
      </w:pPr>
    </w:lvl>
  </w:abstractNum>
  <w:abstractNum w:abstractNumId="4" w15:restartNumberingAfterBreak="0">
    <w:nsid w:val="3C8A322E"/>
    <w:multiLevelType w:val="multilevel"/>
    <w:tmpl w:val="B2FC0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E0313A"/>
    <w:multiLevelType w:val="hybridMultilevel"/>
    <w:tmpl w:val="1F52F186"/>
    <w:lvl w:ilvl="0" w:tplc="B8DE9C3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F731203"/>
    <w:multiLevelType w:val="multilevel"/>
    <w:tmpl w:val="723A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6C35D4"/>
    <w:multiLevelType w:val="multilevel"/>
    <w:tmpl w:val="ADDEB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903F0B"/>
    <w:multiLevelType w:val="hybridMultilevel"/>
    <w:tmpl w:val="78F8401E"/>
    <w:lvl w:ilvl="0" w:tplc="0C0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65187774">
    <w:abstractNumId w:val="7"/>
  </w:num>
  <w:num w:numId="2" w16cid:durableId="603536874">
    <w:abstractNumId w:val="4"/>
  </w:num>
  <w:num w:numId="3" w16cid:durableId="1646201040">
    <w:abstractNumId w:val="1"/>
  </w:num>
  <w:num w:numId="4" w16cid:durableId="438336297">
    <w:abstractNumId w:val="6"/>
  </w:num>
  <w:num w:numId="5" w16cid:durableId="132915325">
    <w:abstractNumId w:val="2"/>
  </w:num>
  <w:num w:numId="6" w16cid:durableId="831725318">
    <w:abstractNumId w:val="8"/>
  </w:num>
  <w:num w:numId="7" w16cid:durableId="1920866954">
    <w:abstractNumId w:val="0"/>
  </w:num>
  <w:num w:numId="8" w16cid:durableId="1637686989">
    <w:abstractNumId w:val="5"/>
  </w:num>
  <w:num w:numId="9" w16cid:durableId="213584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94A"/>
    <w:rsid w:val="0000276E"/>
    <w:rsid w:val="00011090"/>
    <w:rsid w:val="00015E6C"/>
    <w:rsid w:val="00016BFF"/>
    <w:rsid w:val="00017CB8"/>
    <w:rsid w:val="000204BF"/>
    <w:rsid w:val="0002387E"/>
    <w:rsid w:val="00024350"/>
    <w:rsid w:val="00025268"/>
    <w:rsid w:val="00025399"/>
    <w:rsid w:val="00025ACC"/>
    <w:rsid w:val="000262F7"/>
    <w:rsid w:val="00027754"/>
    <w:rsid w:val="0003292F"/>
    <w:rsid w:val="00034606"/>
    <w:rsid w:val="00034AC1"/>
    <w:rsid w:val="00035836"/>
    <w:rsid w:val="00041A9B"/>
    <w:rsid w:val="000458D0"/>
    <w:rsid w:val="000461DE"/>
    <w:rsid w:val="0004687D"/>
    <w:rsid w:val="00046C04"/>
    <w:rsid w:val="000561F4"/>
    <w:rsid w:val="0005655D"/>
    <w:rsid w:val="00057237"/>
    <w:rsid w:val="00057D57"/>
    <w:rsid w:val="0006088D"/>
    <w:rsid w:val="00063E41"/>
    <w:rsid w:val="0006515B"/>
    <w:rsid w:val="00067A04"/>
    <w:rsid w:val="00067EED"/>
    <w:rsid w:val="000704A0"/>
    <w:rsid w:val="0007394D"/>
    <w:rsid w:val="00082D34"/>
    <w:rsid w:val="0008522C"/>
    <w:rsid w:val="00085D69"/>
    <w:rsid w:val="00093B8D"/>
    <w:rsid w:val="00094FDB"/>
    <w:rsid w:val="000A0FA2"/>
    <w:rsid w:val="000A14D2"/>
    <w:rsid w:val="000A2B20"/>
    <w:rsid w:val="000A4F6E"/>
    <w:rsid w:val="000A623C"/>
    <w:rsid w:val="000A7A60"/>
    <w:rsid w:val="000B3D85"/>
    <w:rsid w:val="000C394D"/>
    <w:rsid w:val="000C7016"/>
    <w:rsid w:val="000C7ED2"/>
    <w:rsid w:val="000C7FD4"/>
    <w:rsid w:val="000D596D"/>
    <w:rsid w:val="000E009D"/>
    <w:rsid w:val="000E4B2F"/>
    <w:rsid w:val="000E6317"/>
    <w:rsid w:val="000E7662"/>
    <w:rsid w:val="000F1849"/>
    <w:rsid w:val="000F3AB4"/>
    <w:rsid w:val="000F7C0C"/>
    <w:rsid w:val="001000D2"/>
    <w:rsid w:val="00107F42"/>
    <w:rsid w:val="00111491"/>
    <w:rsid w:val="00111CCA"/>
    <w:rsid w:val="001164C2"/>
    <w:rsid w:val="00117339"/>
    <w:rsid w:val="00117EA0"/>
    <w:rsid w:val="001239D3"/>
    <w:rsid w:val="0012540E"/>
    <w:rsid w:val="00126676"/>
    <w:rsid w:val="0012762E"/>
    <w:rsid w:val="00127C4A"/>
    <w:rsid w:val="001445C9"/>
    <w:rsid w:val="00145E14"/>
    <w:rsid w:val="00147652"/>
    <w:rsid w:val="001477B4"/>
    <w:rsid w:val="00152AB9"/>
    <w:rsid w:val="00154581"/>
    <w:rsid w:val="00156793"/>
    <w:rsid w:val="00157726"/>
    <w:rsid w:val="00157782"/>
    <w:rsid w:val="00163083"/>
    <w:rsid w:val="00163694"/>
    <w:rsid w:val="00163700"/>
    <w:rsid w:val="00172D74"/>
    <w:rsid w:val="001731CF"/>
    <w:rsid w:val="001743F2"/>
    <w:rsid w:val="001743F6"/>
    <w:rsid w:val="001778D4"/>
    <w:rsid w:val="00177B85"/>
    <w:rsid w:val="00180E1D"/>
    <w:rsid w:val="00182539"/>
    <w:rsid w:val="0018473A"/>
    <w:rsid w:val="00185087"/>
    <w:rsid w:val="00185F88"/>
    <w:rsid w:val="00191866"/>
    <w:rsid w:val="00191B90"/>
    <w:rsid w:val="00194F7D"/>
    <w:rsid w:val="00196618"/>
    <w:rsid w:val="001972AF"/>
    <w:rsid w:val="001A00EE"/>
    <w:rsid w:val="001A02E7"/>
    <w:rsid w:val="001A03A2"/>
    <w:rsid w:val="001A395C"/>
    <w:rsid w:val="001A7CA8"/>
    <w:rsid w:val="001B14CE"/>
    <w:rsid w:val="001B193E"/>
    <w:rsid w:val="001B1E39"/>
    <w:rsid w:val="001B25AB"/>
    <w:rsid w:val="001B7EB5"/>
    <w:rsid w:val="001C16EE"/>
    <w:rsid w:val="001C2787"/>
    <w:rsid w:val="001C41A6"/>
    <w:rsid w:val="001C501B"/>
    <w:rsid w:val="001C5B3A"/>
    <w:rsid w:val="001C6443"/>
    <w:rsid w:val="001C6884"/>
    <w:rsid w:val="001C6A2B"/>
    <w:rsid w:val="001D603B"/>
    <w:rsid w:val="001E3D3D"/>
    <w:rsid w:val="001E6BA8"/>
    <w:rsid w:val="001E71DA"/>
    <w:rsid w:val="001E7B97"/>
    <w:rsid w:val="001F2824"/>
    <w:rsid w:val="001F7863"/>
    <w:rsid w:val="002009C4"/>
    <w:rsid w:val="00201FA7"/>
    <w:rsid w:val="00204E9E"/>
    <w:rsid w:val="00207D65"/>
    <w:rsid w:val="002103A2"/>
    <w:rsid w:val="0021248D"/>
    <w:rsid w:val="002149C6"/>
    <w:rsid w:val="002179ED"/>
    <w:rsid w:val="00217D23"/>
    <w:rsid w:val="00217E53"/>
    <w:rsid w:val="00220240"/>
    <w:rsid w:val="0022407E"/>
    <w:rsid w:val="00224ED1"/>
    <w:rsid w:val="002259E4"/>
    <w:rsid w:val="00227B6C"/>
    <w:rsid w:val="00230271"/>
    <w:rsid w:val="0023197E"/>
    <w:rsid w:val="00231A43"/>
    <w:rsid w:val="00231DF7"/>
    <w:rsid w:val="00233B14"/>
    <w:rsid w:val="0023638F"/>
    <w:rsid w:val="0023688C"/>
    <w:rsid w:val="0023707F"/>
    <w:rsid w:val="00240E66"/>
    <w:rsid w:val="0024121E"/>
    <w:rsid w:val="00242E35"/>
    <w:rsid w:val="00243D81"/>
    <w:rsid w:val="00247EDB"/>
    <w:rsid w:val="002545FB"/>
    <w:rsid w:val="002560A9"/>
    <w:rsid w:val="00257501"/>
    <w:rsid w:val="00260C8D"/>
    <w:rsid w:val="00263DB2"/>
    <w:rsid w:val="00270278"/>
    <w:rsid w:val="002708A7"/>
    <w:rsid w:val="00273CFB"/>
    <w:rsid w:val="0027414A"/>
    <w:rsid w:val="0027462B"/>
    <w:rsid w:val="00276C95"/>
    <w:rsid w:val="00283019"/>
    <w:rsid w:val="00283535"/>
    <w:rsid w:val="00285CE9"/>
    <w:rsid w:val="002865F4"/>
    <w:rsid w:val="00286894"/>
    <w:rsid w:val="00287F19"/>
    <w:rsid w:val="00293676"/>
    <w:rsid w:val="002A0BD8"/>
    <w:rsid w:val="002A4FB0"/>
    <w:rsid w:val="002A55D6"/>
    <w:rsid w:val="002A685E"/>
    <w:rsid w:val="002B150D"/>
    <w:rsid w:val="002B3F91"/>
    <w:rsid w:val="002B5657"/>
    <w:rsid w:val="002B7FD9"/>
    <w:rsid w:val="002C0E48"/>
    <w:rsid w:val="002C0F5B"/>
    <w:rsid w:val="002C2996"/>
    <w:rsid w:val="002C2E87"/>
    <w:rsid w:val="002C4039"/>
    <w:rsid w:val="002D5143"/>
    <w:rsid w:val="002D5AC7"/>
    <w:rsid w:val="002E0002"/>
    <w:rsid w:val="002E0F60"/>
    <w:rsid w:val="002E181C"/>
    <w:rsid w:val="002E2C25"/>
    <w:rsid w:val="002E5A70"/>
    <w:rsid w:val="002E7787"/>
    <w:rsid w:val="002F45A5"/>
    <w:rsid w:val="002F7909"/>
    <w:rsid w:val="003004BA"/>
    <w:rsid w:val="003011C7"/>
    <w:rsid w:val="00302AF2"/>
    <w:rsid w:val="00307F56"/>
    <w:rsid w:val="00312D8C"/>
    <w:rsid w:val="0031327E"/>
    <w:rsid w:val="0031407E"/>
    <w:rsid w:val="0031542A"/>
    <w:rsid w:val="00322EB2"/>
    <w:rsid w:val="0032329B"/>
    <w:rsid w:val="00323A24"/>
    <w:rsid w:val="00323E04"/>
    <w:rsid w:val="00327681"/>
    <w:rsid w:val="0033018B"/>
    <w:rsid w:val="00333162"/>
    <w:rsid w:val="0033350F"/>
    <w:rsid w:val="0033660D"/>
    <w:rsid w:val="003409F1"/>
    <w:rsid w:val="003426DC"/>
    <w:rsid w:val="00343520"/>
    <w:rsid w:val="00344198"/>
    <w:rsid w:val="003462FB"/>
    <w:rsid w:val="00347C21"/>
    <w:rsid w:val="00350812"/>
    <w:rsid w:val="00350C53"/>
    <w:rsid w:val="003565B5"/>
    <w:rsid w:val="00356825"/>
    <w:rsid w:val="00357D38"/>
    <w:rsid w:val="00363896"/>
    <w:rsid w:val="003703AC"/>
    <w:rsid w:val="00370822"/>
    <w:rsid w:val="0037130C"/>
    <w:rsid w:val="00371A8E"/>
    <w:rsid w:val="0037349A"/>
    <w:rsid w:val="003738FD"/>
    <w:rsid w:val="0037445A"/>
    <w:rsid w:val="00375027"/>
    <w:rsid w:val="003843C9"/>
    <w:rsid w:val="003900AB"/>
    <w:rsid w:val="0039045F"/>
    <w:rsid w:val="00390A46"/>
    <w:rsid w:val="00392751"/>
    <w:rsid w:val="003928A2"/>
    <w:rsid w:val="003975D9"/>
    <w:rsid w:val="003A2BAD"/>
    <w:rsid w:val="003A2C2F"/>
    <w:rsid w:val="003A2E21"/>
    <w:rsid w:val="003A34E0"/>
    <w:rsid w:val="003A42EC"/>
    <w:rsid w:val="003A50DD"/>
    <w:rsid w:val="003A6AE6"/>
    <w:rsid w:val="003C3BB8"/>
    <w:rsid w:val="003D031C"/>
    <w:rsid w:val="003D2A1B"/>
    <w:rsid w:val="003D322F"/>
    <w:rsid w:val="003E270C"/>
    <w:rsid w:val="003E5AC2"/>
    <w:rsid w:val="003E6BD8"/>
    <w:rsid w:val="003E6C12"/>
    <w:rsid w:val="003F0E2F"/>
    <w:rsid w:val="003F44A1"/>
    <w:rsid w:val="003F44D4"/>
    <w:rsid w:val="003F58E3"/>
    <w:rsid w:val="003F6F67"/>
    <w:rsid w:val="004001EB"/>
    <w:rsid w:val="00400F23"/>
    <w:rsid w:val="004064FA"/>
    <w:rsid w:val="004068A0"/>
    <w:rsid w:val="00412E3A"/>
    <w:rsid w:val="00415ABC"/>
    <w:rsid w:val="00415E76"/>
    <w:rsid w:val="00423BAD"/>
    <w:rsid w:val="00423C16"/>
    <w:rsid w:val="004241D9"/>
    <w:rsid w:val="004276DD"/>
    <w:rsid w:val="00427E5F"/>
    <w:rsid w:val="004308E5"/>
    <w:rsid w:val="00430A36"/>
    <w:rsid w:val="00432FCE"/>
    <w:rsid w:val="00433293"/>
    <w:rsid w:val="004348B6"/>
    <w:rsid w:val="00436F15"/>
    <w:rsid w:val="00443D48"/>
    <w:rsid w:val="00445275"/>
    <w:rsid w:val="0044530D"/>
    <w:rsid w:val="00452B1F"/>
    <w:rsid w:val="00453D9C"/>
    <w:rsid w:val="00455049"/>
    <w:rsid w:val="00456789"/>
    <w:rsid w:val="004576A6"/>
    <w:rsid w:val="00461BD1"/>
    <w:rsid w:val="00461DEE"/>
    <w:rsid w:val="00463E62"/>
    <w:rsid w:val="004641F5"/>
    <w:rsid w:val="00481A8F"/>
    <w:rsid w:val="004820E5"/>
    <w:rsid w:val="00485633"/>
    <w:rsid w:val="00487C90"/>
    <w:rsid w:val="00490430"/>
    <w:rsid w:val="00494C7B"/>
    <w:rsid w:val="004955E9"/>
    <w:rsid w:val="004A29AE"/>
    <w:rsid w:val="004A37CE"/>
    <w:rsid w:val="004A385C"/>
    <w:rsid w:val="004A3C35"/>
    <w:rsid w:val="004A7E52"/>
    <w:rsid w:val="004B0511"/>
    <w:rsid w:val="004C0F9B"/>
    <w:rsid w:val="004C14D7"/>
    <w:rsid w:val="004C1BCE"/>
    <w:rsid w:val="004C57DD"/>
    <w:rsid w:val="004C7F99"/>
    <w:rsid w:val="004D0B1A"/>
    <w:rsid w:val="004D26ED"/>
    <w:rsid w:val="004D423F"/>
    <w:rsid w:val="004D7792"/>
    <w:rsid w:val="004E0A60"/>
    <w:rsid w:val="004E1F5C"/>
    <w:rsid w:val="004E2283"/>
    <w:rsid w:val="004E27AC"/>
    <w:rsid w:val="004E40E1"/>
    <w:rsid w:val="004E4F6F"/>
    <w:rsid w:val="004E72AD"/>
    <w:rsid w:val="004F2492"/>
    <w:rsid w:val="004F35F0"/>
    <w:rsid w:val="004F4A34"/>
    <w:rsid w:val="004F70CA"/>
    <w:rsid w:val="00500234"/>
    <w:rsid w:val="00505BDC"/>
    <w:rsid w:val="00506354"/>
    <w:rsid w:val="005077BE"/>
    <w:rsid w:val="00507AC3"/>
    <w:rsid w:val="00512A38"/>
    <w:rsid w:val="0051327E"/>
    <w:rsid w:val="00515E3B"/>
    <w:rsid w:val="005211C0"/>
    <w:rsid w:val="005214E8"/>
    <w:rsid w:val="00522D3C"/>
    <w:rsid w:val="00522E3B"/>
    <w:rsid w:val="00525693"/>
    <w:rsid w:val="00527491"/>
    <w:rsid w:val="00527D52"/>
    <w:rsid w:val="00530404"/>
    <w:rsid w:val="00532F6B"/>
    <w:rsid w:val="0053745E"/>
    <w:rsid w:val="005378E6"/>
    <w:rsid w:val="0054213F"/>
    <w:rsid w:val="005441B2"/>
    <w:rsid w:val="00545020"/>
    <w:rsid w:val="00552A97"/>
    <w:rsid w:val="00563C02"/>
    <w:rsid w:val="005675A2"/>
    <w:rsid w:val="00570F93"/>
    <w:rsid w:val="00573FF6"/>
    <w:rsid w:val="00574FB1"/>
    <w:rsid w:val="00580148"/>
    <w:rsid w:val="00584C15"/>
    <w:rsid w:val="00590628"/>
    <w:rsid w:val="00591C6C"/>
    <w:rsid w:val="00592A4C"/>
    <w:rsid w:val="00593CE4"/>
    <w:rsid w:val="005A6EE3"/>
    <w:rsid w:val="005B1A23"/>
    <w:rsid w:val="005B1CCE"/>
    <w:rsid w:val="005B1FA0"/>
    <w:rsid w:val="005B20BD"/>
    <w:rsid w:val="005B252B"/>
    <w:rsid w:val="005B3F75"/>
    <w:rsid w:val="005B427B"/>
    <w:rsid w:val="005B65DF"/>
    <w:rsid w:val="005B702E"/>
    <w:rsid w:val="005C369F"/>
    <w:rsid w:val="005D17C6"/>
    <w:rsid w:val="005D3124"/>
    <w:rsid w:val="005D7F09"/>
    <w:rsid w:val="005E1634"/>
    <w:rsid w:val="005E3BF5"/>
    <w:rsid w:val="005E62B8"/>
    <w:rsid w:val="005F1701"/>
    <w:rsid w:val="005F1C35"/>
    <w:rsid w:val="006004CF"/>
    <w:rsid w:val="00602582"/>
    <w:rsid w:val="00602D7F"/>
    <w:rsid w:val="00605B4C"/>
    <w:rsid w:val="00607093"/>
    <w:rsid w:val="006115E4"/>
    <w:rsid w:val="00611689"/>
    <w:rsid w:val="00612390"/>
    <w:rsid w:val="0061300F"/>
    <w:rsid w:val="00615990"/>
    <w:rsid w:val="0061776D"/>
    <w:rsid w:val="00617AF9"/>
    <w:rsid w:val="006231D2"/>
    <w:rsid w:val="00626F38"/>
    <w:rsid w:val="00635180"/>
    <w:rsid w:val="006367AF"/>
    <w:rsid w:val="00640D5C"/>
    <w:rsid w:val="00641161"/>
    <w:rsid w:val="00641A85"/>
    <w:rsid w:val="00643402"/>
    <w:rsid w:val="00643BD7"/>
    <w:rsid w:val="00647648"/>
    <w:rsid w:val="00660203"/>
    <w:rsid w:val="006607C9"/>
    <w:rsid w:val="00661B9A"/>
    <w:rsid w:val="0066581B"/>
    <w:rsid w:val="006678E5"/>
    <w:rsid w:val="0066794A"/>
    <w:rsid w:val="00681215"/>
    <w:rsid w:val="00683688"/>
    <w:rsid w:val="00683A8F"/>
    <w:rsid w:val="00684254"/>
    <w:rsid w:val="00684B4E"/>
    <w:rsid w:val="00697884"/>
    <w:rsid w:val="006A2E28"/>
    <w:rsid w:val="006A78B7"/>
    <w:rsid w:val="006B11DC"/>
    <w:rsid w:val="006B3D28"/>
    <w:rsid w:val="006B41DC"/>
    <w:rsid w:val="006B545F"/>
    <w:rsid w:val="006B69B3"/>
    <w:rsid w:val="006C14D8"/>
    <w:rsid w:val="006C151C"/>
    <w:rsid w:val="006C2157"/>
    <w:rsid w:val="006C24BF"/>
    <w:rsid w:val="006C3CA7"/>
    <w:rsid w:val="006D056B"/>
    <w:rsid w:val="006D13C5"/>
    <w:rsid w:val="006D645D"/>
    <w:rsid w:val="006D761D"/>
    <w:rsid w:val="006D7AF2"/>
    <w:rsid w:val="006E1711"/>
    <w:rsid w:val="006E18DE"/>
    <w:rsid w:val="006E2F94"/>
    <w:rsid w:val="006E43D2"/>
    <w:rsid w:val="006F1475"/>
    <w:rsid w:val="006F26B6"/>
    <w:rsid w:val="006F4D2D"/>
    <w:rsid w:val="0070181D"/>
    <w:rsid w:val="00704862"/>
    <w:rsid w:val="00707219"/>
    <w:rsid w:val="00713B51"/>
    <w:rsid w:val="00714EBD"/>
    <w:rsid w:val="00715B90"/>
    <w:rsid w:val="00716148"/>
    <w:rsid w:val="00720F29"/>
    <w:rsid w:val="0072122C"/>
    <w:rsid w:val="00721BF8"/>
    <w:rsid w:val="00724301"/>
    <w:rsid w:val="00731C79"/>
    <w:rsid w:val="00731D06"/>
    <w:rsid w:val="00733FC4"/>
    <w:rsid w:val="00741AA5"/>
    <w:rsid w:val="00745789"/>
    <w:rsid w:val="00750DAB"/>
    <w:rsid w:val="00751148"/>
    <w:rsid w:val="0075149B"/>
    <w:rsid w:val="00757117"/>
    <w:rsid w:val="0075F1F0"/>
    <w:rsid w:val="00762278"/>
    <w:rsid w:val="007633E7"/>
    <w:rsid w:val="00767969"/>
    <w:rsid w:val="007700B0"/>
    <w:rsid w:val="0077169A"/>
    <w:rsid w:val="007755E2"/>
    <w:rsid w:val="00775E23"/>
    <w:rsid w:val="00782830"/>
    <w:rsid w:val="00790ADE"/>
    <w:rsid w:val="00790AE2"/>
    <w:rsid w:val="007962A3"/>
    <w:rsid w:val="00797558"/>
    <w:rsid w:val="007A1A4C"/>
    <w:rsid w:val="007A2CFD"/>
    <w:rsid w:val="007A2F94"/>
    <w:rsid w:val="007A3727"/>
    <w:rsid w:val="007A59DD"/>
    <w:rsid w:val="007A7DC9"/>
    <w:rsid w:val="007B2120"/>
    <w:rsid w:val="007B5F3E"/>
    <w:rsid w:val="007C49A5"/>
    <w:rsid w:val="007D1D90"/>
    <w:rsid w:val="007D59D0"/>
    <w:rsid w:val="007D5BDB"/>
    <w:rsid w:val="007D6591"/>
    <w:rsid w:val="007E0823"/>
    <w:rsid w:val="007E25EC"/>
    <w:rsid w:val="007E2EEB"/>
    <w:rsid w:val="007E475B"/>
    <w:rsid w:val="007E7A7C"/>
    <w:rsid w:val="007F0291"/>
    <w:rsid w:val="007F5479"/>
    <w:rsid w:val="00804174"/>
    <w:rsid w:val="00805700"/>
    <w:rsid w:val="00812ADF"/>
    <w:rsid w:val="0081399C"/>
    <w:rsid w:val="00813DB1"/>
    <w:rsid w:val="0081562C"/>
    <w:rsid w:val="00815FF5"/>
    <w:rsid w:val="008219E3"/>
    <w:rsid w:val="0082338D"/>
    <w:rsid w:val="00825072"/>
    <w:rsid w:val="0083208C"/>
    <w:rsid w:val="008337BE"/>
    <w:rsid w:val="0083635D"/>
    <w:rsid w:val="0083637E"/>
    <w:rsid w:val="00836E18"/>
    <w:rsid w:val="0083711A"/>
    <w:rsid w:val="00837130"/>
    <w:rsid w:val="00841616"/>
    <w:rsid w:val="00844564"/>
    <w:rsid w:val="00845BFE"/>
    <w:rsid w:val="008478FD"/>
    <w:rsid w:val="0085007A"/>
    <w:rsid w:val="008525E8"/>
    <w:rsid w:val="00856F0D"/>
    <w:rsid w:val="008574F9"/>
    <w:rsid w:val="008618F8"/>
    <w:rsid w:val="00861F34"/>
    <w:rsid w:val="00862702"/>
    <w:rsid w:val="00863320"/>
    <w:rsid w:val="00863BB0"/>
    <w:rsid w:val="00866F23"/>
    <w:rsid w:val="00867289"/>
    <w:rsid w:val="00867BD4"/>
    <w:rsid w:val="00870E01"/>
    <w:rsid w:val="008733B9"/>
    <w:rsid w:val="008748A0"/>
    <w:rsid w:val="00874A7B"/>
    <w:rsid w:val="0087544B"/>
    <w:rsid w:val="0088142A"/>
    <w:rsid w:val="00882BFB"/>
    <w:rsid w:val="00883DCF"/>
    <w:rsid w:val="008840F3"/>
    <w:rsid w:val="00884CDF"/>
    <w:rsid w:val="008906D6"/>
    <w:rsid w:val="00891418"/>
    <w:rsid w:val="0089244F"/>
    <w:rsid w:val="008A0A34"/>
    <w:rsid w:val="008A2518"/>
    <w:rsid w:val="008A2F5F"/>
    <w:rsid w:val="008A4986"/>
    <w:rsid w:val="008A561D"/>
    <w:rsid w:val="008A73B0"/>
    <w:rsid w:val="008B03BA"/>
    <w:rsid w:val="008B0AC0"/>
    <w:rsid w:val="008B18B9"/>
    <w:rsid w:val="008B4AA6"/>
    <w:rsid w:val="008B4CB9"/>
    <w:rsid w:val="008B6AF1"/>
    <w:rsid w:val="008C1926"/>
    <w:rsid w:val="008C1A55"/>
    <w:rsid w:val="008C2EA6"/>
    <w:rsid w:val="008C30B1"/>
    <w:rsid w:val="008C4340"/>
    <w:rsid w:val="008C6444"/>
    <w:rsid w:val="008D3A14"/>
    <w:rsid w:val="008D3FD6"/>
    <w:rsid w:val="008D45A2"/>
    <w:rsid w:val="008D5D7C"/>
    <w:rsid w:val="008D5F79"/>
    <w:rsid w:val="008E097D"/>
    <w:rsid w:val="008E22AF"/>
    <w:rsid w:val="008E2AD0"/>
    <w:rsid w:val="008E3701"/>
    <w:rsid w:val="008E700C"/>
    <w:rsid w:val="008F2D84"/>
    <w:rsid w:val="008F49AA"/>
    <w:rsid w:val="008F7EEE"/>
    <w:rsid w:val="0090265B"/>
    <w:rsid w:val="0090445B"/>
    <w:rsid w:val="0090633C"/>
    <w:rsid w:val="00916E61"/>
    <w:rsid w:val="00924208"/>
    <w:rsid w:val="009271C6"/>
    <w:rsid w:val="009361F3"/>
    <w:rsid w:val="00937B58"/>
    <w:rsid w:val="0094206B"/>
    <w:rsid w:val="00942D46"/>
    <w:rsid w:val="0095037A"/>
    <w:rsid w:val="00957EEC"/>
    <w:rsid w:val="00960278"/>
    <w:rsid w:val="00962086"/>
    <w:rsid w:val="00966620"/>
    <w:rsid w:val="009701E7"/>
    <w:rsid w:val="00972445"/>
    <w:rsid w:val="0097505D"/>
    <w:rsid w:val="00976ACC"/>
    <w:rsid w:val="00977B3F"/>
    <w:rsid w:val="00980FF9"/>
    <w:rsid w:val="009810E1"/>
    <w:rsid w:val="009827FD"/>
    <w:rsid w:val="0098296D"/>
    <w:rsid w:val="00983CD3"/>
    <w:rsid w:val="009868C2"/>
    <w:rsid w:val="009879EB"/>
    <w:rsid w:val="00991672"/>
    <w:rsid w:val="00992B59"/>
    <w:rsid w:val="00994862"/>
    <w:rsid w:val="009A1741"/>
    <w:rsid w:val="009A78E1"/>
    <w:rsid w:val="009B5F68"/>
    <w:rsid w:val="009B7606"/>
    <w:rsid w:val="009B7913"/>
    <w:rsid w:val="009C0AAE"/>
    <w:rsid w:val="009C4791"/>
    <w:rsid w:val="009C552D"/>
    <w:rsid w:val="009C71CE"/>
    <w:rsid w:val="009D02E1"/>
    <w:rsid w:val="009D11DE"/>
    <w:rsid w:val="009D6477"/>
    <w:rsid w:val="009D6B55"/>
    <w:rsid w:val="009E2D6F"/>
    <w:rsid w:val="009E2D75"/>
    <w:rsid w:val="009E4360"/>
    <w:rsid w:val="009E6D1F"/>
    <w:rsid w:val="009F76B4"/>
    <w:rsid w:val="00A00891"/>
    <w:rsid w:val="00A02015"/>
    <w:rsid w:val="00A03D72"/>
    <w:rsid w:val="00A042A6"/>
    <w:rsid w:val="00A060D5"/>
    <w:rsid w:val="00A06478"/>
    <w:rsid w:val="00A11156"/>
    <w:rsid w:val="00A20053"/>
    <w:rsid w:val="00A20D02"/>
    <w:rsid w:val="00A25D1D"/>
    <w:rsid w:val="00A2618E"/>
    <w:rsid w:val="00A36D7C"/>
    <w:rsid w:val="00A374B8"/>
    <w:rsid w:val="00A5186B"/>
    <w:rsid w:val="00A533DC"/>
    <w:rsid w:val="00A54F4F"/>
    <w:rsid w:val="00A6437C"/>
    <w:rsid w:val="00A64B23"/>
    <w:rsid w:val="00A707D7"/>
    <w:rsid w:val="00A708A0"/>
    <w:rsid w:val="00A74ACD"/>
    <w:rsid w:val="00A75CB3"/>
    <w:rsid w:val="00A77A7D"/>
    <w:rsid w:val="00A80B6C"/>
    <w:rsid w:val="00A80CA9"/>
    <w:rsid w:val="00A83BE2"/>
    <w:rsid w:val="00A919D8"/>
    <w:rsid w:val="00A937C1"/>
    <w:rsid w:val="00A93ACA"/>
    <w:rsid w:val="00A94BF9"/>
    <w:rsid w:val="00A95A17"/>
    <w:rsid w:val="00A95A19"/>
    <w:rsid w:val="00A96B01"/>
    <w:rsid w:val="00AA0517"/>
    <w:rsid w:val="00AA1DBA"/>
    <w:rsid w:val="00AA7040"/>
    <w:rsid w:val="00AB12E6"/>
    <w:rsid w:val="00AB3D98"/>
    <w:rsid w:val="00AB5D8F"/>
    <w:rsid w:val="00AC1703"/>
    <w:rsid w:val="00AC173D"/>
    <w:rsid w:val="00AC1BA8"/>
    <w:rsid w:val="00AD3780"/>
    <w:rsid w:val="00AD762F"/>
    <w:rsid w:val="00AE1E9F"/>
    <w:rsid w:val="00AE339F"/>
    <w:rsid w:val="00AE43EC"/>
    <w:rsid w:val="00AE5645"/>
    <w:rsid w:val="00AE728E"/>
    <w:rsid w:val="00AF5A71"/>
    <w:rsid w:val="00AF71B2"/>
    <w:rsid w:val="00AF772A"/>
    <w:rsid w:val="00B00839"/>
    <w:rsid w:val="00B1114A"/>
    <w:rsid w:val="00B156BE"/>
    <w:rsid w:val="00B17919"/>
    <w:rsid w:val="00B17951"/>
    <w:rsid w:val="00B20AD4"/>
    <w:rsid w:val="00B212D3"/>
    <w:rsid w:val="00B25699"/>
    <w:rsid w:val="00B31FD2"/>
    <w:rsid w:val="00B33960"/>
    <w:rsid w:val="00B41526"/>
    <w:rsid w:val="00B4185A"/>
    <w:rsid w:val="00B41A89"/>
    <w:rsid w:val="00B43654"/>
    <w:rsid w:val="00B46A74"/>
    <w:rsid w:val="00B47532"/>
    <w:rsid w:val="00B47BF5"/>
    <w:rsid w:val="00B505D3"/>
    <w:rsid w:val="00B50859"/>
    <w:rsid w:val="00B566B4"/>
    <w:rsid w:val="00B606D8"/>
    <w:rsid w:val="00B62F7D"/>
    <w:rsid w:val="00B651C2"/>
    <w:rsid w:val="00B655FC"/>
    <w:rsid w:val="00B66592"/>
    <w:rsid w:val="00B666FA"/>
    <w:rsid w:val="00B71191"/>
    <w:rsid w:val="00B71243"/>
    <w:rsid w:val="00B74F02"/>
    <w:rsid w:val="00B75A00"/>
    <w:rsid w:val="00B76172"/>
    <w:rsid w:val="00B8363D"/>
    <w:rsid w:val="00B84A85"/>
    <w:rsid w:val="00B86D72"/>
    <w:rsid w:val="00B9530D"/>
    <w:rsid w:val="00B9620E"/>
    <w:rsid w:val="00BA43BF"/>
    <w:rsid w:val="00BA7F30"/>
    <w:rsid w:val="00BB1231"/>
    <w:rsid w:val="00BB2F45"/>
    <w:rsid w:val="00BB43C9"/>
    <w:rsid w:val="00BB70C2"/>
    <w:rsid w:val="00BC294A"/>
    <w:rsid w:val="00BC373B"/>
    <w:rsid w:val="00BC4AE2"/>
    <w:rsid w:val="00BC5A50"/>
    <w:rsid w:val="00BC79D5"/>
    <w:rsid w:val="00BC7B20"/>
    <w:rsid w:val="00BD1E20"/>
    <w:rsid w:val="00BD428C"/>
    <w:rsid w:val="00BD492F"/>
    <w:rsid w:val="00BD5285"/>
    <w:rsid w:val="00BD7DCD"/>
    <w:rsid w:val="00BE0A97"/>
    <w:rsid w:val="00BE2640"/>
    <w:rsid w:val="00BE2A30"/>
    <w:rsid w:val="00BE3377"/>
    <w:rsid w:val="00BE52ED"/>
    <w:rsid w:val="00BE5EE6"/>
    <w:rsid w:val="00BF438E"/>
    <w:rsid w:val="00BF45BB"/>
    <w:rsid w:val="00BF6E30"/>
    <w:rsid w:val="00BF71AD"/>
    <w:rsid w:val="00C00679"/>
    <w:rsid w:val="00C007F7"/>
    <w:rsid w:val="00C029DC"/>
    <w:rsid w:val="00C11531"/>
    <w:rsid w:val="00C13ECD"/>
    <w:rsid w:val="00C14AE9"/>
    <w:rsid w:val="00C15DB5"/>
    <w:rsid w:val="00C165DD"/>
    <w:rsid w:val="00C1734C"/>
    <w:rsid w:val="00C252CB"/>
    <w:rsid w:val="00C25692"/>
    <w:rsid w:val="00C256B7"/>
    <w:rsid w:val="00C27340"/>
    <w:rsid w:val="00C30216"/>
    <w:rsid w:val="00C30984"/>
    <w:rsid w:val="00C328C7"/>
    <w:rsid w:val="00C33650"/>
    <w:rsid w:val="00C35EC8"/>
    <w:rsid w:val="00C363E4"/>
    <w:rsid w:val="00C423A9"/>
    <w:rsid w:val="00C47566"/>
    <w:rsid w:val="00C50F59"/>
    <w:rsid w:val="00C53E0B"/>
    <w:rsid w:val="00C542DA"/>
    <w:rsid w:val="00C57290"/>
    <w:rsid w:val="00C6010D"/>
    <w:rsid w:val="00C62F14"/>
    <w:rsid w:val="00C63F03"/>
    <w:rsid w:val="00C66860"/>
    <w:rsid w:val="00C704F2"/>
    <w:rsid w:val="00C74951"/>
    <w:rsid w:val="00C75130"/>
    <w:rsid w:val="00C768EB"/>
    <w:rsid w:val="00C76A0D"/>
    <w:rsid w:val="00C7738A"/>
    <w:rsid w:val="00C77F8A"/>
    <w:rsid w:val="00C8199F"/>
    <w:rsid w:val="00C84814"/>
    <w:rsid w:val="00C90183"/>
    <w:rsid w:val="00C904F8"/>
    <w:rsid w:val="00C92D2E"/>
    <w:rsid w:val="00CA0182"/>
    <w:rsid w:val="00CA143F"/>
    <w:rsid w:val="00CA1C24"/>
    <w:rsid w:val="00CA46B2"/>
    <w:rsid w:val="00CA7FFE"/>
    <w:rsid w:val="00CB014A"/>
    <w:rsid w:val="00CB58E6"/>
    <w:rsid w:val="00CB6243"/>
    <w:rsid w:val="00CC22F8"/>
    <w:rsid w:val="00CC48F4"/>
    <w:rsid w:val="00CC4A68"/>
    <w:rsid w:val="00CC7F28"/>
    <w:rsid w:val="00CD0F61"/>
    <w:rsid w:val="00CD218E"/>
    <w:rsid w:val="00CD7700"/>
    <w:rsid w:val="00CE2151"/>
    <w:rsid w:val="00CE500C"/>
    <w:rsid w:val="00CE5C24"/>
    <w:rsid w:val="00CF1157"/>
    <w:rsid w:val="00CF1574"/>
    <w:rsid w:val="00CF240D"/>
    <w:rsid w:val="00CF3444"/>
    <w:rsid w:val="00D11CB8"/>
    <w:rsid w:val="00D12514"/>
    <w:rsid w:val="00D16366"/>
    <w:rsid w:val="00D16850"/>
    <w:rsid w:val="00D1A91F"/>
    <w:rsid w:val="00D20430"/>
    <w:rsid w:val="00D2176F"/>
    <w:rsid w:val="00D23EE5"/>
    <w:rsid w:val="00D24EA2"/>
    <w:rsid w:val="00D300AE"/>
    <w:rsid w:val="00D31E64"/>
    <w:rsid w:val="00D34674"/>
    <w:rsid w:val="00D35A1C"/>
    <w:rsid w:val="00D35CE1"/>
    <w:rsid w:val="00D4249D"/>
    <w:rsid w:val="00D460D4"/>
    <w:rsid w:val="00D4646B"/>
    <w:rsid w:val="00D47E16"/>
    <w:rsid w:val="00D5148C"/>
    <w:rsid w:val="00D603E6"/>
    <w:rsid w:val="00D6125D"/>
    <w:rsid w:val="00D61849"/>
    <w:rsid w:val="00D648EC"/>
    <w:rsid w:val="00D66490"/>
    <w:rsid w:val="00D72E88"/>
    <w:rsid w:val="00D8052A"/>
    <w:rsid w:val="00D833B4"/>
    <w:rsid w:val="00D83EE1"/>
    <w:rsid w:val="00D85072"/>
    <w:rsid w:val="00D85918"/>
    <w:rsid w:val="00D905D2"/>
    <w:rsid w:val="00D90DAF"/>
    <w:rsid w:val="00D930F1"/>
    <w:rsid w:val="00D97DDD"/>
    <w:rsid w:val="00DA1C4A"/>
    <w:rsid w:val="00DA4F34"/>
    <w:rsid w:val="00DA7C92"/>
    <w:rsid w:val="00DB6D58"/>
    <w:rsid w:val="00DC18DD"/>
    <w:rsid w:val="00DC484A"/>
    <w:rsid w:val="00DC7984"/>
    <w:rsid w:val="00DD02AB"/>
    <w:rsid w:val="00DD2DE9"/>
    <w:rsid w:val="00DD4EFC"/>
    <w:rsid w:val="00DD692D"/>
    <w:rsid w:val="00DE02EC"/>
    <w:rsid w:val="00DE138C"/>
    <w:rsid w:val="00DE4D6D"/>
    <w:rsid w:val="00DF0347"/>
    <w:rsid w:val="00DF36E7"/>
    <w:rsid w:val="00DF417A"/>
    <w:rsid w:val="00DF7579"/>
    <w:rsid w:val="00DF7BAE"/>
    <w:rsid w:val="00E01153"/>
    <w:rsid w:val="00E02B01"/>
    <w:rsid w:val="00E04070"/>
    <w:rsid w:val="00E10829"/>
    <w:rsid w:val="00E12D7C"/>
    <w:rsid w:val="00E15111"/>
    <w:rsid w:val="00E17891"/>
    <w:rsid w:val="00E21D7C"/>
    <w:rsid w:val="00E2535A"/>
    <w:rsid w:val="00E26EBD"/>
    <w:rsid w:val="00E304A2"/>
    <w:rsid w:val="00E30523"/>
    <w:rsid w:val="00E32071"/>
    <w:rsid w:val="00E33697"/>
    <w:rsid w:val="00E33C77"/>
    <w:rsid w:val="00E34335"/>
    <w:rsid w:val="00E36664"/>
    <w:rsid w:val="00E405FD"/>
    <w:rsid w:val="00E415A9"/>
    <w:rsid w:val="00E42375"/>
    <w:rsid w:val="00E4238B"/>
    <w:rsid w:val="00E45D9F"/>
    <w:rsid w:val="00E50A1C"/>
    <w:rsid w:val="00E51CE2"/>
    <w:rsid w:val="00E54C50"/>
    <w:rsid w:val="00E567B7"/>
    <w:rsid w:val="00E57FD1"/>
    <w:rsid w:val="00E66958"/>
    <w:rsid w:val="00E670E7"/>
    <w:rsid w:val="00E72491"/>
    <w:rsid w:val="00E73CC4"/>
    <w:rsid w:val="00E75F5D"/>
    <w:rsid w:val="00E81FB2"/>
    <w:rsid w:val="00E8454B"/>
    <w:rsid w:val="00E8503C"/>
    <w:rsid w:val="00E9174D"/>
    <w:rsid w:val="00E9526C"/>
    <w:rsid w:val="00E963F8"/>
    <w:rsid w:val="00EA4217"/>
    <w:rsid w:val="00EA5B1A"/>
    <w:rsid w:val="00EC11E0"/>
    <w:rsid w:val="00EC47B8"/>
    <w:rsid w:val="00ED05C5"/>
    <w:rsid w:val="00ED0D27"/>
    <w:rsid w:val="00ED62CF"/>
    <w:rsid w:val="00EE12F9"/>
    <w:rsid w:val="00EE49DB"/>
    <w:rsid w:val="00EE55FB"/>
    <w:rsid w:val="00EF153D"/>
    <w:rsid w:val="00EF2418"/>
    <w:rsid w:val="00EF27FB"/>
    <w:rsid w:val="00EF2DFB"/>
    <w:rsid w:val="00EF45A4"/>
    <w:rsid w:val="00EF7354"/>
    <w:rsid w:val="00EF7D4D"/>
    <w:rsid w:val="00F07BFC"/>
    <w:rsid w:val="00F07DE0"/>
    <w:rsid w:val="00F11077"/>
    <w:rsid w:val="00F11180"/>
    <w:rsid w:val="00F122CB"/>
    <w:rsid w:val="00F1332D"/>
    <w:rsid w:val="00F136BF"/>
    <w:rsid w:val="00F150C1"/>
    <w:rsid w:val="00F15BFC"/>
    <w:rsid w:val="00F1F4B9"/>
    <w:rsid w:val="00F222C9"/>
    <w:rsid w:val="00F22CC1"/>
    <w:rsid w:val="00F232D2"/>
    <w:rsid w:val="00F2412B"/>
    <w:rsid w:val="00F27A85"/>
    <w:rsid w:val="00F36112"/>
    <w:rsid w:val="00F376C5"/>
    <w:rsid w:val="00F437E8"/>
    <w:rsid w:val="00F45237"/>
    <w:rsid w:val="00F4791E"/>
    <w:rsid w:val="00F50803"/>
    <w:rsid w:val="00F5110A"/>
    <w:rsid w:val="00F515B6"/>
    <w:rsid w:val="00F53D43"/>
    <w:rsid w:val="00F5404F"/>
    <w:rsid w:val="00F5441F"/>
    <w:rsid w:val="00F554C0"/>
    <w:rsid w:val="00F562A5"/>
    <w:rsid w:val="00F56423"/>
    <w:rsid w:val="00F5717E"/>
    <w:rsid w:val="00F57433"/>
    <w:rsid w:val="00F6144A"/>
    <w:rsid w:val="00F65F2A"/>
    <w:rsid w:val="00F67DC6"/>
    <w:rsid w:val="00F70136"/>
    <w:rsid w:val="00F70F3E"/>
    <w:rsid w:val="00F81CAA"/>
    <w:rsid w:val="00F81E68"/>
    <w:rsid w:val="00F8327E"/>
    <w:rsid w:val="00F84745"/>
    <w:rsid w:val="00F84852"/>
    <w:rsid w:val="00F864CA"/>
    <w:rsid w:val="00F86C9E"/>
    <w:rsid w:val="00F90B13"/>
    <w:rsid w:val="00F913CB"/>
    <w:rsid w:val="00F925CB"/>
    <w:rsid w:val="00F92CA5"/>
    <w:rsid w:val="00FA6F14"/>
    <w:rsid w:val="00FB1729"/>
    <w:rsid w:val="00FB2AB0"/>
    <w:rsid w:val="00FB2F22"/>
    <w:rsid w:val="00FB370A"/>
    <w:rsid w:val="00FC1E99"/>
    <w:rsid w:val="00FC2556"/>
    <w:rsid w:val="00FC4B70"/>
    <w:rsid w:val="00FD3C1B"/>
    <w:rsid w:val="00FD47B6"/>
    <w:rsid w:val="00FD6260"/>
    <w:rsid w:val="00FE0FC3"/>
    <w:rsid w:val="00FE5829"/>
    <w:rsid w:val="00FE738E"/>
    <w:rsid w:val="00FE7467"/>
    <w:rsid w:val="00FF7987"/>
    <w:rsid w:val="010240F3"/>
    <w:rsid w:val="01076AF7"/>
    <w:rsid w:val="016D74DF"/>
    <w:rsid w:val="01852353"/>
    <w:rsid w:val="018A55DA"/>
    <w:rsid w:val="01C118DE"/>
    <w:rsid w:val="0212DC6C"/>
    <w:rsid w:val="023CE591"/>
    <w:rsid w:val="02AB429A"/>
    <w:rsid w:val="02C1759F"/>
    <w:rsid w:val="02D2C6A1"/>
    <w:rsid w:val="02E5AFBA"/>
    <w:rsid w:val="02EAB47B"/>
    <w:rsid w:val="034A9934"/>
    <w:rsid w:val="0353BB35"/>
    <w:rsid w:val="03594455"/>
    <w:rsid w:val="0365D4FE"/>
    <w:rsid w:val="03BCC601"/>
    <w:rsid w:val="03E268E5"/>
    <w:rsid w:val="03FF126F"/>
    <w:rsid w:val="0428FE03"/>
    <w:rsid w:val="048358A1"/>
    <w:rsid w:val="04C4FBE1"/>
    <w:rsid w:val="053A3F87"/>
    <w:rsid w:val="05796B4C"/>
    <w:rsid w:val="057F1C95"/>
    <w:rsid w:val="05878BE2"/>
    <w:rsid w:val="05AFE9C9"/>
    <w:rsid w:val="05CF47D4"/>
    <w:rsid w:val="05E45A4D"/>
    <w:rsid w:val="05E9BBFD"/>
    <w:rsid w:val="0647D85D"/>
    <w:rsid w:val="066E174A"/>
    <w:rsid w:val="06755FD5"/>
    <w:rsid w:val="06DB78E7"/>
    <w:rsid w:val="06F576A8"/>
    <w:rsid w:val="06F627A0"/>
    <w:rsid w:val="07DD5098"/>
    <w:rsid w:val="07EDCAC1"/>
    <w:rsid w:val="08366EF1"/>
    <w:rsid w:val="084C0A7E"/>
    <w:rsid w:val="08A778A5"/>
    <w:rsid w:val="08AA3B5E"/>
    <w:rsid w:val="08E0C2C5"/>
    <w:rsid w:val="091C9674"/>
    <w:rsid w:val="09533864"/>
    <w:rsid w:val="09942A48"/>
    <w:rsid w:val="09C4C321"/>
    <w:rsid w:val="0A0999CE"/>
    <w:rsid w:val="0A273ADF"/>
    <w:rsid w:val="0AE1BBEB"/>
    <w:rsid w:val="0B57EC53"/>
    <w:rsid w:val="0BC9DC24"/>
    <w:rsid w:val="0BD48935"/>
    <w:rsid w:val="0C18BFD6"/>
    <w:rsid w:val="0CBC5003"/>
    <w:rsid w:val="0CCD1826"/>
    <w:rsid w:val="0D01885C"/>
    <w:rsid w:val="0D76E164"/>
    <w:rsid w:val="0DA8B1C5"/>
    <w:rsid w:val="0DF20A10"/>
    <w:rsid w:val="0DF2C382"/>
    <w:rsid w:val="0E63811A"/>
    <w:rsid w:val="0E643B60"/>
    <w:rsid w:val="0E68AE52"/>
    <w:rsid w:val="0E9D58BD"/>
    <w:rsid w:val="0EC47BA6"/>
    <w:rsid w:val="0F41F4FE"/>
    <w:rsid w:val="0F7B4D52"/>
    <w:rsid w:val="0F9741D3"/>
    <w:rsid w:val="0FCCC453"/>
    <w:rsid w:val="0FD3FB7F"/>
    <w:rsid w:val="1040B102"/>
    <w:rsid w:val="109B7BDA"/>
    <w:rsid w:val="1151DF67"/>
    <w:rsid w:val="116A60A7"/>
    <w:rsid w:val="1177A479"/>
    <w:rsid w:val="11F18578"/>
    <w:rsid w:val="1242FC79"/>
    <w:rsid w:val="128A1E77"/>
    <w:rsid w:val="128A6678"/>
    <w:rsid w:val="12DA9959"/>
    <w:rsid w:val="13060C22"/>
    <w:rsid w:val="13C2B020"/>
    <w:rsid w:val="13EA89B7"/>
    <w:rsid w:val="1483B415"/>
    <w:rsid w:val="148643CB"/>
    <w:rsid w:val="152B34A3"/>
    <w:rsid w:val="156170CC"/>
    <w:rsid w:val="1596439F"/>
    <w:rsid w:val="15A69E9E"/>
    <w:rsid w:val="15E126A1"/>
    <w:rsid w:val="15FCD064"/>
    <w:rsid w:val="163EABB8"/>
    <w:rsid w:val="165BEBCF"/>
    <w:rsid w:val="16D5FF9C"/>
    <w:rsid w:val="16E348FC"/>
    <w:rsid w:val="17353321"/>
    <w:rsid w:val="17662C85"/>
    <w:rsid w:val="17B2609A"/>
    <w:rsid w:val="17B37C84"/>
    <w:rsid w:val="17FFBEE6"/>
    <w:rsid w:val="18081113"/>
    <w:rsid w:val="18433EE4"/>
    <w:rsid w:val="187E3FCB"/>
    <w:rsid w:val="189857E5"/>
    <w:rsid w:val="18D352E5"/>
    <w:rsid w:val="18E42915"/>
    <w:rsid w:val="1924D181"/>
    <w:rsid w:val="1931AB3D"/>
    <w:rsid w:val="193A3A4C"/>
    <w:rsid w:val="1963023F"/>
    <w:rsid w:val="197F2A8C"/>
    <w:rsid w:val="19973610"/>
    <w:rsid w:val="19E6CF85"/>
    <w:rsid w:val="1A703590"/>
    <w:rsid w:val="1AE0803F"/>
    <w:rsid w:val="1B960AD9"/>
    <w:rsid w:val="1BD31C3F"/>
    <w:rsid w:val="1BF5A9A5"/>
    <w:rsid w:val="1C850774"/>
    <w:rsid w:val="1D670B23"/>
    <w:rsid w:val="1D7A4158"/>
    <w:rsid w:val="1D9BE225"/>
    <w:rsid w:val="1E69D56B"/>
    <w:rsid w:val="1E92CC46"/>
    <w:rsid w:val="1EC9E25D"/>
    <w:rsid w:val="1EEE8DB2"/>
    <w:rsid w:val="1F270F27"/>
    <w:rsid w:val="1F967E7A"/>
    <w:rsid w:val="1FE508DA"/>
    <w:rsid w:val="20531626"/>
    <w:rsid w:val="20544922"/>
    <w:rsid w:val="20D2B999"/>
    <w:rsid w:val="20DCDFE2"/>
    <w:rsid w:val="211975F5"/>
    <w:rsid w:val="2151F865"/>
    <w:rsid w:val="21A63C85"/>
    <w:rsid w:val="21CADD42"/>
    <w:rsid w:val="223636A1"/>
    <w:rsid w:val="2251CB30"/>
    <w:rsid w:val="2263D5DB"/>
    <w:rsid w:val="2337B6E8"/>
    <w:rsid w:val="23384953"/>
    <w:rsid w:val="23C20460"/>
    <w:rsid w:val="23C9EEB4"/>
    <w:rsid w:val="23CA17DF"/>
    <w:rsid w:val="23E22334"/>
    <w:rsid w:val="24245191"/>
    <w:rsid w:val="24756FE6"/>
    <w:rsid w:val="24EB259F"/>
    <w:rsid w:val="252162D0"/>
    <w:rsid w:val="252209ED"/>
    <w:rsid w:val="257F2187"/>
    <w:rsid w:val="25812ADB"/>
    <w:rsid w:val="2587E5DD"/>
    <w:rsid w:val="258DFA6C"/>
    <w:rsid w:val="2624DCA8"/>
    <w:rsid w:val="2632F051"/>
    <w:rsid w:val="2644C58A"/>
    <w:rsid w:val="2681F442"/>
    <w:rsid w:val="268D07FB"/>
    <w:rsid w:val="26A2B205"/>
    <w:rsid w:val="26BDB02B"/>
    <w:rsid w:val="26E9FDE2"/>
    <w:rsid w:val="2707B340"/>
    <w:rsid w:val="270EDC08"/>
    <w:rsid w:val="276F2B70"/>
    <w:rsid w:val="27764DE2"/>
    <w:rsid w:val="27928097"/>
    <w:rsid w:val="2798C9E6"/>
    <w:rsid w:val="27CB8359"/>
    <w:rsid w:val="280DACEB"/>
    <w:rsid w:val="2861BF73"/>
    <w:rsid w:val="2866DEDF"/>
    <w:rsid w:val="29547AB4"/>
    <w:rsid w:val="2993EC95"/>
    <w:rsid w:val="2A11F1D9"/>
    <w:rsid w:val="2A223F2E"/>
    <w:rsid w:val="2AEE3820"/>
    <w:rsid w:val="2AF064C9"/>
    <w:rsid w:val="2B061EFE"/>
    <w:rsid w:val="2B70EAA7"/>
    <w:rsid w:val="2BAB81B4"/>
    <w:rsid w:val="2C9C7316"/>
    <w:rsid w:val="2CA049B5"/>
    <w:rsid w:val="2CC175BD"/>
    <w:rsid w:val="2D044C35"/>
    <w:rsid w:val="2D1F0B13"/>
    <w:rsid w:val="2D225695"/>
    <w:rsid w:val="2D886150"/>
    <w:rsid w:val="2DA82126"/>
    <w:rsid w:val="2DEBC1E7"/>
    <w:rsid w:val="2E276C79"/>
    <w:rsid w:val="2E484324"/>
    <w:rsid w:val="2E579224"/>
    <w:rsid w:val="2EB0C33B"/>
    <w:rsid w:val="2EE63DF3"/>
    <w:rsid w:val="2FB6C2BA"/>
    <w:rsid w:val="301ABE8E"/>
    <w:rsid w:val="30A7183A"/>
    <w:rsid w:val="30D116C7"/>
    <w:rsid w:val="311D30F3"/>
    <w:rsid w:val="3165B3B7"/>
    <w:rsid w:val="316AD90C"/>
    <w:rsid w:val="31853A93"/>
    <w:rsid w:val="319A43B5"/>
    <w:rsid w:val="31DEFD3B"/>
    <w:rsid w:val="31EF6EC4"/>
    <w:rsid w:val="31F8A06A"/>
    <w:rsid w:val="320946B3"/>
    <w:rsid w:val="320F9FA7"/>
    <w:rsid w:val="322DA020"/>
    <w:rsid w:val="325065C7"/>
    <w:rsid w:val="325463C5"/>
    <w:rsid w:val="3281F6D0"/>
    <w:rsid w:val="32D1F5E5"/>
    <w:rsid w:val="32FA9E44"/>
    <w:rsid w:val="33403743"/>
    <w:rsid w:val="338BD69D"/>
    <w:rsid w:val="33F25C4B"/>
    <w:rsid w:val="3440D071"/>
    <w:rsid w:val="345F1B25"/>
    <w:rsid w:val="3471B72A"/>
    <w:rsid w:val="34ACCE13"/>
    <w:rsid w:val="34B6B944"/>
    <w:rsid w:val="34BB4CCB"/>
    <w:rsid w:val="34CC6253"/>
    <w:rsid w:val="351FCFA3"/>
    <w:rsid w:val="352F46FC"/>
    <w:rsid w:val="35305DD2"/>
    <w:rsid w:val="354E3B72"/>
    <w:rsid w:val="35C97392"/>
    <w:rsid w:val="35DDFAE6"/>
    <w:rsid w:val="360E5CFF"/>
    <w:rsid w:val="361A9FA8"/>
    <w:rsid w:val="36868326"/>
    <w:rsid w:val="36E43FBA"/>
    <w:rsid w:val="36E934FE"/>
    <w:rsid w:val="37D50A6B"/>
    <w:rsid w:val="38A3A737"/>
    <w:rsid w:val="38D8A76F"/>
    <w:rsid w:val="392C0288"/>
    <w:rsid w:val="39C79970"/>
    <w:rsid w:val="39D603FE"/>
    <w:rsid w:val="39D8B6AD"/>
    <w:rsid w:val="3A2815A3"/>
    <w:rsid w:val="3A6D7BD1"/>
    <w:rsid w:val="3AE8BE8E"/>
    <w:rsid w:val="3AFD06AA"/>
    <w:rsid w:val="3B052633"/>
    <w:rsid w:val="3B2C5F4F"/>
    <w:rsid w:val="3C0FB0B9"/>
    <w:rsid w:val="3C53955E"/>
    <w:rsid w:val="3C7B9EF5"/>
    <w:rsid w:val="3CA607D3"/>
    <w:rsid w:val="3D063822"/>
    <w:rsid w:val="3D6D3296"/>
    <w:rsid w:val="3D83659B"/>
    <w:rsid w:val="3D8512E6"/>
    <w:rsid w:val="3DBB889C"/>
    <w:rsid w:val="3E8472E9"/>
    <w:rsid w:val="3E97A5FE"/>
    <w:rsid w:val="3ED4C592"/>
    <w:rsid w:val="3EDB9FD4"/>
    <w:rsid w:val="3EFC9BCD"/>
    <w:rsid w:val="3F662BAF"/>
    <w:rsid w:val="3F887399"/>
    <w:rsid w:val="3FC48D0D"/>
    <w:rsid w:val="3FCE8C01"/>
    <w:rsid w:val="402AF7E7"/>
    <w:rsid w:val="406D26C4"/>
    <w:rsid w:val="40797405"/>
    <w:rsid w:val="40AED136"/>
    <w:rsid w:val="41146AE4"/>
    <w:rsid w:val="41AEDCD8"/>
    <w:rsid w:val="41F8D909"/>
    <w:rsid w:val="426FFF1B"/>
    <w:rsid w:val="428D9D5E"/>
    <w:rsid w:val="42BAF4EF"/>
    <w:rsid w:val="432B7E8B"/>
    <w:rsid w:val="43A86986"/>
    <w:rsid w:val="43E55DBF"/>
    <w:rsid w:val="440190B9"/>
    <w:rsid w:val="44370C33"/>
    <w:rsid w:val="44425844"/>
    <w:rsid w:val="44B984AA"/>
    <w:rsid w:val="44C02A2B"/>
    <w:rsid w:val="44E44D38"/>
    <w:rsid w:val="451BB9C1"/>
    <w:rsid w:val="453C3731"/>
    <w:rsid w:val="45A47E63"/>
    <w:rsid w:val="45F7BFEA"/>
    <w:rsid w:val="4601E2E2"/>
    <w:rsid w:val="46C24F5F"/>
    <w:rsid w:val="46E550F2"/>
    <w:rsid w:val="4728652D"/>
    <w:rsid w:val="4731B31F"/>
    <w:rsid w:val="4735A255"/>
    <w:rsid w:val="47B83A13"/>
    <w:rsid w:val="47C4A748"/>
    <w:rsid w:val="47D54ACF"/>
    <w:rsid w:val="48369BB9"/>
    <w:rsid w:val="4846E111"/>
    <w:rsid w:val="48B2BFDE"/>
    <w:rsid w:val="48B8774D"/>
    <w:rsid w:val="48CEA2CB"/>
    <w:rsid w:val="48E8FE2A"/>
    <w:rsid w:val="4903C4B6"/>
    <w:rsid w:val="492A9801"/>
    <w:rsid w:val="4939463B"/>
    <w:rsid w:val="49A4BC69"/>
    <w:rsid w:val="49DD8A6B"/>
    <w:rsid w:val="49E3B189"/>
    <w:rsid w:val="4A6B0AA4"/>
    <w:rsid w:val="4B0221A0"/>
    <w:rsid w:val="4B3EAE48"/>
    <w:rsid w:val="4B7C5C5E"/>
    <w:rsid w:val="4B7C9825"/>
    <w:rsid w:val="4B813F6D"/>
    <w:rsid w:val="4BE3A305"/>
    <w:rsid w:val="4C595DCA"/>
    <w:rsid w:val="4C90DA77"/>
    <w:rsid w:val="4CE6029C"/>
    <w:rsid w:val="4D5E5B94"/>
    <w:rsid w:val="4D642AAB"/>
    <w:rsid w:val="4E583505"/>
    <w:rsid w:val="4E8591A3"/>
    <w:rsid w:val="4F8CC829"/>
    <w:rsid w:val="4FB7C54B"/>
    <w:rsid w:val="4FDE0A3F"/>
    <w:rsid w:val="50128A98"/>
    <w:rsid w:val="50BADA7C"/>
    <w:rsid w:val="50E00DA4"/>
    <w:rsid w:val="50F54595"/>
    <w:rsid w:val="50FE5A7A"/>
    <w:rsid w:val="514BA921"/>
    <w:rsid w:val="5199D912"/>
    <w:rsid w:val="51C60153"/>
    <w:rsid w:val="51F089D6"/>
    <w:rsid w:val="51F3B104"/>
    <w:rsid w:val="52205F0F"/>
    <w:rsid w:val="524AF254"/>
    <w:rsid w:val="527C8134"/>
    <w:rsid w:val="52F13DF2"/>
    <w:rsid w:val="533F43EC"/>
    <w:rsid w:val="53BCBC50"/>
    <w:rsid w:val="540175D6"/>
    <w:rsid w:val="542B4DC3"/>
    <w:rsid w:val="5457591E"/>
    <w:rsid w:val="549ABB7D"/>
    <w:rsid w:val="54C065DB"/>
    <w:rsid w:val="54C89FEE"/>
    <w:rsid w:val="54DF71BD"/>
    <w:rsid w:val="54E204B9"/>
    <w:rsid w:val="55031F2C"/>
    <w:rsid w:val="55311342"/>
    <w:rsid w:val="55317FC2"/>
    <w:rsid w:val="55C2C160"/>
    <w:rsid w:val="55CD10D8"/>
    <w:rsid w:val="55D39205"/>
    <w:rsid w:val="56057CA1"/>
    <w:rsid w:val="561BEC90"/>
    <w:rsid w:val="56D366D0"/>
    <w:rsid w:val="57CE98DA"/>
    <w:rsid w:val="5808CF4B"/>
    <w:rsid w:val="581511F4"/>
    <w:rsid w:val="58317C48"/>
    <w:rsid w:val="5852656E"/>
    <w:rsid w:val="589B2722"/>
    <w:rsid w:val="58C93ACD"/>
    <w:rsid w:val="590050E4"/>
    <w:rsid w:val="59123C1B"/>
    <w:rsid w:val="5956E12A"/>
    <w:rsid w:val="59652DCB"/>
    <w:rsid w:val="596CF318"/>
    <w:rsid w:val="59D031D0"/>
    <w:rsid w:val="59F15150"/>
    <w:rsid w:val="59F160E3"/>
    <w:rsid w:val="5A6474B1"/>
    <w:rsid w:val="5A8E559D"/>
    <w:rsid w:val="5B25DC52"/>
    <w:rsid w:val="5B9836F5"/>
    <w:rsid w:val="5B99053E"/>
    <w:rsid w:val="5BBED9F8"/>
    <w:rsid w:val="5BF5BD3E"/>
    <w:rsid w:val="5BF959C2"/>
    <w:rsid w:val="5C4A1714"/>
    <w:rsid w:val="5C68B866"/>
    <w:rsid w:val="5C97BCA3"/>
    <w:rsid w:val="5CBB53BF"/>
    <w:rsid w:val="5D151BF2"/>
    <w:rsid w:val="5D6B594B"/>
    <w:rsid w:val="5DA8D077"/>
    <w:rsid w:val="5E18C38E"/>
    <w:rsid w:val="5E2340CA"/>
    <w:rsid w:val="5F0A69CD"/>
    <w:rsid w:val="5F1BF058"/>
    <w:rsid w:val="5F1E7C25"/>
    <w:rsid w:val="5F2A68A8"/>
    <w:rsid w:val="5F4008AD"/>
    <w:rsid w:val="5F712B8A"/>
    <w:rsid w:val="5FBC5CC5"/>
    <w:rsid w:val="60215D61"/>
    <w:rsid w:val="603AE005"/>
    <w:rsid w:val="60442F3D"/>
    <w:rsid w:val="607C7CBD"/>
    <w:rsid w:val="60D57BA2"/>
    <w:rsid w:val="616FF039"/>
    <w:rsid w:val="61893FD4"/>
    <w:rsid w:val="61EC5653"/>
    <w:rsid w:val="624C7C5D"/>
    <w:rsid w:val="6280D69D"/>
    <w:rsid w:val="62924445"/>
    <w:rsid w:val="62BE4B4B"/>
    <w:rsid w:val="62C89D29"/>
    <w:rsid w:val="62CDECE8"/>
    <w:rsid w:val="63442604"/>
    <w:rsid w:val="63604F24"/>
    <w:rsid w:val="637B6DB5"/>
    <w:rsid w:val="63F9A311"/>
    <w:rsid w:val="641A0218"/>
    <w:rsid w:val="6463673F"/>
    <w:rsid w:val="6464AFEB"/>
    <w:rsid w:val="648698B9"/>
    <w:rsid w:val="655F6715"/>
    <w:rsid w:val="65BAA26E"/>
    <w:rsid w:val="65CDCB0E"/>
    <w:rsid w:val="66070C11"/>
    <w:rsid w:val="668649E2"/>
    <w:rsid w:val="6687F661"/>
    <w:rsid w:val="66BED8D9"/>
    <w:rsid w:val="66D9B921"/>
    <w:rsid w:val="67324E2A"/>
    <w:rsid w:val="67D8688F"/>
    <w:rsid w:val="67E83A57"/>
    <w:rsid w:val="6822B1BB"/>
    <w:rsid w:val="684A07C9"/>
    <w:rsid w:val="68892E6F"/>
    <w:rsid w:val="690F5C09"/>
    <w:rsid w:val="69105828"/>
    <w:rsid w:val="6998A7D7"/>
    <w:rsid w:val="69A62993"/>
    <w:rsid w:val="69B21B3B"/>
    <w:rsid w:val="69C187AE"/>
    <w:rsid w:val="69C63CD1"/>
    <w:rsid w:val="69D64896"/>
    <w:rsid w:val="69FD8F56"/>
    <w:rsid w:val="6A21F352"/>
    <w:rsid w:val="6A3766F9"/>
    <w:rsid w:val="6A4EAC48"/>
    <w:rsid w:val="6A945755"/>
    <w:rsid w:val="6AA33AD2"/>
    <w:rsid w:val="6ADE3BF5"/>
    <w:rsid w:val="6ADEF6A3"/>
    <w:rsid w:val="6B3B733C"/>
    <w:rsid w:val="6B77250C"/>
    <w:rsid w:val="6B90BA33"/>
    <w:rsid w:val="6C4806D5"/>
    <w:rsid w:val="6D02711A"/>
    <w:rsid w:val="6D33E202"/>
    <w:rsid w:val="6D52171B"/>
    <w:rsid w:val="6D99DB29"/>
    <w:rsid w:val="6DBD20AB"/>
    <w:rsid w:val="6DCF6746"/>
    <w:rsid w:val="6E22FEBE"/>
    <w:rsid w:val="6E6EE1C7"/>
    <w:rsid w:val="6E822C65"/>
    <w:rsid w:val="6E8494C4"/>
    <w:rsid w:val="6E89BAC6"/>
    <w:rsid w:val="6F241893"/>
    <w:rsid w:val="6FC1C37C"/>
    <w:rsid w:val="6FC58CBA"/>
    <w:rsid w:val="6FC8B3E8"/>
    <w:rsid w:val="7016CCD8"/>
    <w:rsid w:val="704CFB51"/>
    <w:rsid w:val="7059CA8E"/>
    <w:rsid w:val="70804BB6"/>
    <w:rsid w:val="70F1C68A"/>
    <w:rsid w:val="71093317"/>
    <w:rsid w:val="7129A5EF"/>
    <w:rsid w:val="71430ABA"/>
    <w:rsid w:val="715A158A"/>
    <w:rsid w:val="71745E5A"/>
    <w:rsid w:val="717E7C7A"/>
    <w:rsid w:val="717F3213"/>
    <w:rsid w:val="71E6EA43"/>
    <w:rsid w:val="72122258"/>
    <w:rsid w:val="72548896"/>
    <w:rsid w:val="726900C6"/>
    <w:rsid w:val="727732AE"/>
    <w:rsid w:val="72C3FAD3"/>
    <w:rsid w:val="72D46972"/>
    <w:rsid w:val="72E95857"/>
    <w:rsid w:val="72EBE80D"/>
    <w:rsid w:val="7370B584"/>
    <w:rsid w:val="742AE0FA"/>
    <w:rsid w:val="743AA223"/>
    <w:rsid w:val="743B1FDF"/>
    <w:rsid w:val="746E63C6"/>
    <w:rsid w:val="74967BA9"/>
    <w:rsid w:val="74B4994A"/>
    <w:rsid w:val="74BC7918"/>
    <w:rsid w:val="74DC92CF"/>
    <w:rsid w:val="74E7CA4C"/>
    <w:rsid w:val="75173F8C"/>
    <w:rsid w:val="7546A684"/>
    <w:rsid w:val="754E6328"/>
    <w:rsid w:val="759F3A55"/>
    <w:rsid w:val="75C43B8E"/>
    <w:rsid w:val="76525751"/>
    <w:rsid w:val="7693B6D8"/>
    <w:rsid w:val="76B23C0A"/>
    <w:rsid w:val="77534118"/>
    <w:rsid w:val="778E6A37"/>
    <w:rsid w:val="77C45BF6"/>
    <w:rsid w:val="77CC0C13"/>
    <w:rsid w:val="77DDCCD3"/>
    <w:rsid w:val="77F22E59"/>
    <w:rsid w:val="77FA9F9D"/>
    <w:rsid w:val="780409C2"/>
    <w:rsid w:val="78471BFF"/>
    <w:rsid w:val="785C84BB"/>
    <w:rsid w:val="7891F3B0"/>
    <w:rsid w:val="796264E8"/>
    <w:rsid w:val="798FBEBD"/>
    <w:rsid w:val="7A525BB3"/>
    <w:rsid w:val="7A678801"/>
    <w:rsid w:val="7B42F778"/>
    <w:rsid w:val="7B50C8AB"/>
    <w:rsid w:val="7B52C5F6"/>
    <w:rsid w:val="7B87241E"/>
    <w:rsid w:val="7C5F0849"/>
    <w:rsid w:val="7CC8C994"/>
    <w:rsid w:val="7CD53717"/>
    <w:rsid w:val="7D584718"/>
    <w:rsid w:val="7D8B9AA4"/>
    <w:rsid w:val="7E6C8491"/>
    <w:rsid w:val="7EBB8787"/>
    <w:rsid w:val="7EE503F1"/>
    <w:rsid w:val="7F224D79"/>
    <w:rsid w:val="7F44DDED"/>
    <w:rsid w:val="7F7DA083"/>
    <w:rsid w:val="7FCF96BA"/>
    <w:rsid w:val="7FE82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41B6"/>
  <w15:docId w15:val="{D5B4D0D7-DF3B-44CA-92CE-06B2B5F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343541"/>
    </w:tc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009C4"/>
    <w:pPr>
      <w:spacing w:after="100"/>
    </w:pPr>
  </w:style>
  <w:style w:type="paragraph" w:styleId="TOC2">
    <w:name w:val="toc 2"/>
    <w:basedOn w:val="Normal"/>
    <w:next w:val="Normal"/>
    <w:autoRedefine/>
    <w:uiPriority w:val="39"/>
    <w:unhideWhenUsed/>
    <w:rsid w:val="002009C4"/>
    <w:pPr>
      <w:spacing w:after="100"/>
      <w:ind w:left="220"/>
    </w:pPr>
  </w:style>
  <w:style w:type="character" w:styleId="Hyperlink">
    <w:name w:val="Hyperlink"/>
    <w:basedOn w:val="DefaultParagraphFont"/>
    <w:uiPriority w:val="99"/>
    <w:unhideWhenUsed/>
    <w:rsid w:val="002009C4"/>
    <w:rPr>
      <w:color w:val="0000FF" w:themeColor="hyperlink"/>
      <w:u w:val="single"/>
    </w:rPr>
  </w:style>
  <w:style w:type="paragraph" w:styleId="NoSpacing">
    <w:name w:val="No Spacing"/>
    <w:uiPriority w:val="1"/>
    <w:qFormat/>
    <w:rsid w:val="007B2120"/>
    <w:pPr>
      <w:spacing w:line="240" w:lineRule="auto"/>
    </w:pPr>
  </w:style>
  <w:style w:type="character" w:customStyle="1" w:styleId="Heading1Char">
    <w:name w:val="Heading 1 Char"/>
    <w:basedOn w:val="DefaultParagraphFont"/>
    <w:link w:val="Heading1"/>
    <w:uiPriority w:val="9"/>
    <w:rsid w:val="00C84814"/>
    <w:rPr>
      <w:sz w:val="40"/>
      <w:szCs w:val="40"/>
    </w:rPr>
  </w:style>
  <w:style w:type="paragraph" w:styleId="TOCHeading">
    <w:name w:val="TOC Heading"/>
    <w:basedOn w:val="Heading1"/>
    <w:next w:val="Normal"/>
    <w:uiPriority w:val="39"/>
    <w:unhideWhenUsed/>
    <w:qFormat/>
    <w:rsid w:val="00DD4EF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ListParagraph">
    <w:name w:val="List Paragraph"/>
    <w:basedOn w:val="Normal"/>
    <w:uiPriority w:val="34"/>
    <w:qFormat/>
    <w:rsid w:val="007E25EC"/>
    <w:pPr>
      <w:ind w:left="720"/>
      <w:contextualSpacing/>
    </w:pPr>
  </w:style>
  <w:style w:type="paragraph" w:styleId="TOC3">
    <w:name w:val="toc 3"/>
    <w:basedOn w:val="Normal"/>
    <w:next w:val="Normal"/>
    <w:autoRedefine/>
    <w:uiPriority w:val="39"/>
    <w:unhideWhenUsed/>
    <w:rsid w:val="00836E18"/>
    <w:pPr>
      <w:spacing w:after="100"/>
      <w:ind w:left="440"/>
    </w:pPr>
  </w:style>
  <w:style w:type="paragraph" w:styleId="Revision">
    <w:name w:val="Revision"/>
    <w:hidden/>
    <w:uiPriority w:val="99"/>
    <w:semiHidden/>
    <w:rsid w:val="0077169A"/>
    <w:pPr>
      <w:spacing w:line="240" w:lineRule="auto"/>
    </w:pPr>
  </w:style>
  <w:style w:type="character" w:customStyle="1" w:styleId="Heading2Char">
    <w:name w:val="Heading 2 Char"/>
    <w:basedOn w:val="DefaultParagraphFont"/>
    <w:link w:val="Heading2"/>
    <w:uiPriority w:val="9"/>
    <w:rsid w:val="00F2412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83730">
      <w:bodyDiv w:val="1"/>
      <w:marLeft w:val="0"/>
      <w:marRight w:val="0"/>
      <w:marTop w:val="0"/>
      <w:marBottom w:val="0"/>
      <w:divBdr>
        <w:top w:val="none" w:sz="0" w:space="0" w:color="auto"/>
        <w:left w:val="none" w:sz="0" w:space="0" w:color="auto"/>
        <w:bottom w:val="none" w:sz="0" w:space="0" w:color="auto"/>
        <w:right w:val="none" w:sz="0" w:space="0" w:color="auto"/>
      </w:divBdr>
      <w:divsChild>
        <w:div w:id="519975307">
          <w:marLeft w:val="0"/>
          <w:marRight w:val="0"/>
          <w:marTop w:val="0"/>
          <w:marBottom w:val="0"/>
          <w:divBdr>
            <w:top w:val="single" w:sz="2" w:space="0" w:color="D9D9E3"/>
            <w:left w:val="single" w:sz="2" w:space="0" w:color="D9D9E3"/>
            <w:bottom w:val="single" w:sz="2" w:space="0" w:color="D9D9E3"/>
            <w:right w:val="single" w:sz="2" w:space="0" w:color="D9D9E3"/>
          </w:divBdr>
          <w:divsChild>
            <w:div w:id="4784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324825876">
                  <w:marLeft w:val="0"/>
                  <w:marRight w:val="0"/>
                  <w:marTop w:val="0"/>
                  <w:marBottom w:val="0"/>
                  <w:divBdr>
                    <w:top w:val="single" w:sz="2" w:space="0" w:color="D9D9E3"/>
                    <w:left w:val="single" w:sz="2" w:space="0" w:color="D9D9E3"/>
                    <w:bottom w:val="single" w:sz="2" w:space="0" w:color="D9D9E3"/>
                    <w:right w:val="single" w:sz="2" w:space="0" w:color="D9D9E3"/>
                  </w:divBdr>
                  <w:divsChild>
                    <w:div w:id="1954559484">
                      <w:marLeft w:val="0"/>
                      <w:marRight w:val="0"/>
                      <w:marTop w:val="0"/>
                      <w:marBottom w:val="0"/>
                      <w:divBdr>
                        <w:top w:val="single" w:sz="2" w:space="0" w:color="D9D9E3"/>
                        <w:left w:val="single" w:sz="2" w:space="0" w:color="D9D9E3"/>
                        <w:bottom w:val="single" w:sz="2" w:space="0" w:color="D9D9E3"/>
                        <w:right w:val="single" w:sz="2" w:space="0" w:color="D9D9E3"/>
                      </w:divBdr>
                      <w:divsChild>
                        <w:div w:id="210456591">
                          <w:marLeft w:val="0"/>
                          <w:marRight w:val="0"/>
                          <w:marTop w:val="0"/>
                          <w:marBottom w:val="0"/>
                          <w:divBdr>
                            <w:top w:val="single" w:sz="2" w:space="0" w:color="D9D9E3"/>
                            <w:left w:val="single" w:sz="2" w:space="0" w:color="D9D9E3"/>
                            <w:bottom w:val="single" w:sz="2" w:space="0" w:color="D9D9E3"/>
                            <w:right w:val="single" w:sz="2" w:space="0" w:color="D9D9E3"/>
                          </w:divBdr>
                          <w:divsChild>
                            <w:div w:id="96602596">
                              <w:marLeft w:val="0"/>
                              <w:marRight w:val="0"/>
                              <w:marTop w:val="0"/>
                              <w:marBottom w:val="0"/>
                              <w:divBdr>
                                <w:top w:val="single" w:sz="2" w:space="0" w:color="D9D9E3"/>
                                <w:left w:val="single" w:sz="2" w:space="0" w:color="D9D9E3"/>
                                <w:bottom w:val="single" w:sz="2" w:space="0" w:color="D9D9E3"/>
                                <w:right w:val="single" w:sz="2" w:space="0" w:color="D9D9E3"/>
                              </w:divBdr>
                              <w:divsChild>
                                <w:div w:id="861432122">
                                  <w:marLeft w:val="0"/>
                                  <w:marRight w:val="0"/>
                                  <w:marTop w:val="0"/>
                                  <w:marBottom w:val="0"/>
                                  <w:divBdr>
                                    <w:top w:val="single" w:sz="2" w:space="0" w:color="D9D9E3"/>
                                    <w:left w:val="single" w:sz="2" w:space="0" w:color="D9D9E3"/>
                                    <w:bottom w:val="single" w:sz="2" w:space="0" w:color="D9D9E3"/>
                                    <w:right w:val="single" w:sz="2" w:space="0" w:color="D9D9E3"/>
                                  </w:divBdr>
                                  <w:divsChild>
                                    <w:div w:id="93567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02073636">
      <w:bodyDiv w:val="1"/>
      <w:marLeft w:val="0"/>
      <w:marRight w:val="0"/>
      <w:marTop w:val="0"/>
      <w:marBottom w:val="0"/>
      <w:divBdr>
        <w:top w:val="none" w:sz="0" w:space="0" w:color="auto"/>
        <w:left w:val="none" w:sz="0" w:space="0" w:color="auto"/>
        <w:bottom w:val="none" w:sz="0" w:space="0" w:color="auto"/>
        <w:right w:val="none" w:sz="0" w:space="0" w:color="auto"/>
      </w:divBdr>
    </w:div>
    <w:div w:id="1321621302">
      <w:bodyDiv w:val="1"/>
      <w:marLeft w:val="0"/>
      <w:marRight w:val="0"/>
      <w:marTop w:val="0"/>
      <w:marBottom w:val="0"/>
      <w:divBdr>
        <w:top w:val="none" w:sz="0" w:space="0" w:color="auto"/>
        <w:left w:val="none" w:sz="0" w:space="0" w:color="auto"/>
        <w:bottom w:val="none" w:sz="0" w:space="0" w:color="auto"/>
        <w:right w:val="none" w:sz="0" w:space="0" w:color="auto"/>
      </w:divBdr>
    </w:div>
    <w:div w:id="1357386802">
      <w:bodyDiv w:val="1"/>
      <w:marLeft w:val="0"/>
      <w:marRight w:val="0"/>
      <w:marTop w:val="0"/>
      <w:marBottom w:val="0"/>
      <w:divBdr>
        <w:top w:val="none" w:sz="0" w:space="0" w:color="auto"/>
        <w:left w:val="none" w:sz="0" w:space="0" w:color="auto"/>
        <w:bottom w:val="none" w:sz="0" w:space="0" w:color="auto"/>
        <w:right w:val="none" w:sz="0" w:space="0" w:color="auto"/>
      </w:divBdr>
    </w:div>
    <w:div w:id="1540512952">
      <w:bodyDiv w:val="1"/>
      <w:marLeft w:val="0"/>
      <w:marRight w:val="0"/>
      <w:marTop w:val="0"/>
      <w:marBottom w:val="0"/>
      <w:divBdr>
        <w:top w:val="none" w:sz="0" w:space="0" w:color="auto"/>
        <w:left w:val="none" w:sz="0" w:space="0" w:color="auto"/>
        <w:bottom w:val="none" w:sz="0" w:space="0" w:color="auto"/>
        <w:right w:val="none" w:sz="0" w:space="0" w:color="auto"/>
      </w:divBdr>
    </w:div>
    <w:div w:id="19089578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8d57fb-ed2c-43fc-97b9-8eb47fbfed4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BF27D7588DAE849963AE90412AD3976" ma:contentTypeVersion="12" ma:contentTypeDescription="Een nieuw document maken." ma:contentTypeScope="" ma:versionID="4caa2fec92a4b501c77c4195b3d8e120">
  <xsd:schema xmlns:xsd="http://www.w3.org/2001/XMLSchema" xmlns:xs="http://www.w3.org/2001/XMLSchema" xmlns:p="http://schemas.microsoft.com/office/2006/metadata/properties" xmlns:ns3="9f8d57fb-ed2c-43fc-97b9-8eb47fbfed4f" xmlns:ns4="c65384cb-06e0-44b4-87e4-92ef3c129458" targetNamespace="http://schemas.microsoft.com/office/2006/metadata/properties" ma:root="true" ma:fieldsID="3c31f7ff63b026a17cee08f6d9363656" ns3:_="" ns4:_="">
    <xsd:import namespace="9f8d57fb-ed2c-43fc-97b9-8eb47fbfed4f"/>
    <xsd:import namespace="c65384cb-06e0-44b4-87e4-92ef3c129458"/>
    <xsd:element name="properties">
      <xsd:complexType>
        <xsd:sequence>
          <xsd:element name="documentManagement">
            <xsd:complexType>
              <xsd:all>
                <xsd:element ref="ns3:MediaServiceMetadata" minOccurs="0"/>
                <xsd:element ref="ns3:MediaServiceFastMetadata"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d57fb-ed2c-43fc-97b9-8eb47fbfed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5384cb-06e0-44b4-87e4-92ef3c12945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Hint-hash delen" ma:hidden="true" ma:internalName="SharingHintHash" ma:readOnly="true">
      <xsd:simpleType>
        <xsd:restriction base="dms:Text"/>
      </xsd:simple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A5FA6B-124A-4C74-93C6-ECEB80AB8FEA}">
  <ds:schemaRefs>
    <ds:schemaRef ds:uri="http://schemas.microsoft.com/office/2006/metadata/properties"/>
    <ds:schemaRef ds:uri="http://www.w3.org/XML/1998/namespace"/>
    <ds:schemaRef ds:uri="http://schemas.microsoft.com/office/infopath/2007/PartnerControls"/>
    <ds:schemaRef ds:uri="http://purl.org/dc/dcmitype/"/>
    <ds:schemaRef ds:uri="http://purl.org/dc/terms/"/>
    <ds:schemaRef ds:uri="http://schemas.openxmlformats.org/package/2006/metadata/core-properties"/>
    <ds:schemaRef ds:uri="http://schemas.microsoft.com/office/2006/documentManagement/types"/>
    <ds:schemaRef ds:uri="http://purl.org/dc/elements/1.1/"/>
    <ds:schemaRef ds:uri="c65384cb-06e0-44b4-87e4-92ef3c129458"/>
    <ds:schemaRef ds:uri="9f8d57fb-ed2c-43fc-97b9-8eb47fbfed4f"/>
  </ds:schemaRefs>
</ds:datastoreItem>
</file>

<file path=customXml/itemProps2.xml><?xml version="1.0" encoding="utf-8"?>
<ds:datastoreItem xmlns:ds="http://schemas.openxmlformats.org/officeDocument/2006/customXml" ds:itemID="{8FEC202A-D58F-405C-85E4-3E1FD0FE69BB}">
  <ds:schemaRefs>
    <ds:schemaRef ds:uri="http://schemas.openxmlformats.org/officeDocument/2006/bibliography"/>
  </ds:schemaRefs>
</ds:datastoreItem>
</file>

<file path=customXml/itemProps3.xml><?xml version="1.0" encoding="utf-8"?>
<ds:datastoreItem xmlns:ds="http://schemas.openxmlformats.org/officeDocument/2006/customXml" ds:itemID="{D2C84B3C-3490-40CF-9E55-3B170BB54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8d57fb-ed2c-43fc-97b9-8eb47fbfed4f"/>
    <ds:schemaRef ds:uri="c65384cb-06e0-44b4-87e4-92ef3c129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6FADCB-7E82-4792-8E0B-8DC41C658A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Links>
    <vt:vector size="90" baseType="variant">
      <vt:variant>
        <vt:i4>1245232</vt:i4>
      </vt:variant>
      <vt:variant>
        <vt:i4>86</vt:i4>
      </vt:variant>
      <vt:variant>
        <vt:i4>0</vt:i4>
      </vt:variant>
      <vt:variant>
        <vt:i4>5</vt:i4>
      </vt:variant>
      <vt:variant>
        <vt:lpwstr/>
      </vt:variant>
      <vt:variant>
        <vt:lpwstr>_Toc152858611</vt:lpwstr>
      </vt:variant>
      <vt:variant>
        <vt:i4>1245232</vt:i4>
      </vt:variant>
      <vt:variant>
        <vt:i4>80</vt:i4>
      </vt:variant>
      <vt:variant>
        <vt:i4>0</vt:i4>
      </vt:variant>
      <vt:variant>
        <vt:i4>5</vt:i4>
      </vt:variant>
      <vt:variant>
        <vt:lpwstr/>
      </vt:variant>
      <vt:variant>
        <vt:lpwstr>_Toc152858610</vt:lpwstr>
      </vt:variant>
      <vt:variant>
        <vt:i4>1179696</vt:i4>
      </vt:variant>
      <vt:variant>
        <vt:i4>74</vt:i4>
      </vt:variant>
      <vt:variant>
        <vt:i4>0</vt:i4>
      </vt:variant>
      <vt:variant>
        <vt:i4>5</vt:i4>
      </vt:variant>
      <vt:variant>
        <vt:lpwstr/>
      </vt:variant>
      <vt:variant>
        <vt:lpwstr>_Toc152858609</vt:lpwstr>
      </vt:variant>
      <vt:variant>
        <vt:i4>1179696</vt:i4>
      </vt:variant>
      <vt:variant>
        <vt:i4>68</vt:i4>
      </vt:variant>
      <vt:variant>
        <vt:i4>0</vt:i4>
      </vt:variant>
      <vt:variant>
        <vt:i4>5</vt:i4>
      </vt:variant>
      <vt:variant>
        <vt:lpwstr/>
      </vt:variant>
      <vt:variant>
        <vt:lpwstr>_Toc152858608</vt:lpwstr>
      </vt:variant>
      <vt:variant>
        <vt:i4>1179696</vt:i4>
      </vt:variant>
      <vt:variant>
        <vt:i4>62</vt:i4>
      </vt:variant>
      <vt:variant>
        <vt:i4>0</vt:i4>
      </vt:variant>
      <vt:variant>
        <vt:i4>5</vt:i4>
      </vt:variant>
      <vt:variant>
        <vt:lpwstr/>
      </vt:variant>
      <vt:variant>
        <vt:lpwstr>_Toc152858607</vt:lpwstr>
      </vt:variant>
      <vt:variant>
        <vt:i4>1179696</vt:i4>
      </vt:variant>
      <vt:variant>
        <vt:i4>56</vt:i4>
      </vt:variant>
      <vt:variant>
        <vt:i4>0</vt:i4>
      </vt:variant>
      <vt:variant>
        <vt:i4>5</vt:i4>
      </vt:variant>
      <vt:variant>
        <vt:lpwstr/>
      </vt:variant>
      <vt:variant>
        <vt:lpwstr>_Toc152858606</vt:lpwstr>
      </vt:variant>
      <vt:variant>
        <vt:i4>1179696</vt:i4>
      </vt:variant>
      <vt:variant>
        <vt:i4>50</vt:i4>
      </vt:variant>
      <vt:variant>
        <vt:i4>0</vt:i4>
      </vt:variant>
      <vt:variant>
        <vt:i4>5</vt:i4>
      </vt:variant>
      <vt:variant>
        <vt:lpwstr/>
      </vt:variant>
      <vt:variant>
        <vt:lpwstr>_Toc152858605</vt:lpwstr>
      </vt:variant>
      <vt:variant>
        <vt:i4>1179696</vt:i4>
      </vt:variant>
      <vt:variant>
        <vt:i4>44</vt:i4>
      </vt:variant>
      <vt:variant>
        <vt:i4>0</vt:i4>
      </vt:variant>
      <vt:variant>
        <vt:i4>5</vt:i4>
      </vt:variant>
      <vt:variant>
        <vt:lpwstr/>
      </vt:variant>
      <vt:variant>
        <vt:lpwstr>_Toc152858604</vt:lpwstr>
      </vt:variant>
      <vt:variant>
        <vt:i4>1179696</vt:i4>
      </vt:variant>
      <vt:variant>
        <vt:i4>38</vt:i4>
      </vt:variant>
      <vt:variant>
        <vt:i4>0</vt:i4>
      </vt:variant>
      <vt:variant>
        <vt:i4>5</vt:i4>
      </vt:variant>
      <vt:variant>
        <vt:lpwstr/>
      </vt:variant>
      <vt:variant>
        <vt:lpwstr>_Toc152858603</vt:lpwstr>
      </vt:variant>
      <vt:variant>
        <vt:i4>1179696</vt:i4>
      </vt:variant>
      <vt:variant>
        <vt:i4>32</vt:i4>
      </vt:variant>
      <vt:variant>
        <vt:i4>0</vt:i4>
      </vt:variant>
      <vt:variant>
        <vt:i4>5</vt:i4>
      </vt:variant>
      <vt:variant>
        <vt:lpwstr/>
      </vt:variant>
      <vt:variant>
        <vt:lpwstr>_Toc152858602</vt:lpwstr>
      </vt:variant>
      <vt:variant>
        <vt:i4>1179696</vt:i4>
      </vt:variant>
      <vt:variant>
        <vt:i4>26</vt:i4>
      </vt:variant>
      <vt:variant>
        <vt:i4>0</vt:i4>
      </vt:variant>
      <vt:variant>
        <vt:i4>5</vt:i4>
      </vt:variant>
      <vt:variant>
        <vt:lpwstr/>
      </vt:variant>
      <vt:variant>
        <vt:lpwstr>_Toc152858601</vt:lpwstr>
      </vt:variant>
      <vt:variant>
        <vt:i4>1179696</vt:i4>
      </vt:variant>
      <vt:variant>
        <vt:i4>20</vt:i4>
      </vt:variant>
      <vt:variant>
        <vt:i4>0</vt:i4>
      </vt:variant>
      <vt:variant>
        <vt:i4>5</vt:i4>
      </vt:variant>
      <vt:variant>
        <vt:lpwstr/>
      </vt:variant>
      <vt:variant>
        <vt:lpwstr>_Toc152858600</vt:lpwstr>
      </vt:variant>
      <vt:variant>
        <vt:i4>1769523</vt:i4>
      </vt:variant>
      <vt:variant>
        <vt:i4>14</vt:i4>
      </vt:variant>
      <vt:variant>
        <vt:i4>0</vt:i4>
      </vt:variant>
      <vt:variant>
        <vt:i4>5</vt:i4>
      </vt:variant>
      <vt:variant>
        <vt:lpwstr/>
      </vt:variant>
      <vt:variant>
        <vt:lpwstr>_Toc152858599</vt:lpwstr>
      </vt:variant>
      <vt:variant>
        <vt:i4>1769523</vt:i4>
      </vt:variant>
      <vt:variant>
        <vt:i4>8</vt:i4>
      </vt:variant>
      <vt:variant>
        <vt:i4>0</vt:i4>
      </vt:variant>
      <vt:variant>
        <vt:i4>5</vt:i4>
      </vt:variant>
      <vt:variant>
        <vt:lpwstr/>
      </vt:variant>
      <vt:variant>
        <vt:lpwstr>_Toc152858598</vt:lpwstr>
      </vt:variant>
      <vt:variant>
        <vt:i4>1769523</vt:i4>
      </vt:variant>
      <vt:variant>
        <vt:i4>2</vt:i4>
      </vt:variant>
      <vt:variant>
        <vt:i4>0</vt:i4>
      </vt:variant>
      <vt:variant>
        <vt:i4>5</vt:i4>
      </vt:variant>
      <vt:variant>
        <vt:lpwstr/>
      </vt:variant>
      <vt:variant>
        <vt:lpwstr>_Toc152858597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Ali,Khaled K.</dc:creator>
  <cp:keywords/>
  <cp:lastModifiedBy>Ali,Khaled K.</cp:lastModifiedBy>
  <cp:revision>2</cp:revision>
  <dcterms:created xsi:type="dcterms:W3CDTF">2023-12-07T15:23:00Z</dcterms:created>
  <dcterms:modified xsi:type="dcterms:W3CDTF">2023-12-07T15:23:00Z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0x0101005BF27D7588DAE849963AE90412AD3976</vt:lpwstr>
  </property>
</Properties>
</file>