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43" w:rsidRDefault="004766DE" w:rsidP="00E70F6C">
      <w:pPr>
        <w:pStyle w:val="a5"/>
      </w:pPr>
      <w:r>
        <w:t>鱼眼成像全景漫游系统的研究</w:t>
      </w:r>
    </w:p>
    <w:p w:rsidR="00AA1B0F" w:rsidRDefault="00AA1B0F" w:rsidP="00AA1B0F">
      <w:pPr>
        <w:ind w:firstLine="420"/>
      </w:pPr>
    </w:p>
    <w:p w:rsidR="00E70F6C" w:rsidRDefault="00E70F6C" w:rsidP="002F3D31">
      <w:pPr>
        <w:pStyle w:val="a0"/>
        <w:pageBreakBefore/>
      </w:pPr>
      <w:r>
        <w:rPr>
          <w:rFonts w:hint="eastAsia"/>
        </w:rPr>
        <w:lastRenderedPageBreak/>
        <w:t>绪论</w:t>
      </w:r>
    </w:p>
    <w:p w:rsidR="002F3D31" w:rsidRDefault="00A13A9C" w:rsidP="002F3D31">
      <w:pPr>
        <w:ind w:firstLine="420"/>
      </w:pPr>
      <w:r>
        <w:t>本章首先阐述课题的研究背景，以及虚拟现实的应用领域，说明虚拟现实发展的巨大潜力。同时对比国内外的研究现状，</w:t>
      </w:r>
      <w:r w:rsidR="00D03B42">
        <w:t>导出场景漫游的具体研究方向，并介绍了实现场景漫游的两种主要的实现方式。最后介绍本文的研究内容以及文章的组织结构。</w:t>
      </w:r>
    </w:p>
    <w:p w:rsidR="00C028F4" w:rsidRDefault="0070169A" w:rsidP="0070169A">
      <w:pPr>
        <w:pStyle w:val="a"/>
        <w:spacing w:before="156" w:after="156"/>
        <w:rPr>
          <w:rFonts w:hint="eastAsia"/>
        </w:rPr>
      </w:pPr>
      <w:r>
        <w:t>研究背景</w:t>
      </w:r>
    </w:p>
    <w:p w:rsidR="002F3D31" w:rsidRDefault="00487708" w:rsidP="002F3D31">
      <w:pPr>
        <w:ind w:firstLine="420"/>
      </w:pPr>
      <w:r>
        <w:t>本课题来源于</w:t>
      </w:r>
      <w:r>
        <w:rPr>
          <w:rFonts w:hint="eastAsia"/>
        </w:rPr>
        <w:t>项目：</w:t>
      </w:r>
      <w:r>
        <w:t>智能交通监控</w:t>
      </w:r>
      <w:r>
        <w:t>——</w:t>
      </w:r>
      <w:r>
        <w:t>黄色网格线内违章停车检查。</w:t>
      </w:r>
      <w:r w:rsidRPr="00487708">
        <w:t>得到</w:t>
      </w:r>
      <w:r w:rsidRPr="00487708">
        <w:rPr>
          <w:rFonts w:hint="eastAsia"/>
        </w:rPr>
        <w:t>天津市创新基金</w:t>
      </w:r>
      <w:r w:rsidRPr="00487708">
        <w:t>(</w:t>
      </w:r>
      <w:r w:rsidRPr="00487708">
        <w:rPr>
          <w:rFonts w:hint="eastAsia"/>
        </w:rPr>
        <w:t>13ZXCXGX40</w:t>
      </w:r>
      <w:r w:rsidRPr="00487708">
        <w:t>4</w:t>
      </w:r>
      <w:r w:rsidRPr="00487708">
        <w:rPr>
          <w:rFonts w:hint="eastAsia"/>
        </w:rPr>
        <w:t>00</w:t>
      </w:r>
      <w:r w:rsidRPr="00487708">
        <w:t xml:space="preserve">, </w:t>
      </w:r>
      <w:r w:rsidRPr="00487708">
        <w:rPr>
          <w:rFonts w:hint="eastAsia"/>
        </w:rPr>
        <w:t>13ZXCXGX40</w:t>
      </w:r>
      <w:r w:rsidRPr="00487708">
        <w:t>5</w:t>
      </w:r>
      <w:r w:rsidRPr="00487708">
        <w:rPr>
          <w:rFonts w:hint="eastAsia"/>
        </w:rPr>
        <w:t>00</w:t>
      </w:r>
      <w:r w:rsidRPr="00487708">
        <w:t>)</w:t>
      </w:r>
      <w:r w:rsidRPr="00487708">
        <w:rPr>
          <w:rFonts w:hint="eastAsia"/>
        </w:rPr>
        <w:t>、天津市小巨人创新基金</w:t>
      </w:r>
      <w:r w:rsidRPr="00487708">
        <w:t>(</w:t>
      </w:r>
      <w:r w:rsidRPr="00487708">
        <w:rPr>
          <w:rFonts w:hint="eastAsia"/>
        </w:rPr>
        <w:t>2012-XJR21017</w:t>
      </w:r>
      <w:r w:rsidRPr="00487708">
        <w:t>)</w:t>
      </w:r>
      <w:r w:rsidRPr="00487708">
        <w:t>资助</w:t>
      </w:r>
      <w:r w:rsidR="00802613">
        <w:rPr>
          <w:rFonts w:hint="eastAsia"/>
        </w:rPr>
        <w:t>。</w:t>
      </w:r>
    </w:p>
    <w:p w:rsidR="00AF4589" w:rsidRDefault="00AF4589" w:rsidP="002F3D31">
      <w:pPr>
        <w:ind w:firstLine="420"/>
      </w:pPr>
      <w:r>
        <w:t>虚拟现实技术涉及的领域比较宽广，包括人工智能、传感</w:t>
      </w:r>
      <w:r>
        <w:rPr>
          <w:rFonts w:hint="eastAsia"/>
        </w:rPr>
        <w:t>器技术、计算机图形学、多媒体技术以及网络技术等众多方面，是这些技术领域的集成。它通过人工仿造或创造媒体空间，</w:t>
      </w:r>
      <w:r w:rsidR="00A7671F">
        <w:rPr>
          <w:rFonts w:hint="eastAsia"/>
        </w:rPr>
        <w:t>产生</w:t>
      </w:r>
      <w:r>
        <w:rPr>
          <w:rFonts w:hint="eastAsia"/>
        </w:rPr>
        <w:t>虚拟</w:t>
      </w:r>
      <w:r w:rsidR="00A7671F">
        <w:rPr>
          <w:rFonts w:hint="eastAsia"/>
        </w:rPr>
        <w:t>场景</w:t>
      </w:r>
      <w:r>
        <w:rPr>
          <w:rFonts w:hint="eastAsia"/>
        </w:rPr>
        <w:t>，能</w:t>
      </w:r>
      <w:r w:rsidR="0000693E">
        <w:rPr>
          <w:rFonts w:hint="eastAsia"/>
        </w:rPr>
        <w:t>够</w:t>
      </w:r>
      <w:r>
        <w:rPr>
          <w:rFonts w:hint="eastAsia"/>
        </w:rPr>
        <w:t>通过多种媒体传感交互设备给人以身临其界的感觉。</w:t>
      </w:r>
    </w:p>
    <w:p w:rsidR="00C940DC" w:rsidRDefault="00C940DC" w:rsidP="002F3D31">
      <w:pPr>
        <w:ind w:firstLine="420"/>
      </w:pPr>
      <w:r>
        <w:t>当前，使用图像绘制的虚拟全景技术能以较低的制作成本获得一定程度的虚拟现实效果，并且在立体物体展示、虚拟场景构造、产品广告、旅游景区、房产销售广告</w:t>
      </w:r>
      <w:r>
        <w:rPr>
          <w:rFonts w:hint="eastAsia"/>
        </w:rPr>
        <w:t>、三维游戏等方向都得到了应用。值得一提的是，百度地图的全景浏览功能就是一个很好的例子，它不仅能够查到某个地理位置，还能够进一步的查看该地点的真实环境，取得了很好的虚拟现实效果。</w:t>
      </w:r>
    </w:p>
    <w:p w:rsidR="00C940DC" w:rsidRDefault="00C940DC" w:rsidP="002F3D31">
      <w:pPr>
        <w:ind w:firstLine="420"/>
      </w:pPr>
      <w:r>
        <w:t>要想在虚拟场景中获得身临其境的感觉，虚拟现实系统的实时性和画面质量是衡量虚拟场景优劣的两个重要指标。在有限的系统计算能力下，这两个指标往往是一对矛盾体，需要在两者之间进行折衷处理来满足一定的性能要求。</w:t>
      </w:r>
    </w:p>
    <w:p w:rsidR="00C940DC" w:rsidRDefault="00C940DC" w:rsidP="002F3D31">
      <w:pPr>
        <w:ind w:firstLine="420"/>
        <w:rPr>
          <w:rFonts w:hint="eastAsia"/>
        </w:rPr>
      </w:pPr>
      <w:r>
        <w:t>可以肯定的是，虚拟现实</w:t>
      </w:r>
      <w:r w:rsidR="003B7241">
        <w:t>的潜在市场非常</w:t>
      </w:r>
      <w:r w:rsidR="003B7241">
        <w:rPr>
          <w:rFonts w:hint="eastAsia"/>
        </w:rPr>
        <w:t>大，一旦技术上取得相应突破，将会对人类的交互方式产生深远的影响。</w:t>
      </w:r>
    </w:p>
    <w:p w:rsidR="002F3D31" w:rsidRDefault="0083202B" w:rsidP="0083202B">
      <w:pPr>
        <w:pStyle w:val="a"/>
        <w:spacing w:before="156" w:after="156"/>
      </w:pPr>
      <w:r>
        <w:t>虚拟现实的应用领域</w:t>
      </w:r>
    </w:p>
    <w:p w:rsidR="002F3D31" w:rsidRDefault="00AC30E9" w:rsidP="002F3D31">
      <w:pPr>
        <w:ind w:firstLine="420"/>
      </w:pPr>
      <w:r>
        <w:t>虚拟现实对医学、娱乐、军事航天、室内设计、房产开发、工业仿真等领域都有十分重要的现实意义。</w:t>
      </w:r>
    </w:p>
    <w:p w:rsidR="00AC30E9" w:rsidRDefault="00D82AB7" w:rsidP="002F3D31">
      <w:pPr>
        <w:ind w:firstLine="420"/>
      </w:pPr>
      <w:r>
        <w:t>医学上，通过虚拟环境可以建立虚拟人体模型，借助于跟踪球、</w:t>
      </w:r>
      <w:r>
        <w:rPr>
          <w:rFonts w:ascii="Arial" w:hAnsi="Arial" w:cs="Arial"/>
          <w:color w:val="333333"/>
          <w:sz w:val="20"/>
          <w:szCs w:val="20"/>
          <w:shd w:val="clear" w:color="auto" w:fill="FFFFFF"/>
        </w:rPr>
        <w:t>头戴式可视设备</w:t>
      </w:r>
      <w:r>
        <w:rPr>
          <w:rFonts w:ascii="Arial" w:hAnsi="Arial" w:cs="Arial"/>
          <w:color w:val="333333"/>
          <w:sz w:val="20"/>
          <w:szCs w:val="20"/>
          <w:shd w:val="clear" w:color="auto" w:fill="FFFFFF"/>
        </w:rPr>
        <w:t>(</w:t>
      </w:r>
      <w:r>
        <w:t>HMD</w:t>
      </w:r>
      <w:r>
        <w:rPr>
          <w:rFonts w:hint="eastAsia"/>
        </w:rPr>
        <w:t>)</w:t>
      </w:r>
      <w:r>
        <w:t>、感觉手套，学生可以很容易的去学习和了解人体内部的各种器官结构，也可以进行模拟尸体解剖和各种手术练习，从而不受标本、场地等条件的限制。它还可以帮助医生寻找最佳手术方案</w:t>
      </w:r>
      <w:r w:rsidR="00E352C9">
        <w:rPr>
          <w:rFonts w:hint="eastAsia"/>
        </w:rPr>
        <w:t>，对于</w:t>
      </w:r>
      <w:r>
        <w:t>新药物的研制等方面</w:t>
      </w:r>
      <w:r w:rsidR="00E352C9">
        <w:t>也</w:t>
      </w:r>
      <w:r>
        <w:t>能</w:t>
      </w:r>
      <w:r w:rsidR="00E352C9">
        <w:t>够</w:t>
      </w:r>
      <w:r>
        <w:t>发挥十分重要的作用。</w:t>
      </w:r>
    </w:p>
    <w:p w:rsidR="0059470C" w:rsidRDefault="0059470C" w:rsidP="002F3D31">
      <w:pPr>
        <w:ind w:firstLine="420"/>
      </w:pPr>
      <w:r>
        <w:rPr>
          <w:rFonts w:hint="eastAsia"/>
        </w:rPr>
        <w:t>室内设计方面，虚拟现实可以成为设计工具，以视觉形式反映设计者的思想，形象直观，避免复杂设计图纸只有内行人才能看懂，设计者完全可以按照自己的构思创建虚拟房间并直接展现出来，既节约了时间，又节省了模型制作成本，还提高了效率。</w:t>
      </w:r>
    </w:p>
    <w:p w:rsidR="0059470C" w:rsidRDefault="0059470C" w:rsidP="002F3D31">
      <w:pPr>
        <w:ind w:firstLine="420"/>
      </w:pPr>
      <w:r>
        <w:t>房产开发中，传统的展示手段如平面图、表现图、沙盘、样板房等已经远远满足不了消费者的需要。国内已经</w:t>
      </w:r>
      <w:r>
        <w:rPr>
          <w:rFonts w:hint="eastAsia"/>
        </w:rPr>
        <w:t>出现了利用虚拟实景技术进行房产销售的尝试。</w:t>
      </w:r>
    </w:p>
    <w:p w:rsidR="008B1C76" w:rsidRDefault="008B1C76" w:rsidP="002F3D31">
      <w:pPr>
        <w:ind w:firstLine="420"/>
      </w:pPr>
      <w:r>
        <w:t>军事航天中，模拟训练一直是军事与航天中的重要一环，这为虚拟现实提供了广阔的应用前景。利用虚拟现实技术可以模拟零重力环境，替代非标准的水下训练宇航员的方法。</w:t>
      </w:r>
    </w:p>
    <w:p w:rsidR="008B1C76" w:rsidRDefault="008B1C76" w:rsidP="002F3D31">
      <w:pPr>
        <w:ind w:firstLine="420"/>
      </w:pPr>
      <w:r>
        <w:rPr>
          <w:rFonts w:hint="eastAsia"/>
        </w:rPr>
        <w:t>虚拟现实技术与网络技术结合，可以将文物展示、旅游业带向一个崭新的发展阶段。它可以将文物实体的影像数据或旅游景区的场景数据采集并建立起三维模型数据库，通过网络以一种全面、生动、逼真的形式展示给终端用户，摆脱了地域限制，实现更为广泛的资源共享。</w:t>
      </w:r>
    </w:p>
    <w:p w:rsidR="002532A8" w:rsidRDefault="002532A8" w:rsidP="002F3D31">
      <w:pPr>
        <w:ind w:firstLine="420"/>
        <w:rPr>
          <w:rFonts w:hint="eastAsia"/>
        </w:rPr>
      </w:pPr>
      <w:r>
        <w:t>三维游戏也是虚拟现实技术的重要应用方向，并且在该领域也一直非常活跃，因为其实</w:t>
      </w:r>
      <w:r w:rsidR="001E0526">
        <w:t>时</w:t>
      </w:r>
      <w:r>
        <w:t>性、交互性与场景真实性深深的震撼着玩家的心灵，随着软硬件技术的不断发展，不远的将来，真正意义的虚拟现实游戏必将为人类娱乐、教育和经济发展做出新的贡献。</w:t>
      </w:r>
    </w:p>
    <w:p w:rsidR="0059470C" w:rsidRDefault="0059470C" w:rsidP="002F3D31">
      <w:pPr>
        <w:ind w:firstLine="420"/>
        <w:rPr>
          <w:rFonts w:hint="eastAsia"/>
        </w:rPr>
      </w:pPr>
    </w:p>
    <w:p w:rsidR="002F3D31" w:rsidRDefault="002F3D31" w:rsidP="002F3D31">
      <w:pPr>
        <w:ind w:firstLine="420"/>
      </w:pPr>
    </w:p>
    <w:p w:rsidR="002F3D31" w:rsidRDefault="0083202B" w:rsidP="0083202B">
      <w:pPr>
        <w:pStyle w:val="a"/>
        <w:spacing w:before="156" w:after="156"/>
      </w:pPr>
      <w:r>
        <w:t>场景漫游的两种实现方式</w:t>
      </w:r>
    </w:p>
    <w:p w:rsidR="0083202B" w:rsidRDefault="004458AE" w:rsidP="0083202B">
      <w:pPr>
        <w:ind w:firstLine="420"/>
      </w:pPr>
      <w:r>
        <w:t>目前的场景漫游技术主要分为：基于几何模型的漫游技术和基于图像</w:t>
      </w:r>
      <w:r w:rsidR="00434174">
        <w:t>绘制</w:t>
      </w:r>
      <w:r>
        <w:t>的漫游技术。</w:t>
      </w:r>
    </w:p>
    <w:p w:rsidR="004458AE" w:rsidRDefault="004458AE" w:rsidP="0083202B">
      <w:pPr>
        <w:ind w:firstLine="420"/>
      </w:pPr>
      <w:r>
        <w:t>基于几何</w:t>
      </w:r>
      <w:r w:rsidR="00434174">
        <w:t>模型</w:t>
      </w:r>
      <w:r>
        <w:t>的</w:t>
      </w:r>
      <w:r w:rsidR="00434174">
        <w:t>漫游</w:t>
      </w:r>
      <w:r>
        <w:t>技术</w:t>
      </w:r>
      <w:r>
        <w:rPr>
          <w:rFonts w:hint="eastAsia"/>
        </w:rPr>
        <w:t>，</w:t>
      </w:r>
      <w:r w:rsidR="00434174">
        <w:rPr>
          <w:rFonts w:hint="eastAsia"/>
        </w:rPr>
        <w:t>首先要建立场景的三维模型，使用</w:t>
      </w:r>
      <w:r w:rsidR="00070242">
        <w:rPr>
          <w:rFonts w:hint="eastAsia"/>
        </w:rPr>
        <w:t>曲线、多边形、曲面等几何元素构建精确、完整的场景模型，显示时还要进行如纹理映射、着色以及光影明暗处理等复杂操作。所以使用几何模型的方法对系统的计算能力有要求，如果场景复杂程度较高的话，实时性的要求必然会使系统很有压力，这时特殊的硬件设备就不得不用来解决这个问题了，所以系统的成本也相应的增大。除了这些负面因素，几何模型的方法对比图像绘制的方法有着显著的优势，它可以构造预想中的场景，并且能够随意控制浏览的路线和速度。一些大型</w:t>
      </w:r>
      <w:r w:rsidR="00070242">
        <w:rPr>
          <w:rFonts w:hint="eastAsia"/>
        </w:rPr>
        <w:t>3D</w:t>
      </w:r>
      <w:r w:rsidR="00070242">
        <w:rPr>
          <w:rFonts w:hint="eastAsia"/>
        </w:rPr>
        <w:t>游戏如：刺客信条、使命召唤，已经在游戏场景运用这种几何模型的方法，自由度非常高。</w:t>
      </w:r>
    </w:p>
    <w:p w:rsidR="00070242" w:rsidRDefault="009E58D9" w:rsidP="0083202B">
      <w:pPr>
        <w:ind w:firstLine="420"/>
      </w:pPr>
      <w:r>
        <w:t>而基于图像绘制的技术则对成本控制非常有利，它技术实现相对简单，也是近十年来兴起的热闹技术，与几何模型的方法</w:t>
      </w:r>
      <w:r w:rsidR="000B12F4">
        <w:t>不同，它从一开始就是从现有的场景图像来出发来构建不同视点的新图像，优点是建模容易、真实感强、绘制快，成本显著降低。适于复杂场景的虚拟浏览，它不需要大量的计算来渲染场景的每一部分，但缺点是数据的完整性、精确性不及几何模型的方法</w:t>
      </w:r>
      <w:r w:rsidR="000B12F4">
        <w:rPr>
          <w:rFonts w:hint="eastAsia"/>
        </w:rPr>
        <w:t>。</w:t>
      </w:r>
    </w:p>
    <w:p w:rsidR="00E45769" w:rsidRDefault="00E45769" w:rsidP="0083202B">
      <w:pPr>
        <w:ind w:firstLine="420"/>
      </w:pPr>
      <w:r>
        <w:t>基于图像的漫游方法在绘制速度和真实感上的明显优势，在计算机领域引起了浓厚兴趣，吸引了一大批的专家学者对它进行研究，并取得了一批有价值的成果。</w:t>
      </w:r>
    </w:p>
    <w:p w:rsidR="000409A2" w:rsidRDefault="00F95D52" w:rsidP="000409A2">
      <w:pPr>
        <w:pStyle w:val="a"/>
        <w:spacing w:before="156" w:after="156"/>
      </w:pPr>
      <w:r>
        <w:t>国</w:t>
      </w:r>
      <w:r w:rsidR="000409A2">
        <w:t>外研究现状</w:t>
      </w:r>
    </w:p>
    <w:p w:rsidR="00DD3403" w:rsidRDefault="00DD3403" w:rsidP="00DD3403">
      <w:pPr>
        <w:ind w:firstLine="420"/>
        <w:rPr>
          <w:rFonts w:hint="eastAsia"/>
        </w:rPr>
      </w:pPr>
      <w:r>
        <w:rPr>
          <w:rFonts w:hint="eastAsia"/>
        </w:rPr>
        <w:t>美国是虚拟现实技术的发源地，目前美国在该领域的基础研究主要集中在感知、用户界面、后台软件和硬件四个方面，美国宇航局的</w:t>
      </w:r>
      <w:r>
        <w:rPr>
          <w:rFonts w:hint="eastAsia"/>
        </w:rPr>
        <w:t>Amen</w:t>
      </w:r>
      <w:r>
        <w:rPr>
          <w:rFonts w:hint="eastAsia"/>
        </w:rPr>
        <w:t>实验室完善了</w:t>
      </w:r>
      <w:r>
        <w:rPr>
          <w:rFonts w:hint="eastAsia"/>
        </w:rPr>
        <w:t>HMD</w:t>
      </w:r>
      <w:r>
        <w:rPr>
          <w:rFonts w:hint="eastAsia"/>
        </w:rPr>
        <w:t>（头戴式可视设备），使其成为可用性较高的产品。</w:t>
      </w:r>
      <w:r>
        <w:rPr>
          <w:rFonts w:hint="eastAsia"/>
        </w:rPr>
        <w:t>NASA</w:t>
      </w:r>
      <w:r>
        <w:rPr>
          <w:rFonts w:hint="eastAsia"/>
        </w:rPr>
        <w:t>研究的重点放在对空间站操纵的实时仿真上。</w:t>
      </w:r>
    </w:p>
    <w:p w:rsidR="00DD3403" w:rsidRDefault="00DD3403" w:rsidP="00DD3403">
      <w:pPr>
        <w:ind w:firstLine="420"/>
        <w:rPr>
          <w:rFonts w:hint="eastAsia"/>
        </w:rPr>
      </w:pPr>
      <w:r>
        <w:rPr>
          <w:rFonts w:hint="eastAsia"/>
        </w:rPr>
        <w:t>麻省理工学院建立了一个虚拟环境下的对象运动跟踪动态系统。</w:t>
      </w:r>
    </w:p>
    <w:p w:rsidR="00DD3403" w:rsidRDefault="00DD3403" w:rsidP="00DD3403">
      <w:pPr>
        <w:ind w:firstLine="420"/>
        <w:rPr>
          <w:rFonts w:hint="eastAsia"/>
        </w:rPr>
      </w:pPr>
      <w:r>
        <w:rPr>
          <w:rFonts w:hint="eastAsia"/>
        </w:rPr>
        <w:t>苹果公司推出的全景视频产品，第一次使人们领略了具有照片质量的虚拟现实环境，它利用软件把相同视点的若干张边缘稍有重叠的照片缝合在一起，组成一张</w:t>
      </w:r>
      <w:r>
        <w:rPr>
          <w:rFonts w:hint="eastAsia"/>
        </w:rPr>
        <w:t>360</w:t>
      </w:r>
      <w:r>
        <w:rPr>
          <w:rFonts w:hint="eastAsia"/>
        </w:rPr>
        <w:t>°全景图像，通过热点将不同视频的全景图进行连接，通过在全景图上开窗，实时生成用户所要观察的场景，经不同全景图的切换来实现虚拟环境中的漫游。</w:t>
      </w:r>
    </w:p>
    <w:p w:rsidR="00DD3403" w:rsidRDefault="00DD3403" w:rsidP="00DD3403">
      <w:pPr>
        <w:ind w:firstLine="420"/>
        <w:rPr>
          <w:rFonts w:hint="eastAsia"/>
        </w:rPr>
      </w:pPr>
      <w:r>
        <w:rPr>
          <w:rFonts w:hint="eastAsia"/>
        </w:rPr>
        <w:t>斯坦福研究所建立了“视觉感知计划”，研究现有虚拟现实技术的进一步发展，还利用遥感技术进行外科手术仿真。</w:t>
      </w:r>
    </w:p>
    <w:p w:rsidR="00DD3403" w:rsidRDefault="00DD3403" w:rsidP="00DD3403">
      <w:pPr>
        <w:ind w:firstLine="420"/>
        <w:rPr>
          <w:rFonts w:hint="eastAsia"/>
        </w:rPr>
      </w:pPr>
      <w:r>
        <w:rPr>
          <w:rFonts w:hint="eastAsia"/>
        </w:rPr>
        <w:t>日本的虚拟现实技术的研究居于世界领先地位，在虚拟现实游戏方面研究颇深，目前主要致力于建立大规模虚拟现实知识库。</w:t>
      </w:r>
    </w:p>
    <w:p w:rsidR="001B64B1" w:rsidRDefault="00DD3403" w:rsidP="00DD3403">
      <w:pPr>
        <w:ind w:firstLine="420"/>
      </w:pPr>
      <w:r>
        <w:rPr>
          <w:rFonts w:hint="eastAsia"/>
        </w:rPr>
        <w:t>富士通实验室正在研究虚拟生物与虚拟现实环境的相互作用。</w:t>
      </w:r>
    </w:p>
    <w:p w:rsidR="00F95D52" w:rsidRDefault="00F95D52" w:rsidP="00F95D52">
      <w:pPr>
        <w:pStyle w:val="a"/>
        <w:spacing w:before="156" w:after="156"/>
      </w:pPr>
      <w:r>
        <w:t>国</w:t>
      </w:r>
      <w:r>
        <w:t>内</w:t>
      </w:r>
      <w:r>
        <w:t>研究现状</w:t>
      </w:r>
    </w:p>
    <w:p w:rsidR="00DD3403" w:rsidRDefault="00DD3403" w:rsidP="00DD3403">
      <w:pPr>
        <w:ind w:firstLine="420"/>
        <w:rPr>
          <w:rFonts w:hint="eastAsia"/>
        </w:rPr>
      </w:pPr>
      <w:r>
        <w:rPr>
          <w:rFonts w:hint="eastAsia"/>
        </w:rPr>
        <w:t>我国虚拟现实技术起步较晚，但也有了相当不错的发展，得到了国家的支持和重视。</w:t>
      </w:r>
    </w:p>
    <w:p w:rsidR="00DD3403" w:rsidRDefault="00DD3403" w:rsidP="00DD3403">
      <w:pPr>
        <w:ind w:firstLine="420"/>
        <w:rPr>
          <w:rFonts w:hint="eastAsia"/>
        </w:rPr>
      </w:pPr>
      <w:r>
        <w:rPr>
          <w:rFonts w:hint="eastAsia"/>
        </w:rPr>
        <w:t>北京航空航天大学计算机系是国内最早进行虚拟现实技术研究的，主要研究了虚拟环境中物体物理特性的表示与处理，在虚拟现实中的视觉接口方面开发出了部分硬件，实现了分布式虚拟环境网络设计。</w:t>
      </w:r>
    </w:p>
    <w:p w:rsidR="00DD3403" w:rsidRDefault="00DD3403" w:rsidP="00DD3403">
      <w:pPr>
        <w:ind w:firstLine="420"/>
        <w:rPr>
          <w:rFonts w:hint="eastAsia"/>
        </w:rPr>
      </w:pPr>
      <w:r>
        <w:rPr>
          <w:rFonts w:hint="eastAsia"/>
        </w:rPr>
        <w:t>浙江大学</w:t>
      </w:r>
      <w:r>
        <w:rPr>
          <w:rFonts w:hint="eastAsia"/>
        </w:rPr>
        <w:t xml:space="preserve"> CAD</w:t>
      </w:r>
      <w:r>
        <w:rPr>
          <w:rFonts w:hint="eastAsia"/>
        </w:rPr>
        <w:t>＆</w:t>
      </w:r>
      <w:r>
        <w:rPr>
          <w:rFonts w:hint="eastAsia"/>
        </w:rPr>
        <w:t>CG</w:t>
      </w:r>
      <w:r>
        <w:rPr>
          <w:rFonts w:hint="eastAsia"/>
        </w:rPr>
        <w:t>国家重点实验室开发出了一套桌面型虚拟建筑实时漫游系统以及相应的漫游算法。</w:t>
      </w:r>
    </w:p>
    <w:p w:rsidR="00DD3403" w:rsidRDefault="00DD3403" w:rsidP="00DD3403">
      <w:pPr>
        <w:ind w:firstLine="420"/>
        <w:rPr>
          <w:rFonts w:hint="eastAsia"/>
        </w:rPr>
      </w:pPr>
      <w:r>
        <w:rPr>
          <w:rFonts w:hint="eastAsia"/>
        </w:rPr>
        <w:t>哈工大计算机系已经成功地虚拟出人的高级行为中特定人脸图像的合成，在表情的合成和唇动合成上取得成果，现在研究人说话时头势和手势动作。</w:t>
      </w:r>
    </w:p>
    <w:p w:rsidR="00DD3403" w:rsidRDefault="00DD3403" w:rsidP="00DD3403">
      <w:pPr>
        <w:ind w:firstLine="420"/>
        <w:rPr>
          <w:rFonts w:hint="eastAsia"/>
        </w:rPr>
      </w:pPr>
      <w:r>
        <w:rPr>
          <w:rFonts w:hint="eastAsia"/>
        </w:rPr>
        <w:lastRenderedPageBreak/>
        <w:t>西安交通大学信息工程研究所对虚拟现实中的关键技术——立体显示技术进行了研究。</w:t>
      </w:r>
    </w:p>
    <w:p w:rsidR="00DD3403" w:rsidRDefault="00DD3403" w:rsidP="00DD3403">
      <w:pPr>
        <w:ind w:firstLine="420"/>
        <w:rPr>
          <w:rFonts w:hint="eastAsia"/>
        </w:rPr>
      </w:pPr>
      <w:r>
        <w:rPr>
          <w:rFonts w:hint="eastAsia"/>
        </w:rPr>
        <w:t>北方工业大学</w:t>
      </w:r>
      <w:r>
        <w:rPr>
          <w:rFonts w:hint="eastAsia"/>
        </w:rPr>
        <w:t>VAD</w:t>
      </w:r>
      <w:r>
        <w:rPr>
          <w:rFonts w:hint="eastAsia"/>
        </w:rPr>
        <w:t>研究中心完成了体视动画的自动生成部分算法与合成处理软件。</w:t>
      </w:r>
    </w:p>
    <w:p w:rsidR="00DD3403" w:rsidRDefault="00DD3403" w:rsidP="00DD3403">
      <w:pPr>
        <w:ind w:firstLine="420"/>
        <w:rPr>
          <w:rFonts w:hint="eastAsia"/>
        </w:rPr>
      </w:pPr>
      <w:r>
        <w:rPr>
          <w:rFonts w:hint="eastAsia"/>
        </w:rPr>
        <w:t>国防科技大学的虚拟实景空间系统是目前国内最完整的一个系统。它还实现了同心球拼图的室内三维漫游系统。</w:t>
      </w:r>
    </w:p>
    <w:p w:rsidR="00DD3403" w:rsidRDefault="00DD3403" w:rsidP="00DD3403">
      <w:pPr>
        <w:ind w:firstLine="420"/>
        <w:rPr>
          <w:rFonts w:hint="eastAsia"/>
        </w:rPr>
      </w:pPr>
      <w:r>
        <w:rPr>
          <w:rFonts w:hint="eastAsia"/>
        </w:rPr>
        <w:t>中国科学院计算机研究所实现了一个基于球面全景图固定视点的室内漫游系统。</w:t>
      </w:r>
    </w:p>
    <w:p w:rsidR="00DD3403" w:rsidRDefault="00DD3403" w:rsidP="00DD3403">
      <w:pPr>
        <w:ind w:firstLine="420"/>
        <w:rPr>
          <w:rFonts w:hint="eastAsia"/>
        </w:rPr>
      </w:pPr>
      <w:r>
        <w:rPr>
          <w:rFonts w:hint="eastAsia"/>
        </w:rPr>
        <w:t>西北工业大学</w:t>
      </w:r>
      <w:r>
        <w:rPr>
          <w:rFonts w:hint="eastAsia"/>
        </w:rPr>
        <w:t>CAD</w:t>
      </w:r>
      <w:r>
        <w:rPr>
          <w:rFonts w:hint="eastAsia"/>
        </w:rPr>
        <w:t>＆</w:t>
      </w:r>
      <w:r>
        <w:rPr>
          <w:rFonts w:hint="eastAsia"/>
        </w:rPr>
        <w:t>CAM</w:t>
      </w:r>
      <w:r>
        <w:rPr>
          <w:rFonts w:hint="eastAsia"/>
        </w:rPr>
        <w:t>研究中心，上海交通大学图像处理及模式识别研究所，华东船舶工业学院计算机系，安徽大学电子工程与信息科学系也在虚拟现实技术方面进行了一些相关的研究工作和尝试。</w:t>
      </w:r>
    </w:p>
    <w:p w:rsidR="000409A2" w:rsidRDefault="00DD3403" w:rsidP="00DD3403">
      <w:pPr>
        <w:ind w:firstLine="420"/>
        <w:rPr>
          <w:rFonts w:hint="eastAsia"/>
        </w:rPr>
      </w:pPr>
      <w:r>
        <w:rPr>
          <w:rFonts w:hint="eastAsia"/>
        </w:rPr>
        <w:t>国内全景漫游方面在不断的发展和逐步成熟，但由于一些技术原因和人的观念以及互联网环境的惯性，在推广方面还</w:t>
      </w:r>
      <w:r w:rsidR="00A06807">
        <w:rPr>
          <w:rFonts w:hint="eastAsia"/>
        </w:rPr>
        <w:t>要作一些努力</w:t>
      </w:r>
      <w:bookmarkStart w:id="0" w:name="_GoBack"/>
      <w:bookmarkEnd w:id="0"/>
      <w:r>
        <w:rPr>
          <w:rFonts w:hint="eastAsia"/>
        </w:rPr>
        <w:t>。</w:t>
      </w:r>
    </w:p>
    <w:p w:rsidR="0083202B" w:rsidRDefault="0083202B" w:rsidP="0083202B">
      <w:pPr>
        <w:pStyle w:val="a"/>
        <w:spacing w:before="156" w:after="156"/>
      </w:pPr>
      <w:r>
        <w:rPr>
          <w:rFonts w:hint="eastAsia"/>
        </w:rPr>
        <w:t>论文的结构安排</w:t>
      </w:r>
    </w:p>
    <w:p w:rsidR="0083202B" w:rsidRPr="0083202B" w:rsidRDefault="0083202B" w:rsidP="0083202B">
      <w:pPr>
        <w:ind w:firstLine="420"/>
        <w:rPr>
          <w:rFonts w:hint="eastAsia"/>
        </w:rPr>
      </w:pPr>
    </w:p>
    <w:p w:rsidR="00E70F6C" w:rsidRDefault="00E70F6C" w:rsidP="002F3D31">
      <w:pPr>
        <w:pStyle w:val="a0"/>
        <w:pageBreakBefore/>
      </w:pPr>
      <w:r w:rsidRPr="00B15808">
        <w:lastRenderedPageBreak/>
        <w:t>鱼眼图像有效区域的提取</w:t>
      </w:r>
    </w:p>
    <w:p w:rsidR="005D7243" w:rsidRDefault="005D7243" w:rsidP="00476ACE">
      <w:pPr>
        <w:ind w:firstLine="420"/>
        <w:rPr>
          <w:rFonts w:hint="eastAsia"/>
        </w:rPr>
      </w:pPr>
    </w:p>
    <w:p w:rsidR="005D7243" w:rsidRPr="005D7243" w:rsidRDefault="005D7243" w:rsidP="005D7243">
      <w:pPr>
        <w:ind w:firstLine="420"/>
      </w:pPr>
    </w:p>
    <w:p w:rsidR="005D7243" w:rsidRPr="005D7243" w:rsidRDefault="005D7243" w:rsidP="005D7243">
      <w:pPr>
        <w:ind w:firstLine="420"/>
      </w:pPr>
    </w:p>
    <w:p w:rsidR="005D7243" w:rsidRPr="005D7243" w:rsidRDefault="005D7243" w:rsidP="005D7243">
      <w:pPr>
        <w:ind w:firstLine="420"/>
      </w:pPr>
    </w:p>
    <w:p w:rsidR="005D7243" w:rsidRPr="005D7243" w:rsidRDefault="005D7243" w:rsidP="005D7243">
      <w:pPr>
        <w:ind w:firstLine="420"/>
      </w:pPr>
    </w:p>
    <w:p w:rsidR="005D7243" w:rsidRDefault="005D7243" w:rsidP="005D7243">
      <w:pPr>
        <w:ind w:firstLine="420"/>
      </w:pPr>
    </w:p>
    <w:p w:rsidR="00F435C6" w:rsidRPr="005D7243" w:rsidRDefault="00F435C6" w:rsidP="005D7243">
      <w:pPr>
        <w:ind w:firstLine="420"/>
      </w:pPr>
    </w:p>
    <w:p w:rsidR="00D326F2" w:rsidRDefault="003D538B" w:rsidP="002F3D31">
      <w:pPr>
        <w:pStyle w:val="a0"/>
        <w:pageBreakBefore/>
      </w:pPr>
      <w:r>
        <w:lastRenderedPageBreak/>
        <w:t>鱼</w:t>
      </w:r>
      <w:r w:rsidR="00E70F6C">
        <w:t>眼图像的校正</w:t>
      </w:r>
    </w:p>
    <w:p w:rsidR="00D326F2" w:rsidRPr="00D326F2" w:rsidRDefault="00D326F2" w:rsidP="00D326F2">
      <w:pPr>
        <w:ind w:firstLine="420"/>
      </w:pPr>
    </w:p>
    <w:p w:rsidR="00D326F2" w:rsidRPr="00D326F2" w:rsidRDefault="00D326F2" w:rsidP="00D326F2">
      <w:pPr>
        <w:ind w:firstLine="420"/>
      </w:pPr>
    </w:p>
    <w:p w:rsidR="00D326F2" w:rsidRDefault="00D326F2" w:rsidP="00D326F2">
      <w:pPr>
        <w:ind w:firstLine="420"/>
      </w:pPr>
    </w:p>
    <w:p w:rsidR="00E70F6C" w:rsidRPr="00D326F2" w:rsidRDefault="00D326F2" w:rsidP="00D326F2">
      <w:pPr>
        <w:tabs>
          <w:tab w:val="left" w:pos="3378"/>
        </w:tabs>
        <w:ind w:firstLine="420"/>
      </w:pPr>
      <w:r>
        <w:tab/>
      </w:r>
    </w:p>
    <w:p w:rsidR="00E70F6C" w:rsidRPr="00CA478D" w:rsidRDefault="00E70F6C" w:rsidP="002F3D31">
      <w:pPr>
        <w:pStyle w:val="a0"/>
        <w:pageBreakBefore/>
      </w:pPr>
      <w:r w:rsidRPr="00CA478D">
        <w:lastRenderedPageBreak/>
        <w:t>多幅鱼眼图像的全景拼接</w:t>
      </w:r>
    </w:p>
    <w:p w:rsidR="00E70F6C" w:rsidRDefault="00E70F6C" w:rsidP="002F3D31">
      <w:pPr>
        <w:pStyle w:val="a0"/>
        <w:pageBreakBefore/>
      </w:pPr>
      <w:r>
        <w:lastRenderedPageBreak/>
        <w:t>全景漫游的实现</w:t>
      </w:r>
    </w:p>
    <w:p w:rsidR="00E70F6C" w:rsidRDefault="00E70F6C" w:rsidP="002F3D31">
      <w:pPr>
        <w:pStyle w:val="a0"/>
        <w:pageBreakBefore/>
      </w:pPr>
      <w:r>
        <w:lastRenderedPageBreak/>
        <w:t>总结</w:t>
      </w:r>
    </w:p>
    <w:p w:rsidR="00E70F6C" w:rsidRDefault="00E70F6C" w:rsidP="002F3D31">
      <w:pPr>
        <w:pStyle w:val="a0"/>
        <w:pageBreakBefore/>
      </w:pPr>
      <w:r>
        <w:lastRenderedPageBreak/>
        <w:t>展望</w:t>
      </w:r>
    </w:p>
    <w:p w:rsidR="00E70F6C" w:rsidRDefault="00E70F6C" w:rsidP="002F3D31">
      <w:pPr>
        <w:pStyle w:val="a0"/>
        <w:pageBreakBefore/>
      </w:pPr>
      <w:r>
        <w:lastRenderedPageBreak/>
        <w:t>致谢</w:t>
      </w:r>
    </w:p>
    <w:p w:rsidR="00E70F6C" w:rsidRPr="00E70F6C" w:rsidRDefault="00E70F6C" w:rsidP="002F3D31">
      <w:pPr>
        <w:pStyle w:val="a0"/>
        <w:pageBreakBefore/>
      </w:pPr>
      <w:r>
        <w:lastRenderedPageBreak/>
        <w:t>参考文献</w:t>
      </w:r>
    </w:p>
    <w:sectPr w:rsidR="00E70F6C" w:rsidRPr="00E70F6C" w:rsidSect="00260252">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91D" w:rsidRDefault="0020791D" w:rsidP="004662A4">
      <w:pPr>
        <w:ind w:firstLine="420"/>
      </w:pPr>
      <w:r>
        <w:separator/>
      </w:r>
    </w:p>
  </w:endnote>
  <w:endnote w:type="continuationSeparator" w:id="0">
    <w:p w:rsidR="0020791D" w:rsidRDefault="0020791D" w:rsidP="004662A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174" w:rsidRDefault="00434174">
    <w:pPr>
      <w:pStyle w:val="a7"/>
      <w:ind w:firstLine="360"/>
      <w:jc w:val="center"/>
    </w:pPr>
    <w:r>
      <w:t>第</w:t>
    </w:r>
    <w:sdt>
      <w:sdtPr>
        <w:id w:val="-1397351884"/>
        <w:docPartObj>
          <w:docPartGallery w:val="Page Numbers (Bottom of Page)"/>
          <w:docPartUnique/>
        </w:docPartObj>
      </w:sdtPr>
      <w:sdtContent>
        <w:sdt>
          <w:sdtPr>
            <w:id w:val="1728636285"/>
            <w:docPartObj>
              <w:docPartGallery w:val="Page Numbers (Top of Page)"/>
              <w:docPartUnique/>
            </w:docPartObj>
          </w:sdtPr>
          <w:sdtContent>
            <w:r w:rsidRPr="00B510E9">
              <w:t xml:space="preserve"> </w:t>
            </w:r>
            <w:r w:rsidRPr="00B510E9">
              <w:rPr>
                <w:rFonts w:cs="Times New Roman"/>
              </w:rPr>
              <w:fldChar w:fldCharType="begin"/>
            </w:r>
            <w:r w:rsidRPr="00B510E9">
              <w:rPr>
                <w:rFonts w:cs="Times New Roman"/>
              </w:rPr>
              <w:instrText>PAGE</w:instrText>
            </w:r>
            <w:r w:rsidRPr="00B510E9">
              <w:rPr>
                <w:rFonts w:cs="Times New Roman"/>
              </w:rPr>
              <w:fldChar w:fldCharType="separate"/>
            </w:r>
            <w:r w:rsidR="00A06807">
              <w:rPr>
                <w:rFonts w:cs="Times New Roman"/>
                <w:noProof/>
              </w:rPr>
              <w:t>12</w:t>
            </w:r>
            <w:r w:rsidRPr="00B510E9">
              <w:rPr>
                <w:rFonts w:cs="Times New Roman"/>
              </w:rPr>
              <w:fldChar w:fldCharType="end"/>
            </w:r>
            <w:r w:rsidRPr="00B510E9">
              <w:t xml:space="preserve"> </w:t>
            </w:r>
            <w:r w:rsidRPr="00B510E9">
              <w:t>页</w:t>
            </w:r>
            <w:r w:rsidRPr="00B510E9">
              <w:t xml:space="preserve"> </w:t>
            </w:r>
            <w:r w:rsidRPr="00B510E9">
              <w:t>共</w:t>
            </w:r>
            <w:r w:rsidRPr="00B510E9">
              <w:rPr>
                <w:rFonts w:cs="Times New Roman"/>
                <w:noProof/>
              </w:rPr>
              <w:fldChar w:fldCharType="begin"/>
            </w:r>
            <w:r w:rsidRPr="00B510E9">
              <w:rPr>
                <w:rFonts w:cs="Times New Roman"/>
                <w:noProof/>
              </w:rPr>
              <w:instrText>NUMPAGES</w:instrText>
            </w:r>
            <w:r w:rsidRPr="00B510E9">
              <w:rPr>
                <w:rFonts w:cs="Times New Roman"/>
                <w:noProof/>
              </w:rPr>
              <w:fldChar w:fldCharType="separate"/>
            </w:r>
            <w:r w:rsidR="00A06807">
              <w:rPr>
                <w:rFonts w:cs="Times New Roman"/>
                <w:noProof/>
              </w:rPr>
              <w:t>12</w:t>
            </w:r>
            <w:r w:rsidRPr="00B510E9">
              <w:rPr>
                <w:rFonts w:cs="Times New Roman"/>
                <w:noProof/>
              </w:rPr>
              <w:fldChar w:fldCharType="end"/>
            </w:r>
            <w:r w:rsidRPr="00B510E9">
              <w:t>页</w:t>
            </w:r>
          </w:sdtContent>
        </w:sdt>
      </w:sdtContent>
    </w:sdt>
  </w:p>
  <w:p w:rsidR="00434174" w:rsidRDefault="0043417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91D" w:rsidRDefault="0020791D" w:rsidP="004662A4">
      <w:pPr>
        <w:ind w:firstLine="420"/>
      </w:pPr>
      <w:r>
        <w:separator/>
      </w:r>
    </w:p>
  </w:footnote>
  <w:footnote w:type="continuationSeparator" w:id="0">
    <w:p w:rsidR="0020791D" w:rsidRDefault="0020791D" w:rsidP="004662A4">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174" w:rsidRDefault="00434174" w:rsidP="007B3D1A">
    <w:pPr>
      <w:pStyle w:val="a6"/>
      <w:pBdr>
        <w:bottom w:val="single" w:sz="4" w:space="1" w:color="auto"/>
      </w:pBdr>
      <w:ind w:firstLine="360"/>
    </w:pPr>
    <w:r>
      <w:fldChar w:fldCharType="begin"/>
    </w:r>
    <w:r>
      <w:instrText xml:space="preserve"> STYLEREF  </w:instrText>
    </w:r>
    <w:r>
      <w:instrText>标题</w:instrText>
    </w:r>
    <w:r>
      <w:instrText xml:space="preserve"> \n  \* MERGEFORMAT </w:instrText>
    </w:r>
    <w:r>
      <w:fldChar w:fldCharType="separate"/>
    </w:r>
    <w:r w:rsidR="00A06807">
      <w:rPr>
        <w:rFonts w:hint="eastAsia"/>
        <w:noProof/>
      </w:rPr>
      <w:t>第九章</w:t>
    </w:r>
    <w:r w:rsidR="00A06807">
      <w:rPr>
        <w:rFonts w:hint="eastAsia"/>
        <w:noProof/>
      </w:rPr>
      <w:t xml:space="preserve"> </w:t>
    </w:r>
    <w:r>
      <w:fldChar w:fldCharType="end"/>
    </w:r>
    <w:r>
      <w:fldChar w:fldCharType="begin"/>
    </w:r>
    <w:r>
      <w:instrText xml:space="preserve"> STYLEREF  </w:instrText>
    </w:r>
    <w:r>
      <w:instrText>标题</w:instrText>
    </w:r>
    <w:r>
      <w:instrText xml:space="preserve">  \* MERGEFORMAT </w:instrText>
    </w:r>
    <w:r>
      <w:fldChar w:fldCharType="separate"/>
    </w:r>
    <w:r w:rsidR="00A06807">
      <w:rPr>
        <w:rFonts w:hint="eastAsia"/>
        <w:noProof/>
      </w:rPr>
      <w:t>参考文献</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174" w:rsidRDefault="00434174" w:rsidP="0026025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05FC"/>
    <w:multiLevelType w:val="multilevel"/>
    <w:tmpl w:val="12129B68"/>
    <w:lvl w:ilvl="0">
      <w:start w:val="1"/>
      <w:numFmt w:val="decimal"/>
      <w:lvlText w:val="%1."/>
      <w:lvlJc w:val="left"/>
      <w:pPr>
        <w:ind w:left="425" w:hanging="425"/>
      </w:pPr>
      <w:rPr>
        <w:rFonts w:hint="eastAsia"/>
      </w:rPr>
    </w:lvl>
    <w:lvl w:ilvl="1">
      <w:start w:val="1"/>
      <w:numFmt w:val="decimal"/>
      <w:pStyle w:val="a"/>
      <w:lvlText w:val="%1.%2"/>
      <w:lvlJc w:val="left"/>
      <w:pPr>
        <w:ind w:left="0" w:firstLine="0"/>
      </w:pPr>
      <w:rPr>
        <w:rFonts w:asciiTheme="majorHAnsi" w:eastAsia="宋体" w:hAnsiTheme="majorHAnsi"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C6959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EB24C24"/>
    <w:multiLevelType w:val="hybridMultilevel"/>
    <w:tmpl w:val="70F26430"/>
    <w:lvl w:ilvl="0" w:tplc="5C64BB22">
      <w:start w:val="1"/>
      <w:numFmt w:val="chineseCountingThousand"/>
      <w:pStyle w:val="a0"/>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B0"/>
    <w:rsid w:val="0000693E"/>
    <w:rsid w:val="00022DE3"/>
    <w:rsid w:val="000409A2"/>
    <w:rsid w:val="00070242"/>
    <w:rsid w:val="00097A6A"/>
    <w:rsid w:val="000B12F4"/>
    <w:rsid w:val="0013750F"/>
    <w:rsid w:val="00145B28"/>
    <w:rsid w:val="001B1A8E"/>
    <w:rsid w:val="001B64B1"/>
    <w:rsid w:val="001E0526"/>
    <w:rsid w:val="0020791D"/>
    <w:rsid w:val="0023485E"/>
    <w:rsid w:val="002532A8"/>
    <w:rsid w:val="00260252"/>
    <w:rsid w:val="002F3D31"/>
    <w:rsid w:val="0033108C"/>
    <w:rsid w:val="003B7241"/>
    <w:rsid w:val="003C0318"/>
    <w:rsid w:val="003D538B"/>
    <w:rsid w:val="00434174"/>
    <w:rsid w:val="004458AE"/>
    <w:rsid w:val="004662A4"/>
    <w:rsid w:val="004669DA"/>
    <w:rsid w:val="004766DE"/>
    <w:rsid w:val="00476ACE"/>
    <w:rsid w:val="00487708"/>
    <w:rsid w:val="00507F83"/>
    <w:rsid w:val="005870E4"/>
    <w:rsid w:val="0059470C"/>
    <w:rsid w:val="005D7243"/>
    <w:rsid w:val="00652AC3"/>
    <w:rsid w:val="006774C2"/>
    <w:rsid w:val="006A2A8E"/>
    <w:rsid w:val="0070169A"/>
    <w:rsid w:val="00715974"/>
    <w:rsid w:val="0071745C"/>
    <w:rsid w:val="007B3D1A"/>
    <w:rsid w:val="007F66A1"/>
    <w:rsid w:val="00802613"/>
    <w:rsid w:val="0083202B"/>
    <w:rsid w:val="008A692F"/>
    <w:rsid w:val="008B1C76"/>
    <w:rsid w:val="00955C73"/>
    <w:rsid w:val="0098628E"/>
    <w:rsid w:val="009D6E2E"/>
    <w:rsid w:val="009E58D9"/>
    <w:rsid w:val="00A06807"/>
    <w:rsid w:val="00A13A9C"/>
    <w:rsid w:val="00A7671F"/>
    <w:rsid w:val="00AA1B0F"/>
    <w:rsid w:val="00AC30E9"/>
    <w:rsid w:val="00AC76ED"/>
    <w:rsid w:val="00AE2885"/>
    <w:rsid w:val="00AF4589"/>
    <w:rsid w:val="00B15808"/>
    <w:rsid w:val="00B45E38"/>
    <w:rsid w:val="00B510E9"/>
    <w:rsid w:val="00B93F6F"/>
    <w:rsid w:val="00B95ABC"/>
    <w:rsid w:val="00C028F4"/>
    <w:rsid w:val="00C940DC"/>
    <w:rsid w:val="00CA478D"/>
    <w:rsid w:val="00CD4E04"/>
    <w:rsid w:val="00D03B42"/>
    <w:rsid w:val="00D16EBD"/>
    <w:rsid w:val="00D326F2"/>
    <w:rsid w:val="00D82AB7"/>
    <w:rsid w:val="00DD3403"/>
    <w:rsid w:val="00DF2E1B"/>
    <w:rsid w:val="00E352C9"/>
    <w:rsid w:val="00E45769"/>
    <w:rsid w:val="00E703B1"/>
    <w:rsid w:val="00E70F6C"/>
    <w:rsid w:val="00F15464"/>
    <w:rsid w:val="00F435C6"/>
    <w:rsid w:val="00F61103"/>
    <w:rsid w:val="00F90EB0"/>
    <w:rsid w:val="00F95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2C64A-9BC3-43EC-ACFE-D1AAE88E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7708"/>
    <w:pPr>
      <w:widowControl w:val="0"/>
      <w:ind w:firstLineChars="200" w:firstLine="200"/>
      <w:jc w:val="both"/>
    </w:pPr>
    <w:rPr>
      <w:rFonts w:ascii="Times New Roman" w:hAnsi="Times New Roma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论文题目"/>
    <w:link w:val="Char"/>
    <w:qFormat/>
    <w:rsid w:val="00AE2885"/>
    <w:pPr>
      <w:jc w:val="center"/>
    </w:pPr>
    <w:rPr>
      <w:sz w:val="44"/>
    </w:rPr>
  </w:style>
  <w:style w:type="character" w:customStyle="1" w:styleId="Char">
    <w:name w:val="论文题目 Char"/>
    <w:basedOn w:val="a2"/>
    <w:link w:val="a5"/>
    <w:rsid w:val="00AE2885"/>
    <w:rPr>
      <w:sz w:val="44"/>
    </w:rPr>
  </w:style>
  <w:style w:type="paragraph" w:styleId="a0">
    <w:name w:val="Title"/>
    <w:next w:val="a1"/>
    <w:link w:val="Char0"/>
    <w:uiPriority w:val="10"/>
    <w:qFormat/>
    <w:rsid w:val="00CD4E04"/>
    <w:pPr>
      <w:numPr>
        <w:numId w:val="1"/>
      </w:num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2"/>
    <w:link w:val="a0"/>
    <w:uiPriority w:val="10"/>
    <w:rsid w:val="00CD4E04"/>
    <w:rPr>
      <w:rFonts w:asciiTheme="majorHAnsi" w:eastAsia="宋体" w:hAnsiTheme="majorHAnsi" w:cstheme="majorBidi"/>
      <w:b/>
      <w:bCs/>
      <w:sz w:val="32"/>
      <w:szCs w:val="32"/>
    </w:rPr>
  </w:style>
  <w:style w:type="paragraph" w:styleId="a6">
    <w:name w:val="header"/>
    <w:basedOn w:val="a1"/>
    <w:link w:val="Char1"/>
    <w:uiPriority w:val="99"/>
    <w:unhideWhenUsed/>
    <w:rsid w:val="004662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6"/>
    <w:uiPriority w:val="99"/>
    <w:rsid w:val="004662A4"/>
    <w:rPr>
      <w:sz w:val="18"/>
      <w:szCs w:val="18"/>
    </w:rPr>
  </w:style>
  <w:style w:type="paragraph" w:styleId="a7">
    <w:name w:val="footer"/>
    <w:basedOn w:val="a1"/>
    <w:link w:val="Char2"/>
    <w:uiPriority w:val="99"/>
    <w:unhideWhenUsed/>
    <w:rsid w:val="004662A4"/>
    <w:pPr>
      <w:tabs>
        <w:tab w:val="center" w:pos="4153"/>
        <w:tab w:val="right" w:pos="8306"/>
      </w:tabs>
      <w:snapToGrid w:val="0"/>
      <w:jc w:val="left"/>
    </w:pPr>
    <w:rPr>
      <w:sz w:val="18"/>
      <w:szCs w:val="18"/>
    </w:rPr>
  </w:style>
  <w:style w:type="character" w:customStyle="1" w:styleId="Char2">
    <w:name w:val="页脚 Char"/>
    <w:basedOn w:val="a2"/>
    <w:link w:val="a7"/>
    <w:uiPriority w:val="99"/>
    <w:rsid w:val="004662A4"/>
    <w:rPr>
      <w:sz w:val="18"/>
      <w:szCs w:val="18"/>
    </w:rPr>
  </w:style>
  <w:style w:type="character" w:styleId="a8">
    <w:name w:val="Placeholder Text"/>
    <w:basedOn w:val="a2"/>
    <w:uiPriority w:val="99"/>
    <w:semiHidden/>
    <w:rsid w:val="007B3D1A"/>
    <w:rPr>
      <w:color w:val="808080"/>
    </w:rPr>
  </w:style>
  <w:style w:type="paragraph" w:customStyle="1" w:styleId="a">
    <w:name w:val="节标题"/>
    <w:next w:val="a1"/>
    <w:link w:val="Char3"/>
    <w:qFormat/>
    <w:rsid w:val="0070169A"/>
    <w:pPr>
      <w:numPr>
        <w:ilvl w:val="1"/>
        <w:numId w:val="3"/>
      </w:numPr>
      <w:spacing w:beforeLines="50" w:before="50" w:afterLines="50" w:after="50"/>
      <w:outlineLvl w:val="1"/>
    </w:pPr>
    <w:rPr>
      <w:rFonts w:asciiTheme="majorHAnsi" w:eastAsiaTheme="majorEastAsia" w:hAnsiTheme="majorHAnsi"/>
      <w:b/>
    </w:rPr>
  </w:style>
  <w:style w:type="character" w:customStyle="1" w:styleId="Char3">
    <w:name w:val="节标题 Char"/>
    <w:basedOn w:val="a2"/>
    <w:link w:val="a"/>
    <w:rsid w:val="0070169A"/>
    <w:rPr>
      <w:rFonts w:asciiTheme="majorHAnsi" w:eastAsiaTheme="majorEastAsia" w:hAnsiTheme="maj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A5B0B79-C249-4685-B263-9C85616C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王志舟</dc:creator>
  <cp:keywords/>
  <dc:description/>
  <cp:lastModifiedBy>Joker</cp:lastModifiedBy>
  <cp:revision>67</cp:revision>
  <dcterms:created xsi:type="dcterms:W3CDTF">2015-05-16T01:07:00Z</dcterms:created>
  <dcterms:modified xsi:type="dcterms:W3CDTF">2015-10-08T14:49:00Z</dcterms:modified>
</cp:coreProperties>
</file>