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40" w:rsidRDefault="008F3840" w:rsidP="00902239">
      <w:pPr>
        <w:jc w:val="center"/>
        <w:rPr>
          <w:rFonts w:ascii="Nikosh" w:hAnsi="Nikosh" w:cs="Nikosh"/>
          <w:b/>
          <w:bCs/>
          <w:sz w:val="32"/>
          <w:szCs w:val="32"/>
        </w:rPr>
      </w:pPr>
      <w:bookmarkStart w:id="0" w:name="_Hlk42032949"/>
      <w:r>
        <w:rPr>
          <w:rFonts w:ascii="Nikosh" w:hAnsi="Nikosh" w:cs="Nikosh"/>
          <w:b/>
          <w:bCs/>
          <w:sz w:val="32"/>
          <w:szCs w:val="32"/>
        </w:rPr>
        <w:t>(</w:t>
      </w:r>
      <w:proofErr w:type="spellStart"/>
      <w:r>
        <w:rPr>
          <w:rFonts w:ascii="Nikosh" w:hAnsi="Nikosh" w:cs="Nikosh"/>
          <w:b/>
          <w:bCs/>
          <w:sz w:val="32"/>
          <w:szCs w:val="32"/>
        </w:rPr>
        <w:t>নমুনা</w:t>
      </w:r>
      <w:proofErr w:type="spellEnd"/>
      <w:r>
        <w:rPr>
          <w:rFonts w:ascii="Nikosh" w:hAnsi="Nikosh" w:cs="Nikosh"/>
          <w:b/>
          <w:bCs/>
          <w:sz w:val="32"/>
          <w:szCs w:val="32"/>
        </w:rPr>
        <w:t xml:space="preserve"> </w:t>
      </w:r>
      <w:proofErr w:type="spellStart"/>
      <w:r>
        <w:rPr>
          <w:rFonts w:ascii="Nikosh" w:hAnsi="Nikosh" w:cs="Nikosh"/>
          <w:b/>
          <w:bCs/>
          <w:sz w:val="32"/>
          <w:szCs w:val="32"/>
        </w:rPr>
        <w:t>কপি</w:t>
      </w:r>
      <w:proofErr w:type="spellEnd"/>
      <w:r>
        <w:rPr>
          <w:rFonts w:ascii="Nikosh" w:hAnsi="Nikosh" w:cs="Nikosh"/>
          <w:b/>
          <w:bCs/>
          <w:sz w:val="32"/>
          <w:szCs w:val="32"/>
        </w:rPr>
        <w:t>)</w:t>
      </w:r>
      <w:bookmarkStart w:id="1" w:name="_GoBack"/>
      <w:bookmarkEnd w:id="1"/>
    </w:p>
    <w:p w:rsidR="00902239" w:rsidRPr="000F4452" w:rsidRDefault="00902239" w:rsidP="00902239">
      <w:pPr>
        <w:jc w:val="center"/>
        <w:rPr>
          <w:rFonts w:ascii="Nikosh" w:hAnsi="Nikosh" w:cs="Nikosh"/>
          <w:b/>
          <w:sz w:val="32"/>
          <w:szCs w:val="32"/>
        </w:rPr>
      </w:pPr>
      <w:r w:rsidRPr="000F4452">
        <w:rPr>
          <w:rFonts w:ascii="Nikosh" w:hAnsi="Nikosh" w:cs="Nikosh"/>
          <w:b/>
          <w:bCs/>
          <w:sz w:val="32"/>
          <w:szCs w:val="32"/>
          <w:cs/>
        </w:rPr>
        <w:t>সেকশন</w:t>
      </w:r>
      <w:r w:rsidRPr="000F4452">
        <w:rPr>
          <w:rFonts w:ascii="Nikosh" w:hAnsi="Nikosh" w:cs="Nikosh"/>
          <w:b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২</w:t>
      </w:r>
      <w:r w:rsidRPr="000F4452">
        <w:rPr>
          <w:rFonts w:ascii="Nikosh" w:hAnsi="Nikosh" w:cs="Nikosh"/>
          <w:b/>
          <w:sz w:val="32"/>
          <w:szCs w:val="32"/>
        </w:rPr>
        <w:t xml:space="preserve">  </w:t>
      </w:r>
    </w:p>
    <w:p w:rsidR="00902239" w:rsidRPr="001C285C" w:rsidRDefault="00902239" w:rsidP="00902239">
      <w:pPr>
        <w:tabs>
          <w:tab w:val="center" w:pos="4320"/>
          <w:tab w:val="right" w:pos="8640"/>
        </w:tabs>
        <w:jc w:val="center"/>
        <w:rPr>
          <w:rFonts w:ascii="Nikosh" w:hAnsi="Nikosh" w:cs="Nikosh"/>
          <w:b/>
          <w:sz w:val="32"/>
          <w:szCs w:val="32"/>
        </w:rPr>
      </w:pPr>
      <w:r w:rsidRPr="000F4452">
        <w:rPr>
          <w:rFonts w:ascii="Nikosh" w:hAnsi="Nikosh" w:cs="Nikosh"/>
          <w:b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কৃষি</w:t>
      </w:r>
      <w:r w:rsidRPr="000F4452">
        <w:rPr>
          <w:rFonts w:ascii="Nikosh" w:hAnsi="Nikosh" w:cs="Nikosh"/>
          <w:b/>
          <w:bCs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সম্প্রসারণ</w:t>
      </w:r>
      <w:r w:rsidRPr="000F4452">
        <w:rPr>
          <w:rFonts w:ascii="Nikosh" w:hAnsi="Nikosh" w:cs="Nikosh"/>
          <w:b/>
          <w:bCs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অধিদপ্তরের</w:t>
      </w:r>
      <w:r w:rsidRPr="000F4452">
        <w:rPr>
          <w:rFonts w:ascii="Nikosh" w:hAnsi="Nikosh" w:cs="Nikosh"/>
          <w:b/>
          <w:bCs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বিভিন্ন</w:t>
      </w:r>
      <w:r w:rsidRPr="000F4452">
        <w:rPr>
          <w:rFonts w:ascii="Nikosh" w:hAnsi="Nikosh" w:cs="Nikosh"/>
          <w:b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কার্যক্রমের</w:t>
      </w:r>
      <w:r w:rsidRPr="000F4452">
        <w:rPr>
          <w:rFonts w:ascii="Nikosh" w:hAnsi="Nikosh" w:cs="Nikosh"/>
          <w:b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চূড়ান্ত</w:t>
      </w:r>
      <w:r w:rsidRPr="000F4452">
        <w:rPr>
          <w:rFonts w:ascii="Nikosh" w:hAnsi="Nikosh" w:cs="Nikosh"/>
          <w:b/>
          <w:sz w:val="32"/>
          <w:szCs w:val="32"/>
        </w:rPr>
        <w:t xml:space="preserve"> 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ফলাফল</w:t>
      </w:r>
      <w:r w:rsidRPr="000F4452">
        <w:rPr>
          <w:rFonts w:ascii="Nikosh" w:hAnsi="Nikosh" w:cs="Nikosh"/>
          <w:b/>
          <w:sz w:val="32"/>
          <w:szCs w:val="32"/>
        </w:rPr>
        <w:t>/</w:t>
      </w:r>
      <w:r w:rsidRPr="000F4452">
        <w:rPr>
          <w:rFonts w:ascii="Nikosh" w:hAnsi="Nikosh" w:cs="Nikosh"/>
          <w:b/>
          <w:bCs/>
          <w:sz w:val="32"/>
          <w:szCs w:val="32"/>
          <w:cs/>
        </w:rPr>
        <w:t>প্রভাব</w:t>
      </w:r>
      <w:r w:rsidRPr="000F4452">
        <w:rPr>
          <w:rFonts w:ascii="Nikosh" w:hAnsi="Nikosh" w:cs="Nikosh"/>
          <w:b/>
          <w:sz w:val="32"/>
          <w:szCs w:val="32"/>
          <w:cs/>
        </w:rPr>
        <w:t xml:space="preserve"> (</w:t>
      </w:r>
      <w:r w:rsidRPr="000F4452">
        <w:rPr>
          <w:rFonts w:ascii="Nikosh" w:hAnsi="Nikosh" w:cs="Nikosh"/>
          <w:b/>
          <w:sz w:val="32"/>
          <w:szCs w:val="32"/>
        </w:rPr>
        <w:t>Outcome/Impact</w:t>
      </w:r>
      <w:r w:rsidRPr="000F4452">
        <w:rPr>
          <w:rFonts w:ascii="Nikosh" w:hAnsi="Nikosh" w:cs="Nikosh"/>
          <w:b/>
          <w:sz w:val="32"/>
          <w:szCs w:val="32"/>
          <w:cs/>
        </w:rPr>
        <w:t>)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0"/>
        <w:gridCol w:w="1935"/>
        <w:gridCol w:w="1531"/>
        <w:gridCol w:w="1709"/>
        <w:gridCol w:w="1619"/>
        <w:gridCol w:w="1526"/>
        <w:gridCol w:w="1261"/>
        <w:gridCol w:w="1259"/>
      </w:tblGrid>
      <w:tr w:rsidR="00902239" w:rsidRPr="004521DD" w:rsidTr="00902239">
        <w:trPr>
          <w:trHeight w:val="602"/>
        </w:trPr>
        <w:tc>
          <w:tcPr>
            <w:tcW w:w="815" w:type="pct"/>
            <w:vMerge w:val="restart"/>
            <w:shd w:val="clear" w:color="auto" w:fill="auto"/>
            <w:vAlign w:val="center"/>
          </w:tcPr>
          <w:p w:rsidR="00902239" w:rsidRPr="00D41667" w:rsidRDefault="00902239" w:rsidP="00663EE6">
            <w:pPr>
              <w:tabs>
                <w:tab w:val="center" w:pos="4320"/>
                <w:tab w:val="right" w:pos="8640"/>
              </w:tabs>
              <w:jc w:val="center"/>
              <w:rPr>
                <w:b/>
                <w:rtl/>
                <w:cs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চূড়ান্ত</w:t>
            </w:r>
            <w:r w:rsidRPr="00D41667">
              <w:rPr>
                <w:rFonts w:ascii="Nikosh" w:hAnsi="Nikosh" w:cs="Nikosh"/>
                <w:b/>
              </w:rPr>
              <w:t xml:space="preserve"> </w:t>
            </w: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ফলাফল</w:t>
            </w:r>
            <w:r w:rsidRPr="00D41667">
              <w:rPr>
                <w:rFonts w:ascii="Nikosh" w:hAnsi="Nikosh" w:cs="Nikosh"/>
                <w:b/>
              </w:rPr>
              <w:t>/</w:t>
            </w: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প্রভা</w:t>
            </w:r>
            <w:r w:rsidRPr="00D41667">
              <w:rPr>
                <w:rFonts w:ascii="Nikosh" w:hAnsi="Nikosh" w:cs="Nikosh"/>
                <w:b/>
                <w:bCs/>
                <w:cs/>
              </w:rPr>
              <w:t>ব</w:t>
            </w:r>
            <w:r w:rsidRPr="00D41667">
              <w:rPr>
                <w:rFonts w:ascii="Nikosh" w:hAnsi="Nikosh" w:cs="Nikosh"/>
                <w:b/>
                <w:bCs/>
              </w:rPr>
              <w:t xml:space="preserve"> </w:t>
            </w:r>
            <w:r w:rsidRPr="00D41667">
              <w:rPr>
                <w:b/>
                <w:bCs/>
              </w:rPr>
              <w:t>(</w:t>
            </w:r>
            <w:r w:rsidRPr="00D41667">
              <w:rPr>
                <w:b/>
              </w:rPr>
              <w:t>Outcome/Impact)</w:t>
            </w:r>
          </w:p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747" w:type="pct"/>
            <w:vMerge w:val="restart"/>
            <w:shd w:val="clear" w:color="auto" w:fill="auto"/>
            <w:vAlign w:val="center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কর্মসম্পাদন</w:t>
            </w:r>
            <w:r w:rsidRPr="00D41667">
              <w:rPr>
                <w:rFonts w:ascii="Nikosh" w:hAnsi="Nikosh" w:cs="Nikosh"/>
                <w:b/>
              </w:rPr>
              <w:t xml:space="preserve"> </w:t>
            </w: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সূচকসমূহ</w:t>
            </w:r>
          </w:p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b/>
              </w:rPr>
            </w:pPr>
            <w:r w:rsidRPr="00D41667">
              <w:rPr>
                <w:b/>
              </w:rPr>
              <w:t>(Performance Indicators)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একক</w:t>
            </w:r>
          </w:p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b/>
              </w:rPr>
            </w:pPr>
            <w:r w:rsidRPr="00D41667">
              <w:rPr>
                <w:b/>
              </w:rPr>
              <w:t>(Unit)</w:t>
            </w:r>
          </w:p>
        </w:tc>
        <w:tc>
          <w:tcPr>
            <w:tcW w:w="1285" w:type="pct"/>
            <w:gridSpan w:val="2"/>
            <w:shd w:val="clear" w:color="auto" w:fill="auto"/>
            <w:vAlign w:val="center"/>
          </w:tcPr>
          <w:p w:rsidR="00902239" w:rsidRPr="00D41667" w:rsidRDefault="00902239" w:rsidP="00663EE6">
            <w:pPr>
              <w:autoSpaceDE w:val="0"/>
              <w:autoSpaceDN w:val="0"/>
              <w:ind w:right="-113" w:hanging="31"/>
              <w:jc w:val="center"/>
              <w:rPr>
                <w:rFonts w:ascii="Nikosh" w:hAnsi="Nikosh" w:cs="Nikosh"/>
                <w:b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প্রকৃত</w:t>
            </w:r>
            <w:r w:rsidRPr="00D41667">
              <w:rPr>
                <w:rFonts w:ascii="Nikosh" w:hAnsi="Nikosh" w:cs="Nikosh"/>
                <w:b/>
              </w:rPr>
              <w:t xml:space="preserve"> </w:t>
            </w: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অর্জন</w:t>
            </w:r>
          </w:p>
        </w:tc>
        <w:tc>
          <w:tcPr>
            <w:tcW w:w="589" w:type="pct"/>
            <w:vMerge w:val="restart"/>
            <w:shd w:val="clear" w:color="auto" w:fill="auto"/>
            <w:vAlign w:val="center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লক্ষ্যমাত্রা</w:t>
            </w:r>
            <w:r w:rsidRPr="00D41667">
              <w:rPr>
                <w:rFonts w:ascii="Nikosh" w:hAnsi="Nikosh" w:cs="Nikosh"/>
                <w:b/>
              </w:rPr>
              <w:t xml:space="preserve"> </w:t>
            </w:r>
          </w:p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>
              <w:rPr>
                <w:rFonts w:ascii="Nikosh" w:hAnsi="Nikosh" w:cs="Nikosh"/>
                <w:b/>
                <w:bCs/>
                <w:cs/>
                <w:lang w:bidi="bn-IN"/>
              </w:rPr>
              <w:t>২০২১</w:t>
            </w:r>
            <w:r w:rsidRPr="00D41667">
              <w:rPr>
                <w:rFonts w:ascii="Nikosh" w:hAnsi="Nikosh" w:cs="Nikosh"/>
                <w:b/>
              </w:rPr>
              <w:t>-</w:t>
            </w:r>
            <w:r>
              <w:rPr>
                <w:rFonts w:ascii="Nikosh" w:hAnsi="Nikosh" w:cs="Nikosh"/>
                <w:b/>
                <w:bCs/>
                <w:cs/>
                <w:lang w:bidi="bn-IN"/>
              </w:rPr>
              <w:t>২২</w:t>
            </w:r>
          </w:p>
        </w:tc>
        <w:tc>
          <w:tcPr>
            <w:tcW w:w="973" w:type="pct"/>
            <w:gridSpan w:val="2"/>
            <w:shd w:val="clear" w:color="auto" w:fill="auto"/>
            <w:vAlign w:val="center"/>
          </w:tcPr>
          <w:p w:rsidR="00902239" w:rsidRPr="00D41667" w:rsidRDefault="00902239" w:rsidP="00663EE6">
            <w:pPr>
              <w:autoSpaceDE w:val="0"/>
              <w:autoSpaceDN w:val="0"/>
              <w:ind w:right="-113" w:hanging="31"/>
              <w:jc w:val="center"/>
              <w:rPr>
                <w:rFonts w:ascii="Nikosh" w:hAnsi="Nikosh" w:cs="Nikosh"/>
                <w:b/>
              </w:rPr>
            </w:pPr>
            <w:r w:rsidRPr="00D41667">
              <w:rPr>
                <w:rFonts w:ascii="Nikosh" w:hAnsi="Nikosh" w:cs="Nikosh"/>
                <w:b/>
                <w:bCs/>
                <w:cs/>
                <w:lang w:bidi="bn-IN"/>
              </w:rPr>
              <w:t>প্রক্ষেপণ</w:t>
            </w:r>
            <w:r w:rsidRPr="00D41667">
              <w:rPr>
                <w:rFonts w:ascii="Nikosh" w:hAnsi="Nikosh" w:cs="Nikosh"/>
                <w:b/>
              </w:rPr>
              <w:t xml:space="preserve">  </w:t>
            </w:r>
          </w:p>
        </w:tc>
      </w:tr>
      <w:tr w:rsidR="00902239" w:rsidRPr="003C4938" w:rsidTr="00902239">
        <w:trPr>
          <w:trHeight w:val="107"/>
        </w:trPr>
        <w:tc>
          <w:tcPr>
            <w:tcW w:w="815" w:type="pct"/>
            <w:vMerge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747" w:type="pct"/>
            <w:vMerge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591" w:type="pct"/>
            <w:vMerge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 w:rsidRPr="00A74AC3">
              <w:rPr>
                <w:rFonts w:ascii="Nikosh" w:hAnsi="Nikosh" w:cs="Nikosh"/>
                <w:b/>
                <w:bCs/>
                <w:cs/>
                <w:lang w:bidi="bn-IN"/>
              </w:rPr>
              <w:t>২০১</w:t>
            </w:r>
            <w:r w:rsidRPr="00A74AC3">
              <w:rPr>
                <w:rFonts w:ascii="Nikosh" w:hAnsi="Nikosh" w:cs="Nikosh" w:hint="cs"/>
                <w:b/>
                <w:bCs/>
                <w:cs/>
              </w:rPr>
              <w:t>৯</w:t>
            </w:r>
            <w:r w:rsidRPr="00A74AC3">
              <w:rPr>
                <w:rFonts w:ascii="Nikosh" w:hAnsi="Nikosh" w:cs="Nikosh"/>
                <w:b/>
                <w:bCs/>
              </w:rPr>
              <w:t>-</w:t>
            </w:r>
            <w:r w:rsidRPr="00A74AC3">
              <w:rPr>
                <w:rFonts w:ascii="Nikosh" w:hAnsi="Nikosh" w:cs="Nikosh"/>
                <w:b/>
                <w:bCs/>
                <w:cs/>
              </w:rPr>
              <w:t>২০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  <w:r w:rsidRPr="00A74AC3">
              <w:rPr>
                <w:rFonts w:ascii="Nikosh" w:hAnsi="Nikosh" w:cs="Nikosh"/>
                <w:b/>
                <w:bCs/>
                <w:cs/>
                <w:lang w:bidi="bn-IN"/>
              </w:rPr>
              <w:t>২০২০</w:t>
            </w:r>
            <w:r w:rsidRPr="00A74AC3">
              <w:rPr>
                <w:rFonts w:ascii="Nikosh" w:hAnsi="Nikosh" w:cs="Nikosh"/>
                <w:b/>
                <w:bCs/>
              </w:rPr>
              <w:t>-</w:t>
            </w:r>
            <w:r w:rsidRPr="00A74AC3">
              <w:rPr>
                <w:rFonts w:ascii="Nikosh" w:hAnsi="Nikosh" w:cs="Nikosh"/>
                <w:b/>
                <w:bCs/>
                <w:cs/>
                <w:lang w:bidi="bn-IN"/>
              </w:rPr>
              <w:t>২১</w:t>
            </w:r>
          </w:p>
        </w:tc>
        <w:tc>
          <w:tcPr>
            <w:tcW w:w="589" w:type="pct"/>
            <w:vMerge/>
            <w:shd w:val="clear" w:color="auto" w:fill="auto"/>
            <w:vAlign w:val="center"/>
          </w:tcPr>
          <w:p w:rsidR="00902239" w:rsidRPr="001F7995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b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902239" w:rsidRPr="00A74AC3" w:rsidRDefault="00902239" w:rsidP="00663EE6">
            <w:pPr>
              <w:autoSpaceDE w:val="0"/>
              <w:autoSpaceDN w:val="0"/>
              <w:ind w:right="-113" w:hanging="31"/>
              <w:jc w:val="center"/>
              <w:rPr>
                <w:rFonts w:ascii="Nikosh" w:hAnsi="Nikosh" w:cs="Nikosh"/>
                <w:b/>
                <w:bCs/>
              </w:rPr>
            </w:pPr>
            <w:r w:rsidRPr="00A74AC3">
              <w:rPr>
                <w:rFonts w:ascii="Nikosh" w:hAnsi="Nikosh" w:cs="Nikosh"/>
                <w:b/>
                <w:bCs/>
                <w:cs/>
                <w:lang w:bidi="bn-IN"/>
              </w:rPr>
              <w:t>২০২২</w:t>
            </w:r>
            <w:r w:rsidRPr="00A74AC3">
              <w:rPr>
                <w:rFonts w:ascii="Nikosh" w:hAnsi="Nikosh" w:cs="Nikosh"/>
                <w:b/>
                <w:bCs/>
              </w:rPr>
              <w:t>-</w:t>
            </w:r>
            <w:r w:rsidRPr="00A74AC3">
              <w:rPr>
                <w:rFonts w:ascii="Nikosh" w:hAnsi="Nikosh" w:cs="Nikosh" w:hint="cs"/>
                <w:b/>
                <w:bCs/>
                <w:cs/>
              </w:rPr>
              <w:t>২</w:t>
            </w:r>
            <w:r w:rsidRPr="00A74AC3">
              <w:rPr>
                <w:rFonts w:ascii="Nikosh" w:hAnsi="Nikosh" w:cs="Nikosh"/>
                <w:b/>
                <w:bCs/>
                <w:cs/>
              </w:rPr>
              <w:t>৩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902239" w:rsidRPr="00A74AC3" w:rsidRDefault="00902239" w:rsidP="00663EE6">
            <w:pPr>
              <w:autoSpaceDE w:val="0"/>
              <w:autoSpaceDN w:val="0"/>
              <w:ind w:right="-131"/>
              <w:jc w:val="center"/>
              <w:rPr>
                <w:rFonts w:ascii="Nikosh" w:hAnsi="Nikosh" w:cs="Nikosh"/>
                <w:b/>
                <w:bCs/>
              </w:rPr>
            </w:pPr>
            <w:r w:rsidRPr="00A74AC3">
              <w:rPr>
                <w:rFonts w:ascii="Nikosh" w:hAnsi="Nikosh" w:cs="Nikosh"/>
                <w:b/>
                <w:bCs/>
                <w:cs/>
                <w:lang w:bidi="bn-IN"/>
              </w:rPr>
              <w:t>২০</w:t>
            </w:r>
            <w:r w:rsidRPr="00A74AC3">
              <w:rPr>
                <w:rFonts w:ascii="Nikosh" w:hAnsi="Nikosh" w:cs="Nikosh" w:hint="cs"/>
                <w:b/>
                <w:bCs/>
                <w:cs/>
              </w:rPr>
              <w:t>২</w:t>
            </w:r>
            <w:r w:rsidRPr="00A74AC3">
              <w:rPr>
                <w:rFonts w:ascii="Nikosh" w:hAnsi="Nikosh" w:cs="Nikosh"/>
                <w:b/>
                <w:bCs/>
                <w:cs/>
              </w:rPr>
              <w:t>৩</w:t>
            </w:r>
            <w:r w:rsidRPr="00A74AC3">
              <w:rPr>
                <w:rFonts w:ascii="Nikosh" w:hAnsi="Nikosh" w:cs="Nikosh"/>
                <w:b/>
                <w:bCs/>
              </w:rPr>
              <w:t>-</w:t>
            </w:r>
            <w:r w:rsidRPr="00A74AC3">
              <w:rPr>
                <w:rFonts w:ascii="Nikosh" w:hAnsi="Nikosh" w:cs="Nikosh" w:hint="cs"/>
                <w:b/>
                <w:bCs/>
                <w:cs/>
              </w:rPr>
              <w:t>২</w:t>
            </w:r>
            <w:r w:rsidRPr="00A74AC3">
              <w:rPr>
                <w:rFonts w:ascii="Nikosh" w:hAnsi="Nikosh" w:cs="Nikosh"/>
                <w:b/>
                <w:bCs/>
                <w:cs/>
              </w:rPr>
              <w:t>৪</w:t>
            </w:r>
          </w:p>
        </w:tc>
      </w:tr>
      <w:tr w:rsidR="00902239" w:rsidRPr="00AB3DAE" w:rsidTr="00902239">
        <w:trPr>
          <w:trHeight w:val="197"/>
        </w:trPr>
        <w:tc>
          <w:tcPr>
            <w:tcW w:w="815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১</w:t>
            </w:r>
          </w:p>
        </w:tc>
        <w:tc>
          <w:tcPr>
            <w:tcW w:w="747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২</w:t>
            </w:r>
          </w:p>
        </w:tc>
        <w:tc>
          <w:tcPr>
            <w:tcW w:w="591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৩</w:t>
            </w:r>
          </w:p>
        </w:tc>
        <w:tc>
          <w:tcPr>
            <w:tcW w:w="660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৪</w:t>
            </w:r>
          </w:p>
        </w:tc>
        <w:tc>
          <w:tcPr>
            <w:tcW w:w="625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৫</w:t>
            </w:r>
          </w:p>
        </w:tc>
        <w:tc>
          <w:tcPr>
            <w:tcW w:w="589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 w:rsidRPr="00D41667">
              <w:rPr>
                <w:rFonts w:ascii="NikoshBAN" w:hAnsi="NikoshBAN" w:cs="NikoshBAN"/>
                <w:b/>
                <w:bCs/>
                <w:cs/>
                <w:lang w:bidi="bn-IN"/>
              </w:rPr>
              <w:t>৬</w:t>
            </w:r>
          </w:p>
        </w:tc>
        <w:tc>
          <w:tcPr>
            <w:tcW w:w="487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>
              <w:rPr>
                <w:rFonts w:ascii="NikoshBAN" w:hAnsi="NikoshBAN" w:cs="NikoshBAN"/>
                <w:b/>
                <w:bCs/>
                <w:cs/>
              </w:rPr>
              <w:t>৭</w:t>
            </w:r>
          </w:p>
        </w:tc>
        <w:tc>
          <w:tcPr>
            <w:tcW w:w="486" w:type="pct"/>
            <w:shd w:val="clear" w:color="auto" w:fill="auto"/>
          </w:tcPr>
          <w:p w:rsidR="00902239" w:rsidRPr="00D41667" w:rsidRDefault="00902239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</w:rPr>
            </w:pPr>
            <w:r>
              <w:rPr>
                <w:rFonts w:ascii="NikoshBAN" w:hAnsi="NikoshBAN" w:cs="NikoshBAN"/>
                <w:b/>
                <w:bCs/>
                <w:cs/>
                <w:lang w:bidi="bn-IN"/>
              </w:rPr>
              <w:t>৮</w:t>
            </w:r>
          </w:p>
        </w:tc>
      </w:tr>
      <w:tr w:rsidR="00902239" w:rsidRPr="001C285C" w:rsidTr="00902239">
        <w:tc>
          <w:tcPr>
            <w:tcW w:w="815" w:type="pct"/>
            <w:vMerge w:val="restart"/>
            <w:shd w:val="clear" w:color="auto" w:fill="auto"/>
          </w:tcPr>
          <w:p w:rsidR="00902239" w:rsidRPr="00EF5816" w:rsidRDefault="00892F93" w:rsidP="00663EE6">
            <w:pPr>
              <w:autoSpaceDE w:val="0"/>
              <w:autoSpaceDN w:val="0"/>
              <w:jc w:val="both"/>
              <w:rPr>
                <w:rFonts w:ascii="Nikosh" w:eastAsia="Times New Roman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noProof/>
                <w:sz w:val="22"/>
                <w:szCs w:val="22"/>
                <w:lang w:bidi="bn-IN"/>
              </w:rPr>
              <w:t>উদ্যানতাত্তিক ফসলের চারা/ কলমের</w:t>
            </w:r>
            <w:r w:rsidR="00902239" w:rsidRPr="00EF5816">
              <w:rPr>
                <w:rFonts w:ascii="Nikosh" w:hAnsi="Nikosh" w:cs="Nikosh"/>
                <w:noProof/>
                <w:sz w:val="22"/>
                <w:szCs w:val="22"/>
                <w:cs/>
                <w:lang w:bidi="bn-IN"/>
              </w:rPr>
              <w:t xml:space="preserve"> পর্যাপ্ততা </w:t>
            </w:r>
          </w:p>
        </w:tc>
        <w:tc>
          <w:tcPr>
            <w:tcW w:w="747" w:type="pct"/>
            <w:shd w:val="clear" w:color="auto" w:fill="auto"/>
          </w:tcPr>
          <w:p w:rsidR="00902239" w:rsidRPr="00EF5816" w:rsidRDefault="001A139D" w:rsidP="00892F93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[২.১.১] </w:t>
            </w:r>
            <w:r w:rsidR="00902239" w:rsidRPr="00EF5816">
              <w:rPr>
                <w:rFonts w:ascii="Nikosh" w:hAnsi="Nikosh" w:cs="Nikosh"/>
                <w:sz w:val="22"/>
                <w:szCs w:val="22"/>
                <w:cs/>
                <w:lang w:bidi="bn-IN"/>
              </w:rPr>
              <w:t xml:space="preserve">উৎপাদিত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ফলজ</w:t>
            </w:r>
            <w:proofErr w:type="spellEnd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চারা</w:t>
            </w:r>
            <w:proofErr w:type="spellEnd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/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কলম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:rsidR="00902239" w:rsidRPr="00EF5816" w:rsidRDefault="008F3840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  <w:proofErr w:type="spellStart"/>
            <w:r>
              <w:rPr>
                <w:rFonts w:ascii="Nikosh" w:eastAsia="Times New Roman" w:hAnsi="Nikosh" w:cs="Nikosh"/>
                <w:sz w:val="22"/>
                <w:szCs w:val="22"/>
              </w:rPr>
              <w:t>সংখ্যা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902239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  <w:p w:rsidR="00902239" w:rsidRPr="00EF5816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</w:tcPr>
          <w:p w:rsidR="00902239" w:rsidRPr="00EF5816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589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  <w:tr w:rsidR="00892F93" w:rsidRPr="001C285C" w:rsidTr="00892F93">
        <w:trPr>
          <w:trHeight w:val="323"/>
        </w:trPr>
        <w:tc>
          <w:tcPr>
            <w:tcW w:w="815" w:type="pct"/>
            <w:vMerge/>
            <w:shd w:val="clear" w:color="auto" w:fill="auto"/>
          </w:tcPr>
          <w:p w:rsidR="00892F93" w:rsidRPr="00957CAA" w:rsidRDefault="00892F93" w:rsidP="00892F93">
            <w:pPr>
              <w:autoSpaceDE w:val="0"/>
              <w:autoSpaceDN w:val="0"/>
              <w:spacing w:before="60" w:after="60"/>
              <w:jc w:val="center"/>
            </w:pPr>
          </w:p>
        </w:tc>
        <w:tc>
          <w:tcPr>
            <w:tcW w:w="747" w:type="pct"/>
            <w:shd w:val="clear" w:color="auto" w:fill="auto"/>
          </w:tcPr>
          <w:p w:rsidR="00892F93" w:rsidRPr="00EF5816" w:rsidRDefault="001A139D" w:rsidP="00892F93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[২.১.২] </w:t>
            </w:r>
            <w:r w:rsidR="00892F93" w:rsidRPr="00EF5816">
              <w:rPr>
                <w:rFonts w:ascii="Nikosh" w:hAnsi="Nikosh" w:cs="Nikosh"/>
                <w:sz w:val="22"/>
                <w:szCs w:val="22"/>
                <w:cs/>
                <w:lang w:bidi="bn-IN"/>
              </w:rPr>
              <w:t xml:space="preserve">উৎপাদিত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সবজির</w:t>
            </w:r>
            <w:proofErr w:type="spellEnd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চারা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:rsidR="00892F93" w:rsidRPr="00EF5816" w:rsidRDefault="008F3840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  <w:proofErr w:type="spellStart"/>
            <w:r>
              <w:rPr>
                <w:rFonts w:ascii="Nikosh" w:eastAsia="Times New Roman" w:hAnsi="Nikosh" w:cs="Nikosh"/>
                <w:sz w:val="22"/>
                <w:szCs w:val="22"/>
              </w:rPr>
              <w:t>সংখ্যা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892F93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  <w:p w:rsidR="00892F93" w:rsidRPr="00EF5816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</w:tcPr>
          <w:p w:rsidR="00892F93" w:rsidRPr="00EF5816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589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  <w:tr w:rsidR="00892F93" w:rsidRPr="001C285C" w:rsidTr="00902239">
        <w:tc>
          <w:tcPr>
            <w:tcW w:w="815" w:type="pct"/>
            <w:vMerge/>
            <w:shd w:val="clear" w:color="auto" w:fill="auto"/>
          </w:tcPr>
          <w:p w:rsidR="00892F93" w:rsidRPr="00957CAA" w:rsidRDefault="00892F93" w:rsidP="00892F93">
            <w:pPr>
              <w:autoSpaceDE w:val="0"/>
              <w:autoSpaceDN w:val="0"/>
              <w:spacing w:before="60" w:after="60"/>
              <w:jc w:val="center"/>
            </w:pPr>
          </w:p>
        </w:tc>
        <w:tc>
          <w:tcPr>
            <w:tcW w:w="747" w:type="pct"/>
            <w:shd w:val="clear" w:color="auto" w:fill="auto"/>
          </w:tcPr>
          <w:p w:rsidR="00892F93" w:rsidRPr="00EF5816" w:rsidRDefault="001A139D" w:rsidP="00892F93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[২.১.৩] </w:t>
            </w:r>
            <w:r w:rsidR="00892F93" w:rsidRPr="00EF5816">
              <w:rPr>
                <w:rFonts w:ascii="Nikosh" w:hAnsi="Nikosh" w:cs="Nikosh"/>
                <w:sz w:val="22"/>
                <w:szCs w:val="22"/>
                <w:cs/>
                <w:lang w:bidi="bn-IN"/>
              </w:rPr>
              <w:t xml:space="preserve">উৎপাদিত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মসলার</w:t>
            </w:r>
            <w:proofErr w:type="spellEnd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চারা</w:t>
            </w:r>
            <w:proofErr w:type="spellEnd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/</w:t>
            </w:r>
            <w:proofErr w:type="spellStart"/>
            <w:r w:rsidR="00892F93">
              <w:rPr>
                <w:rFonts w:ascii="Nikosh" w:hAnsi="Nikosh" w:cs="Nikosh"/>
                <w:sz w:val="22"/>
                <w:szCs w:val="22"/>
                <w:lang w:bidi="bn-IN"/>
              </w:rPr>
              <w:t>কলম</w:t>
            </w:r>
            <w:proofErr w:type="spellEnd"/>
          </w:p>
        </w:tc>
        <w:tc>
          <w:tcPr>
            <w:tcW w:w="591" w:type="pct"/>
            <w:shd w:val="clear" w:color="auto" w:fill="auto"/>
          </w:tcPr>
          <w:p w:rsidR="00892F93" w:rsidRPr="00EF5816" w:rsidRDefault="008F3840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  <w:proofErr w:type="spellStart"/>
            <w:r>
              <w:rPr>
                <w:rFonts w:ascii="Nikosh" w:eastAsia="Times New Roman" w:hAnsi="Nikosh" w:cs="Nikosh"/>
                <w:sz w:val="22"/>
                <w:szCs w:val="22"/>
              </w:rPr>
              <w:t>সংখ্যা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892F93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  <w:p w:rsidR="00892F93" w:rsidRPr="00EF5816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</w:tcPr>
          <w:p w:rsidR="00892F93" w:rsidRPr="00EF5816" w:rsidRDefault="00892F93" w:rsidP="00892F93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589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jc w:val="center"/>
              <w:rPr>
                <w:rFonts w:ascii="Nikosh" w:hAnsi="Nikosh" w:cs="Nikosh"/>
                <w:color w:val="FF0000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892F93" w:rsidRPr="00EF5816" w:rsidRDefault="00892F93" w:rsidP="00892F93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  <w:tr w:rsidR="00902239" w:rsidRPr="001C285C" w:rsidTr="00902239">
        <w:tc>
          <w:tcPr>
            <w:tcW w:w="815" w:type="pct"/>
            <w:shd w:val="clear" w:color="auto" w:fill="auto"/>
          </w:tcPr>
          <w:p w:rsidR="00902239" w:rsidRPr="00EF5816" w:rsidRDefault="00902239" w:rsidP="00663EE6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r w:rsidRPr="00EF5816">
              <w:rPr>
                <w:rFonts w:ascii="Nikosh" w:hAnsi="Nikosh" w:cs="Nikosh"/>
                <w:sz w:val="22"/>
                <w:szCs w:val="22"/>
                <w:cs/>
                <w:lang w:bidi="bn-IN"/>
              </w:rPr>
              <w:t>ফলের পর্যাপ্ততা</w:t>
            </w:r>
          </w:p>
        </w:tc>
        <w:tc>
          <w:tcPr>
            <w:tcW w:w="747" w:type="pct"/>
            <w:shd w:val="clear" w:color="auto" w:fill="auto"/>
          </w:tcPr>
          <w:p w:rsidR="008F3840" w:rsidRDefault="00902239" w:rsidP="001A139D">
            <w:pPr>
              <w:rPr>
                <w:rFonts w:ascii="Nikosh" w:hAnsi="Nikosh" w:cs="Nikosh"/>
                <w:sz w:val="22"/>
                <w:szCs w:val="22"/>
                <w:lang w:bidi="bn-IN"/>
              </w:rPr>
            </w:pPr>
            <w:r w:rsidRPr="00EF5816">
              <w:rPr>
                <w:rFonts w:ascii="Nikosh" w:hAnsi="Nikosh" w:cs="Nikosh"/>
                <w:sz w:val="22"/>
                <w:szCs w:val="22"/>
                <w:cs/>
                <w:lang w:bidi="bn-IN"/>
              </w:rPr>
              <w:t>উৎপাদিত ফল</w:t>
            </w:r>
            <w:r w:rsidR="002B3067"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</w:p>
          <w:p w:rsidR="00902239" w:rsidRPr="00EF5816" w:rsidRDefault="002B3067" w:rsidP="001A139D">
            <w:pPr>
              <w:rPr>
                <w:rFonts w:ascii="Nikosh" w:eastAsia="Times New Roman" w:hAnsi="Nikosh" w:cs="Nikosh"/>
                <w:sz w:val="22"/>
                <w:szCs w:val="22"/>
              </w:rPr>
            </w:pPr>
            <w:r>
              <w:rPr>
                <w:rFonts w:ascii="Nikosh" w:hAnsi="Nikosh" w:cs="Nikosh"/>
                <w:sz w:val="22"/>
                <w:szCs w:val="22"/>
                <w:lang w:bidi="bn-IN"/>
              </w:rPr>
              <w:t>(</w:t>
            </w: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সুচক</w:t>
            </w:r>
            <w:r w:rsidR="008F3840">
              <w:rPr>
                <w:rFonts w:ascii="Nikosh" w:hAnsi="Nikosh" w:cs="Nikosh"/>
                <w:sz w:val="22"/>
                <w:szCs w:val="22"/>
                <w:lang w:bidi="bn-IN"/>
              </w:rPr>
              <w:t>ঃ</w:t>
            </w:r>
            <w:proofErr w:type="spellEnd"/>
            <w:r w:rsidR="008F3840"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r w:rsidR="001A139D">
              <w:rPr>
                <w:rFonts w:ascii="Nikosh" w:hAnsi="Nikosh" w:cs="Nikosh"/>
                <w:sz w:val="22"/>
                <w:szCs w:val="22"/>
                <w:lang w:bidi="bn-IN"/>
              </w:rPr>
              <w:t>২.২.১</w:t>
            </w:r>
            <w:r>
              <w:rPr>
                <w:rFonts w:ascii="Nikosh" w:hAnsi="Nikosh" w:cs="Nikosh"/>
                <w:sz w:val="22"/>
                <w:szCs w:val="22"/>
                <w:lang w:bidi="bn-IN"/>
              </w:rPr>
              <w:t>)</w:t>
            </w:r>
          </w:p>
        </w:tc>
        <w:tc>
          <w:tcPr>
            <w:tcW w:w="591" w:type="pct"/>
            <w:shd w:val="clear" w:color="auto" w:fill="auto"/>
          </w:tcPr>
          <w:p w:rsidR="00902239" w:rsidRPr="00EF5816" w:rsidRDefault="008F3840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  <w:proofErr w:type="spellStart"/>
            <w:r>
              <w:rPr>
                <w:rFonts w:ascii="Nikosh" w:eastAsia="Times New Roman" w:hAnsi="Nikosh" w:cs="Nikosh"/>
                <w:sz w:val="22"/>
                <w:szCs w:val="22"/>
              </w:rPr>
              <w:t>মে</w:t>
            </w:r>
            <w:proofErr w:type="spellEnd"/>
            <w:r>
              <w:rPr>
                <w:rFonts w:ascii="Nikosh" w:eastAsia="Times New Roman" w:hAnsi="Nikosh" w:cs="Nikosh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Nikosh" w:eastAsia="Times New Roman" w:hAnsi="Nikosh" w:cs="Nikosh"/>
                <w:sz w:val="22"/>
                <w:szCs w:val="22"/>
              </w:rPr>
              <w:t>টন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902239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  <w:p w:rsidR="00902239" w:rsidRPr="00EF5816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</w:rPr>
            </w:pPr>
          </w:p>
        </w:tc>
        <w:tc>
          <w:tcPr>
            <w:tcW w:w="625" w:type="pct"/>
            <w:shd w:val="clear" w:color="auto" w:fill="auto"/>
          </w:tcPr>
          <w:p w:rsidR="00902239" w:rsidRPr="00EF5816" w:rsidRDefault="00902239" w:rsidP="00663EE6">
            <w:pPr>
              <w:jc w:val="center"/>
              <w:rPr>
                <w:rFonts w:ascii="Nikosh" w:eastAsia="Times New Roman" w:hAnsi="Nikosh" w:cs="Nikosh"/>
                <w:sz w:val="22"/>
                <w:szCs w:val="22"/>
                <w:lang w:bidi="bn-IN"/>
              </w:rPr>
            </w:pPr>
          </w:p>
        </w:tc>
        <w:tc>
          <w:tcPr>
            <w:tcW w:w="589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  <w:tr w:rsidR="00902239" w:rsidRPr="001C285C" w:rsidTr="00902239">
        <w:tc>
          <w:tcPr>
            <w:tcW w:w="815" w:type="pct"/>
            <w:shd w:val="clear" w:color="auto" w:fill="auto"/>
          </w:tcPr>
          <w:p w:rsidR="00902239" w:rsidRPr="00EF5816" w:rsidRDefault="002B3067" w:rsidP="00663EE6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কর্মসংস্থান</w:t>
            </w:r>
            <w:proofErr w:type="spellEnd"/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সৃষ্টি</w:t>
            </w:r>
            <w:proofErr w:type="spellEnd"/>
          </w:p>
        </w:tc>
        <w:tc>
          <w:tcPr>
            <w:tcW w:w="747" w:type="pct"/>
            <w:shd w:val="clear" w:color="auto" w:fill="auto"/>
          </w:tcPr>
          <w:p w:rsidR="00902239" w:rsidRPr="00892F93" w:rsidRDefault="008F3840" w:rsidP="002B3067">
            <w:pPr>
              <w:rPr>
                <w:rFonts w:ascii="NikoshBAN" w:hAnsi="NikoshBAN" w:cs="NikoshBAN"/>
                <w:sz w:val="22"/>
                <w:szCs w:val="22"/>
                <w:cs/>
                <w:lang w:bidi="bn-IN"/>
              </w:rPr>
            </w:pPr>
            <w:r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[৩.৩.১]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কোভিড</w:t>
            </w:r>
            <w:proofErr w:type="spellEnd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-১৯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মোকাবিলায়</w:t>
            </w:r>
            <w:proofErr w:type="spellEnd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নারী</w:t>
            </w:r>
            <w:proofErr w:type="spellEnd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কৃষি</w:t>
            </w:r>
            <w:proofErr w:type="spellEnd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উদ্যোক্তা</w:t>
            </w:r>
            <w:proofErr w:type="spellEnd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892F93">
              <w:rPr>
                <w:rFonts w:ascii="NikoshBAN" w:hAnsi="NikoshBAN" w:cs="NikoshBAN"/>
                <w:sz w:val="22"/>
                <w:szCs w:val="22"/>
                <w:lang w:bidi="bn-IN"/>
              </w:rPr>
              <w:t>তৈরী</w:t>
            </w:r>
            <w:proofErr w:type="spellEnd"/>
            <w:r w:rsidR="002B3067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(</w:t>
            </w:r>
            <w:proofErr w:type="spellStart"/>
            <w:r w:rsidR="002B3067">
              <w:rPr>
                <w:rFonts w:ascii="NikoshBAN" w:hAnsi="NikoshBAN" w:cs="NikoshBAN"/>
                <w:sz w:val="22"/>
                <w:szCs w:val="22"/>
                <w:lang w:bidi="bn-IN"/>
              </w:rPr>
              <w:t>নার্সারী</w:t>
            </w:r>
            <w:proofErr w:type="spellEnd"/>
            <w:r w:rsidR="002B3067">
              <w:rPr>
                <w:rFonts w:ascii="NikoshBAN" w:hAnsi="NikoshBAN" w:cs="NikoshBAN"/>
                <w:sz w:val="22"/>
                <w:szCs w:val="22"/>
                <w:lang w:bidi="bn-IN"/>
              </w:rPr>
              <w:t xml:space="preserve"> </w:t>
            </w:r>
            <w:proofErr w:type="spellStart"/>
            <w:r w:rsidR="002B3067">
              <w:rPr>
                <w:rFonts w:ascii="NikoshBAN" w:hAnsi="NikoshBAN" w:cs="NikoshBAN"/>
                <w:sz w:val="22"/>
                <w:szCs w:val="22"/>
                <w:lang w:bidi="bn-IN"/>
              </w:rPr>
              <w:t>ব্যবসায়ী</w:t>
            </w:r>
            <w:proofErr w:type="spellEnd"/>
            <w:r w:rsidR="002B3067">
              <w:rPr>
                <w:rFonts w:ascii="NikoshBAN" w:hAnsi="NikoshBAN" w:cs="NikoshBAN"/>
                <w:sz w:val="22"/>
                <w:szCs w:val="22"/>
                <w:lang w:bidi="bn-IN"/>
              </w:rPr>
              <w:t>)</w:t>
            </w:r>
          </w:p>
        </w:tc>
        <w:tc>
          <w:tcPr>
            <w:tcW w:w="591" w:type="pct"/>
            <w:shd w:val="clear" w:color="auto" w:fill="auto"/>
          </w:tcPr>
          <w:p w:rsidR="00902239" w:rsidRPr="00EF5816" w:rsidRDefault="008F3840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সংখ্যা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902239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lang w:bidi="bn-IN"/>
              </w:rPr>
            </w:pPr>
          </w:p>
          <w:p w:rsidR="00902239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lang w:bidi="bn-IN"/>
              </w:rPr>
            </w:pPr>
          </w:p>
          <w:p w:rsidR="00902239" w:rsidRPr="00EF5816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</w:p>
        </w:tc>
        <w:tc>
          <w:tcPr>
            <w:tcW w:w="625" w:type="pct"/>
            <w:shd w:val="clear" w:color="auto" w:fill="auto"/>
          </w:tcPr>
          <w:p w:rsidR="00902239" w:rsidRPr="00EF5816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</w:p>
        </w:tc>
        <w:tc>
          <w:tcPr>
            <w:tcW w:w="589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  <w:tr w:rsidR="00902239" w:rsidRPr="001C285C" w:rsidTr="00902239">
        <w:tc>
          <w:tcPr>
            <w:tcW w:w="815" w:type="pct"/>
            <w:shd w:val="clear" w:color="auto" w:fill="auto"/>
          </w:tcPr>
          <w:p w:rsidR="00902239" w:rsidRPr="00EF5816" w:rsidRDefault="002B3067" w:rsidP="00663EE6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আয়</w:t>
            </w:r>
            <w:proofErr w:type="spellEnd"/>
          </w:p>
        </w:tc>
        <w:tc>
          <w:tcPr>
            <w:tcW w:w="747" w:type="pct"/>
            <w:shd w:val="clear" w:color="auto" w:fill="auto"/>
          </w:tcPr>
          <w:p w:rsidR="008F3840" w:rsidRDefault="002B3067" w:rsidP="008F3840">
            <w:pPr>
              <w:rPr>
                <w:rFonts w:ascii="Nikosh" w:hAnsi="Nikosh" w:cs="Nikosh"/>
                <w:sz w:val="22"/>
                <w:szCs w:val="22"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আয়</w:t>
            </w:r>
            <w:proofErr w:type="spellEnd"/>
            <w:r>
              <w:rPr>
                <w:rFonts w:ascii="Nikosh" w:hAnsi="Nikosh" w:cs="Nikosh"/>
                <w:sz w:val="22"/>
                <w:szCs w:val="22"/>
                <w:lang w:bidi="bn-IN"/>
              </w:rPr>
              <w:t xml:space="preserve"> </w:t>
            </w:r>
          </w:p>
          <w:p w:rsidR="00902239" w:rsidRPr="00EF5816" w:rsidRDefault="002B3067" w:rsidP="008F3840">
            <w:pPr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r>
              <w:rPr>
                <w:rFonts w:ascii="Nikosh" w:hAnsi="Nikosh" w:cs="Nikosh"/>
                <w:sz w:val="22"/>
                <w:szCs w:val="22"/>
                <w:lang w:bidi="bn-IN"/>
              </w:rPr>
              <w:t>(</w:t>
            </w: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সুচক</w:t>
            </w:r>
            <w:r w:rsidR="008F3840">
              <w:rPr>
                <w:rFonts w:ascii="Nikosh" w:hAnsi="Nikosh" w:cs="Nikosh"/>
                <w:sz w:val="22"/>
                <w:szCs w:val="22"/>
                <w:lang w:bidi="bn-IN"/>
              </w:rPr>
              <w:t>ঃ</w:t>
            </w:r>
            <w:proofErr w:type="spellEnd"/>
            <w:r w:rsidR="008F3840">
              <w:rPr>
                <w:rFonts w:ascii="Nikosh" w:hAnsi="Nikosh" w:cs="Nikosh"/>
                <w:sz w:val="22"/>
                <w:szCs w:val="22"/>
                <w:lang w:bidi="bn-IN"/>
              </w:rPr>
              <w:t xml:space="preserve"> ২.২.১-২.২.৬</w:t>
            </w:r>
            <w:r>
              <w:rPr>
                <w:rFonts w:ascii="Nikosh" w:hAnsi="Nikosh" w:cs="Nikosh"/>
                <w:sz w:val="22"/>
                <w:szCs w:val="22"/>
                <w:lang w:bidi="bn-IN"/>
              </w:rPr>
              <w:t>)</w:t>
            </w:r>
          </w:p>
        </w:tc>
        <w:tc>
          <w:tcPr>
            <w:tcW w:w="591" w:type="pct"/>
            <w:shd w:val="clear" w:color="auto" w:fill="auto"/>
          </w:tcPr>
          <w:p w:rsidR="00902239" w:rsidRPr="00EF5816" w:rsidRDefault="008F3840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  <w:proofErr w:type="spellStart"/>
            <w:r>
              <w:rPr>
                <w:rFonts w:ascii="Nikosh" w:hAnsi="Nikosh" w:cs="Nikosh"/>
                <w:sz w:val="22"/>
                <w:szCs w:val="22"/>
                <w:lang w:bidi="bn-IN"/>
              </w:rPr>
              <w:t>টাকা</w:t>
            </w:r>
            <w:proofErr w:type="spellEnd"/>
          </w:p>
        </w:tc>
        <w:tc>
          <w:tcPr>
            <w:tcW w:w="660" w:type="pct"/>
            <w:shd w:val="clear" w:color="auto" w:fill="auto"/>
          </w:tcPr>
          <w:p w:rsidR="00902239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lang w:bidi="bn-IN"/>
              </w:rPr>
            </w:pPr>
          </w:p>
          <w:p w:rsidR="00902239" w:rsidRPr="00EF5816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</w:p>
        </w:tc>
        <w:tc>
          <w:tcPr>
            <w:tcW w:w="625" w:type="pct"/>
            <w:shd w:val="clear" w:color="auto" w:fill="auto"/>
          </w:tcPr>
          <w:p w:rsidR="00902239" w:rsidRPr="00EF5816" w:rsidRDefault="00902239" w:rsidP="00663EE6">
            <w:pPr>
              <w:jc w:val="center"/>
              <w:rPr>
                <w:rFonts w:ascii="Nikosh" w:hAnsi="Nikosh" w:cs="Nikosh"/>
                <w:sz w:val="22"/>
                <w:szCs w:val="22"/>
                <w:cs/>
                <w:lang w:bidi="bn-IN"/>
              </w:rPr>
            </w:pPr>
          </w:p>
        </w:tc>
        <w:tc>
          <w:tcPr>
            <w:tcW w:w="589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7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jc w:val="center"/>
              <w:rPr>
                <w:rFonts w:ascii="Nikosh" w:hAnsi="Nikosh" w:cs="Nikosh"/>
                <w:sz w:val="22"/>
                <w:szCs w:val="22"/>
              </w:rPr>
            </w:pPr>
          </w:p>
        </w:tc>
        <w:tc>
          <w:tcPr>
            <w:tcW w:w="486" w:type="pct"/>
            <w:shd w:val="clear" w:color="auto" w:fill="auto"/>
          </w:tcPr>
          <w:p w:rsidR="00902239" w:rsidRPr="00EF5816" w:rsidRDefault="00902239" w:rsidP="00663EE6">
            <w:pPr>
              <w:autoSpaceDE w:val="0"/>
              <w:autoSpaceDN w:val="0"/>
              <w:rPr>
                <w:rFonts w:ascii="Nikosh" w:hAnsi="Nikosh" w:cs="Nikosh"/>
                <w:sz w:val="22"/>
                <w:szCs w:val="22"/>
              </w:rPr>
            </w:pPr>
          </w:p>
        </w:tc>
      </w:tr>
    </w:tbl>
    <w:p w:rsidR="00970958" w:rsidRDefault="00970958"/>
    <w:p w:rsidR="00663EE6" w:rsidRDefault="00663EE6" w:rsidP="00663EE6">
      <w:pPr>
        <w:ind w:left="720"/>
        <w:jc w:val="center"/>
        <w:rPr>
          <w:rFonts w:ascii="NikoshBAN" w:hAnsi="NikoshBAN" w:cs="NikoshBAN"/>
          <w:b/>
          <w:sz w:val="32"/>
          <w:szCs w:val="32"/>
        </w:rPr>
      </w:pPr>
      <w:r>
        <w:br w:type="page"/>
      </w:r>
      <w:r>
        <w:rPr>
          <w:rFonts w:ascii="Nikosh" w:hAnsi="Nikosh" w:cs="Nikosh" w:hint="cs"/>
          <w:b/>
          <w:bCs/>
          <w:sz w:val="32"/>
          <w:szCs w:val="32"/>
          <w:cs/>
        </w:rPr>
        <w:lastRenderedPageBreak/>
        <w:t xml:space="preserve">সেকশন </w:t>
      </w:r>
      <w:r>
        <w:rPr>
          <w:rFonts w:ascii="Nikosh" w:hAnsi="Nikosh" w:cs="Nikosh"/>
          <w:b/>
          <w:bCs/>
          <w:sz w:val="32"/>
          <w:szCs w:val="32"/>
          <w:cs/>
        </w:rPr>
        <w:t>৩</w:t>
      </w:r>
      <w:r>
        <w:rPr>
          <w:rFonts w:ascii="Nikosh" w:hAnsi="Nikosh" w:cs="Nikosh"/>
          <w:b/>
          <w:bCs/>
          <w:sz w:val="32"/>
          <w:szCs w:val="32"/>
          <w:lang w:val="en-AU"/>
        </w:rPr>
        <w:t xml:space="preserve"> </w:t>
      </w:r>
      <w:r w:rsidRPr="00DB29E6">
        <w:rPr>
          <w:rFonts w:ascii="NikoshBAN" w:hAnsi="NikoshBAN" w:cs="NikoshBAN"/>
          <w:b/>
          <w:bCs/>
          <w:sz w:val="32"/>
          <w:szCs w:val="32"/>
          <w:cs/>
        </w:rPr>
        <w:t>কর্মসম্পাদন</w:t>
      </w:r>
      <w:r w:rsidRPr="00DB29E6">
        <w:rPr>
          <w:rFonts w:ascii="NikoshBAN" w:hAnsi="NikoshBAN" w:cs="NikoshBAN"/>
          <w:b/>
          <w:sz w:val="32"/>
          <w:szCs w:val="32"/>
        </w:rPr>
        <w:t xml:space="preserve"> </w:t>
      </w:r>
      <w:r w:rsidRPr="00DB29E6">
        <w:rPr>
          <w:rFonts w:ascii="NikoshBAN" w:hAnsi="NikoshBAN" w:cs="NikoshBAN"/>
          <w:b/>
          <w:bCs/>
          <w:sz w:val="32"/>
          <w:szCs w:val="32"/>
          <w:cs/>
        </w:rPr>
        <w:t>পরিকল্পনা</w:t>
      </w:r>
    </w:p>
    <w:p w:rsidR="00663EE6" w:rsidRPr="00963A4B" w:rsidRDefault="00663EE6" w:rsidP="00663EE6">
      <w:pPr>
        <w:ind w:left="720"/>
        <w:jc w:val="center"/>
        <w:rPr>
          <w:rFonts w:ascii="NikoshBAN" w:hAnsi="NikoshBAN" w:cs="NikoshBAN"/>
          <w:b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6"/>
        <w:gridCol w:w="650"/>
        <w:gridCol w:w="1155"/>
        <w:gridCol w:w="1767"/>
        <w:gridCol w:w="580"/>
        <w:gridCol w:w="614"/>
        <w:gridCol w:w="940"/>
        <w:gridCol w:w="673"/>
        <w:gridCol w:w="689"/>
        <w:gridCol w:w="785"/>
        <w:gridCol w:w="648"/>
        <w:gridCol w:w="707"/>
        <w:gridCol w:w="624"/>
        <w:gridCol w:w="624"/>
        <w:gridCol w:w="697"/>
        <w:gridCol w:w="671"/>
      </w:tblGrid>
      <w:tr w:rsidR="00141689" w:rsidRPr="003C48D4" w:rsidTr="00141689">
        <w:trPr>
          <w:trHeight w:val="224"/>
          <w:tblHeader/>
        </w:trPr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t>কর্মসম্পাদন</w:t>
            </w:r>
            <w:r w:rsidRPr="003C48D4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t>ক্ষেত্র</w:t>
            </w: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t>ক্ষেত্রের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 xml:space="preserve"> মান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কার্যক্রম</w:t>
            </w:r>
          </w:p>
        </w:tc>
        <w:tc>
          <w:tcPr>
            <w:tcW w:w="6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কর্মসম্পাদন সূচক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rtl/>
                <w:cs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গণনা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পদ্ধতি</w:t>
            </w:r>
          </w:p>
        </w:tc>
        <w:tc>
          <w:tcPr>
            <w:tcW w:w="2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একক</w:t>
            </w:r>
          </w:p>
        </w:tc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কর্মসম্পাদন সূচকের মান</w:t>
            </w:r>
          </w:p>
        </w:tc>
        <w:tc>
          <w:tcPr>
            <w:tcW w:w="5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প্রকৃত অর্জন</w:t>
            </w:r>
          </w:p>
        </w:tc>
        <w:tc>
          <w:tcPr>
            <w:tcW w:w="130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লক্ষ্যমাত্রা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/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নির্ণায়ক ২০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2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২২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spacing w:after="160" w:line="259" w:lineRule="auto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প্রক্ষেপন</w:t>
            </w:r>
          </w:p>
        </w:tc>
      </w:tr>
      <w:tr w:rsidR="00796A97" w:rsidRPr="003C48D4" w:rsidTr="00141689">
        <w:trPr>
          <w:trHeight w:val="656"/>
          <w:tblHeader/>
        </w:trPr>
        <w:tc>
          <w:tcPr>
            <w:tcW w:w="4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9-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২০২০-২১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অসাধারণ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অতি উত্তম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উত্তম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চলতি মান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চলতি মানের নিম্নে</w:t>
            </w:r>
          </w:p>
        </w:tc>
        <w:tc>
          <w:tcPr>
            <w:tcW w:w="26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২০২২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২৩</w:t>
            </w:r>
          </w:p>
        </w:tc>
        <w:tc>
          <w:tcPr>
            <w:tcW w:w="2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২০২৩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২৪</w:t>
            </w:r>
          </w:p>
        </w:tc>
      </w:tr>
      <w:tr w:rsidR="00796A97" w:rsidRPr="003C48D4" w:rsidTr="00141689">
        <w:trPr>
          <w:trHeight w:val="60"/>
          <w:tblHeader/>
        </w:trPr>
        <w:tc>
          <w:tcPr>
            <w:tcW w:w="4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১০০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৯০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৮০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৭০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৬০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6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663EE6" w:rsidRPr="003C48D4" w:rsidTr="00141689">
        <w:trPr>
          <w:trHeight w:val="377"/>
          <w:tblHeader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663EE6" w:rsidRPr="00CB2906" w:rsidRDefault="00663EE6" w:rsidP="00663EE6">
            <w:pPr>
              <w:rPr>
                <w:rFonts w:ascii="NikoshBAN" w:hAnsi="NikoshBAN" w:cs="NikoshBAN"/>
                <w:b/>
                <w:bCs/>
                <w:lang w:val="en-AU" w:eastAsia="ja-JP" w:bidi="bn-IN"/>
              </w:rPr>
            </w:pPr>
            <w:r w:rsidRPr="00CB2906">
              <w:rPr>
                <w:rFonts w:ascii="NikoshBAN" w:hAnsi="NikoshBAN" w:cs="NikoshBAN"/>
                <w:b/>
                <w:bCs/>
                <w:cs/>
                <w:lang w:val="en-AU" w:bidi="bn-IN"/>
              </w:rPr>
              <w:t>কর্মসম্পাদন</w:t>
            </w:r>
            <w:r w:rsidRPr="00CB2906">
              <w:rPr>
                <w:rFonts w:ascii="NikoshBAN" w:hAnsi="NikoshBAN" w:cs="NikoshBAN"/>
                <w:b/>
                <w:bCs/>
                <w:lang w:val="en-AU"/>
              </w:rPr>
              <w:t xml:space="preserve"> </w:t>
            </w:r>
            <w:r w:rsidRPr="00CB2906">
              <w:rPr>
                <w:rFonts w:ascii="NikoshBAN" w:hAnsi="NikoshBAN" w:cs="NikoshBAN"/>
                <w:b/>
                <w:bCs/>
                <w:cs/>
                <w:lang w:val="en-AU" w:bidi="bn-IN"/>
              </w:rPr>
              <w:t>ক্ষেত্রসমূহ</w:t>
            </w:r>
          </w:p>
        </w:tc>
      </w:tr>
      <w:tr w:rsidR="00141689" w:rsidRPr="003C48D4" w:rsidTr="00796A97">
        <w:trPr>
          <w:trHeight w:val="350"/>
        </w:trPr>
        <w:tc>
          <w:tcPr>
            <w:tcW w:w="4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hi-IN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hi-IN"/>
              </w:rPr>
              <w:t xml:space="preserve">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ফসলের উৎপাদন ও উৎপাদনশীলতা বৃদ্ধি</w:t>
            </w:r>
          </w:p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41689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৫</w:t>
            </w:r>
          </w:p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কৃষকের নিকট উদ্ভাবিত জাত এবং প্রযুক্তি সম্প্রসারণ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[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১.১.১</w:t>
            </w: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]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 xml:space="preserve"> প্রশি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shd w:val="clear" w:color="auto" w:fill="FFFFFF"/>
                <w:cs/>
                <w:lang w:bidi="bn-IN"/>
              </w:rPr>
              <w:t>ক্ষি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ত কৃষক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A139D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A139D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১০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96A97">
        <w:trPr>
          <w:trHeight w:val="413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[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২</w:t>
            </w: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 xml:space="preserve">] 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প্রশিক্ষিত কর্মকর্তা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A139D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৫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96A97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স্থাপিত প্রদর্শনী 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সংখ্যা 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A139D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৭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96A97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[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rtl/>
                <w:cs/>
              </w:rPr>
              <w:t>.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rtl/>
                <w:cs/>
                <w:lang w:bidi="bn-IN"/>
              </w:rPr>
              <w:t>১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rtl/>
                <w:cs/>
              </w:rPr>
              <w:t>.</w:t>
            </w:r>
            <w:r w:rsidR="00141689">
              <w:rPr>
                <w:rFonts w:ascii="NikoshBAN" w:eastAsia="Nikosh" w:hAnsi="NikoshBAN" w:cs="NikoshBAN"/>
                <w:sz w:val="20"/>
                <w:szCs w:val="20"/>
                <w:lang w:bidi="bn-IN"/>
              </w:rPr>
              <w:t>৪</w:t>
            </w:r>
            <w:r w:rsidRPr="003C48D4">
              <w:rPr>
                <w:rFonts w:ascii="NikoshBAN" w:eastAsia="Nikosh" w:hAnsi="NikoshBAN" w:cs="NikoshBAN"/>
                <w:sz w:val="20"/>
                <w:szCs w:val="20"/>
              </w:rPr>
              <w:t>]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 xml:space="preserve"> আয়োজিত সেমিনার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rtl/>
                <w:cs/>
              </w:rPr>
              <w:t>/</w:t>
            </w: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 xml:space="preserve"> ওয়ার্কশপ 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1A139D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৩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33"/>
        </w:trPr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hi-IN"/>
              </w:rPr>
              <w:t xml:space="preserve">]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কৃষি উপকরণের সহজলভ্যতা ও সরবরাহ বৃদ্ধিকরণ</w:t>
            </w: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৫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]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উদ্যানতাত্তিক ফসলের মানসম্পন্ন চারা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কল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ম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উৎপাদন</w:t>
            </w:r>
            <w:proofErr w:type="spellEnd"/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কার্যক্রম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[২.১.১]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ফলজ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৩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[২.১.২]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সবজি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৩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</w:tr>
      <w:tr w:rsidR="00141689" w:rsidRPr="003C48D4" w:rsidTr="007F1B93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[২.১.৩]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মসলা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[২.১.৪]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ফুলের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৩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350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[২.১.৫]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ঔষধী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[২.১.৬]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শোভাবর্ধনকারী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ফসলের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উৎপাদন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796A97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]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উদ্যানতাত্তিক ফসলের মানসম্পন্ন চারা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কল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ম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বিতরন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কার্যক্রম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766790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[২.২</w:t>
            </w:r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.১]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ফলজ</w:t>
            </w:r>
            <w:proofErr w:type="spellEnd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766790" w:rsidP="00141689">
            <w:pPr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[২.২</w:t>
            </w:r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.২]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সবজি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</w:rPr>
              <w:t>২.২</w:t>
            </w:r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.৩]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মসলা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Default="00766790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[২.২</w:t>
            </w:r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.৪]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ফুলের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২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Default="00766790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[২.২</w:t>
            </w:r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.৫]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ঔষধী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১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7F1B93">
        <w:trPr>
          <w:trHeight w:val="251"/>
        </w:trPr>
        <w:tc>
          <w:tcPr>
            <w:tcW w:w="4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766790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[২.২</w:t>
            </w:r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.৬]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শোভাবর্ধনকারী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ফসলের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চারা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/ </w:t>
            </w:r>
            <w:proofErr w:type="spellStart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>কলম</w:t>
            </w:r>
            <w:proofErr w:type="spellEnd"/>
            <w:r w:rsidR="00141689">
              <w:rPr>
                <w:rFonts w:ascii="NikoshBAN" w:eastAsia="Times New Roman" w:hAnsi="NikoshBAN" w:cs="NikoshBAN"/>
                <w:sz w:val="20"/>
                <w:szCs w:val="20"/>
              </w:rPr>
              <w:t xml:space="preserve"> </w:t>
            </w:r>
            <w:proofErr w:type="spellStart"/>
            <w:r w:rsidR="008F3840">
              <w:rPr>
                <w:rFonts w:ascii="NikoshBAN" w:eastAsia="Times New Roman" w:hAnsi="NikoshBAN" w:cs="NikoshBAN"/>
                <w:sz w:val="20"/>
                <w:szCs w:val="20"/>
              </w:rPr>
              <w:t>বিতরন</w:t>
            </w:r>
            <w:proofErr w:type="spellEnd"/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১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141689">
        <w:trPr>
          <w:trHeight w:val="773"/>
        </w:trPr>
        <w:tc>
          <w:tcPr>
            <w:tcW w:w="4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hi-IN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hi-IN"/>
              </w:rPr>
              <w:t xml:space="preserve">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কর্ম ব্যবস্থাপনায় পেশাদারীত্বের উন্নয়ন</w:t>
            </w:r>
            <w: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 ও </w:t>
            </w:r>
            <w:r w:rsidRPr="002E514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>কর্মসংস্থান সৃশ্টি</w:t>
            </w:r>
          </w:p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 </w:t>
            </w:r>
          </w:p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২০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কার্যক্রম পরিবীক্ষণ ও মূল্যায়ন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893C68" w:rsidRDefault="00141689" w:rsidP="001A139D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893C68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]</w:t>
            </w:r>
            <w:r w:rsidRPr="00893C68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 </w:t>
            </w:r>
            <w:r w:rsidRPr="00893C68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 xml:space="preserve">কর্মকর্তাদের মাঠপর্যায়ে পরিদর্শিত  কার্যক্রম  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সমষ্টি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rtl/>
                <w:cs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৮</w:t>
            </w:r>
          </w:p>
        </w:tc>
        <w:tc>
          <w:tcPr>
            <w:tcW w:w="26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1A7B4E">
        <w:trPr>
          <w:trHeight w:val="431"/>
        </w:trPr>
        <w:tc>
          <w:tcPr>
            <w:tcW w:w="43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</w:rPr>
              <w:t>[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.2] 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কর্মকর্তা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কর্মচারীদের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দক্ষতা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বৃদ্ধি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সংক্রান্ত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কার্যক্রম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DD77AB" w:rsidRDefault="00141689" w:rsidP="00141689">
            <w:pPr>
              <w:rPr>
                <w:rFonts w:ascii="NikoshBAN" w:hAnsi="NikoshBAN" w:cs="NikoshBAN"/>
                <w:sz w:val="20"/>
                <w:szCs w:val="20"/>
                <w:lang w:eastAsia="ja-JP"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.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]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 কর্মকর্তা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কর্মচারীদের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দক্ষতা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বৃদ্ধি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সংক্রান্ত</w:t>
            </w:r>
            <w:r w:rsidRPr="003C48D4">
              <w:rPr>
                <w:rFonts w:ascii="NikoshBAN" w:hAnsi="NikoshBAN" w:cs="NikoshBAN"/>
                <w:sz w:val="20"/>
                <w:szCs w:val="20"/>
                <w:lang w:bidi="bn-IN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প্রশিক্ষণ</w:t>
            </w:r>
            <w:r w:rsidRPr="003C48D4">
              <w:rPr>
                <w:rFonts w:ascii="NikoshBAN" w:hAnsi="NikoshBAN" w:cs="NikoshBAN"/>
                <w:sz w:val="20"/>
                <w:szCs w:val="20"/>
                <w:lang w:bidi="bn-IN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প্রদান</w:t>
            </w:r>
            <w:r w:rsidRPr="003C48D4">
              <w:rPr>
                <w:rFonts w:ascii="NikoshBAN" w:hAnsi="NikoshBAN" w:cs="NikoshBAN"/>
                <w:sz w:val="20"/>
                <w:szCs w:val="20"/>
                <w:lang w:bidi="bn-IN"/>
              </w:rPr>
              <w:t xml:space="preserve"> (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ইন</w:t>
            </w:r>
            <w:r w:rsidRPr="003C48D4">
              <w:rPr>
                <w:rFonts w:ascii="NikoshBAN" w:hAnsi="NikoshBAN" w:cs="NikoshBAN"/>
                <w:sz w:val="20"/>
                <w:szCs w:val="20"/>
                <w:lang w:bidi="bn-IN"/>
              </w:rPr>
              <w:t>-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সার্ভিস</w:t>
            </w:r>
            <w:r w:rsidRPr="003C48D4">
              <w:rPr>
                <w:rFonts w:ascii="NikoshBAN" w:hAnsi="NikoshBAN" w:cs="NikoshBAN"/>
                <w:sz w:val="20"/>
                <w:szCs w:val="20"/>
                <w:lang w:bidi="bn-IN"/>
              </w:rPr>
              <w:t>)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</w:pPr>
            <w:r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ব্যাচ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A139D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৭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3C48D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141689" w:rsidRPr="003C48D4" w:rsidTr="0058607F">
        <w:trPr>
          <w:trHeight w:val="431"/>
        </w:trPr>
        <w:tc>
          <w:tcPr>
            <w:tcW w:w="4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2E5143" w:rsidRDefault="00141689" w:rsidP="00766790">
            <w:pPr>
              <w:rPr>
                <w:rFonts w:ascii="NikoshBAN" w:eastAsia="Nikosh" w:hAnsi="NikoshBAN" w:cs="NikoshBAN"/>
                <w:sz w:val="20"/>
                <w:szCs w:val="20"/>
                <w:rtl/>
                <w:cs/>
              </w:rPr>
            </w:pPr>
            <w:r w:rsidRPr="002E5143">
              <w:rPr>
                <w:rFonts w:ascii="Nikosh" w:hAnsi="Nikosh" w:cs="Nikosh"/>
                <w:sz w:val="20"/>
                <w:szCs w:val="20"/>
                <w:lang w:bidi="bn-IN"/>
              </w:rPr>
              <w:t>[</w:t>
            </w:r>
            <w:r w:rsidR="00766790">
              <w:rPr>
                <w:rFonts w:ascii="Nikosh" w:hAnsi="Nikosh" w:cs="Nikosh"/>
                <w:sz w:val="20"/>
                <w:szCs w:val="20"/>
                <w:lang w:bidi="bn-IN"/>
              </w:rPr>
              <w:t>৩</w:t>
            </w:r>
            <w:r w:rsidRPr="002E5143">
              <w:rPr>
                <w:rFonts w:ascii="Nikosh" w:hAnsi="Nikosh" w:cs="Nikosh"/>
                <w:sz w:val="20"/>
                <w:szCs w:val="20"/>
              </w:rPr>
              <w:t>.</w:t>
            </w:r>
            <w:r w:rsidR="00766790">
              <w:rPr>
                <w:rFonts w:ascii="Nikosh" w:hAnsi="Nikosh" w:cs="Nikosh"/>
                <w:sz w:val="20"/>
                <w:szCs w:val="20"/>
              </w:rPr>
              <w:t>৩</w:t>
            </w:r>
            <w:r w:rsidRPr="002E5143">
              <w:rPr>
                <w:rFonts w:ascii="Nikosh" w:hAnsi="Nikosh" w:cs="Nikosh"/>
                <w:sz w:val="20"/>
                <w:szCs w:val="20"/>
              </w:rPr>
              <w:t>]</w:t>
            </w:r>
            <w:r w:rsidRPr="002E514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 প্রযুক্তি ও কারিগরি সহায়তা প্রদান</w:t>
            </w:r>
            <w:r w:rsidRPr="002E5143">
              <w:rPr>
                <w:rFonts w:ascii="Nikosh" w:hAnsi="Nikosh" w:cs="Nikosh"/>
                <w:sz w:val="20"/>
                <w:szCs w:val="20"/>
                <w:lang w:bidi="bn-IN"/>
              </w:rPr>
              <w:t>,</w:t>
            </w:r>
            <w:r w:rsidRPr="002E5143">
              <w:rPr>
                <w:rFonts w:ascii="Nikosh" w:hAnsi="Nikosh" w:cs="Nikosh"/>
                <w:sz w:val="20"/>
                <w:szCs w:val="20"/>
                <w:cs/>
                <w:lang w:bidi="bn-IN"/>
              </w:rPr>
              <w:t xml:space="preserve"> এগ্রো প্রসেসিং ব্যাবসা উৎসাহিতকরণ এবং কর্মসংস্থান সৃশ্টি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41689" w:rsidRPr="002E5143" w:rsidRDefault="00141689" w:rsidP="00141689">
            <w:pPr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[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৩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.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৩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.</w:t>
            </w:r>
            <w:r w:rsidR="00766790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১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 xml:space="preserve">] 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কোভিড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-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১৯ মোকাবেলায় খাদ্যপণ্য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কৃষিজাত পন্য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নার্সারি ব্যবসা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বীজ উৎপাদনে সৃষ্ট নারী প্রক্রিয়াজাতকারী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  <w:t>/</w:t>
            </w:r>
            <w:r w:rsidRPr="002E5143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 xml:space="preserve">উদ্যোক্তা 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সমষ্টি</w:t>
            </w:r>
          </w:p>
        </w:tc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141689" w:rsidP="00141689">
            <w:pPr>
              <w:autoSpaceDE w:val="0"/>
              <w:autoSpaceDN w:val="0"/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Nikosh" w:hAnsi="NikoshBAN" w:cs="NikoshBAN"/>
                <w:sz w:val="20"/>
                <w:szCs w:val="20"/>
                <w:cs/>
                <w:lang w:bidi="bn-IN"/>
              </w:rPr>
              <w:t>সংখ্যা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1689" w:rsidRPr="003C48D4" w:rsidRDefault="00766790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cs/>
              </w:rPr>
            </w:pPr>
            <w:r>
              <w:rPr>
                <w:rFonts w:ascii="NikoshBAN" w:eastAsia="Times New Roman" w:hAnsi="NikoshBAN" w:cs="NikoshBAN"/>
                <w:sz w:val="20"/>
                <w:szCs w:val="20"/>
              </w:rPr>
              <w:t>৫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  <w:lang w:bidi="bn-IN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141689" w:rsidRPr="00DB3574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1689" w:rsidRDefault="00141689" w:rsidP="00141689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</w:tbl>
    <w:p w:rsidR="00663EE6" w:rsidRDefault="00663EE6" w:rsidP="00663EE6">
      <w:pPr>
        <w:ind w:firstLine="720"/>
        <w:jc w:val="center"/>
        <w:rPr>
          <w:rFonts w:ascii="Nikosh" w:hAnsi="Nikosh" w:cs="Nikosh"/>
          <w:b/>
          <w:color w:val="000000"/>
          <w:sz w:val="28"/>
          <w:szCs w:val="28"/>
          <w:lang w:bidi="bn-I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60"/>
        <w:gridCol w:w="650"/>
        <w:gridCol w:w="1286"/>
        <w:gridCol w:w="1713"/>
        <w:gridCol w:w="580"/>
        <w:gridCol w:w="702"/>
        <w:gridCol w:w="940"/>
        <w:gridCol w:w="635"/>
        <w:gridCol w:w="638"/>
        <w:gridCol w:w="899"/>
        <w:gridCol w:w="611"/>
        <w:gridCol w:w="673"/>
        <w:gridCol w:w="673"/>
        <w:gridCol w:w="600"/>
        <w:gridCol w:w="636"/>
        <w:gridCol w:w="654"/>
      </w:tblGrid>
      <w:tr w:rsidR="00663EE6" w:rsidRPr="003C48D4" w:rsidTr="00663EE6">
        <w:trPr>
          <w:trHeight w:val="60"/>
          <w:tblHeader/>
        </w:trPr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lastRenderedPageBreak/>
              <w:t>কর্মসম্পাদন</w:t>
            </w:r>
            <w:r w:rsidRPr="003C48D4">
              <w:rPr>
                <w:rFonts w:ascii="NikoshBAN" w:hAnsi="NikoshBAN" w:cs="NikoshBAN"/>
                <w:sz w:val="20"/>
                <w:szCs w:val="20"/>
                <w:lang w:val="en-AU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t>ক্ষেত্র</w:t>
            </w:r>
          </w:p>
        </w:tc>
        <w:tc>
          <w:tcPr>
            <w:tcW w:w="2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val="en-AU" w:bidi="bn-IN"/>
              </w:rPr>
              <w:t>ক্ষেত্রের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 xml:space="preserve"> মান</w:t>
            </w:r>
          </w:p>
        </w:tc>
        <w:tc>
          <w:tcPr>
            <w:tcW w:w="5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কার্যক্রম</w:t>
            </w:r>
          </w:p>
        </w:tc>
        <w:tc>
          <w:tcPr>
            <w:tcW w:w="6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কর্মসম্পাদন সূচক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rtl/>
                <w:cs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গণনা</w:t>
            </w:r>
            <w:r w:rsidRPr="003C48D4">
              <w:rPr>
                <w:rFonts w:ascii="NikoshBAN" w:hAnsi="NikoshBAN" w:cs="NikoshBAN"/>
                <w:sz w:val="20"/>
                <w:szCs w:val="20"/>
              </w:rPr>
              <w:t xml:space="preserve"> </w:t>
            </w: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পদ্ধতি</w:t>
            </w:r>
          </w:p>
        </w:tc>
        <w:tc>
          <w:tcPr>
            <w:tcW w:w="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একক</w:t>
            </w:r>
          </w:p>
        </w:tc>
        <w:tc>
          <w:tcPr>
            <w:tcW w:w="3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tabs>
                <w:tab w:val="center" w:pos="4320"/>
                <w:tab w:val="right" w:pos="8640"/>
              </w:tabs>
              <w:jc w:val="center"/>
              <w:rPr>
                <w:rFonts w:ascii="NikoshBAN" w:hAnsi="NikoshBAN" w:cs="NikoshBAN"/>
                <w:sz w:val="20"/>
                <w:szCs w:val="20"/>
                <w:lang w:val="en-AU"/>
              </w:rPr>
            </w:pPr>
            <w:r w:rsidRPr="003C48D4">
              <w:rPr>
                <w:rFonts w:ascii="NikoshBAN" w:hAnsi="NikoshBAN" w:cs="NikoshBAN"/>
                <w:sz w:val="20"/>
                <w:szCs w:val="20"/>
                <w:cs/>
                <w:lang w:bidi="bn-IN"/>
              </w:rPr>
              <w:t>কর্মসম্পাদন সূচকের মান</w:t>
            </w:r>
          </w:p>
        </w:tc>
        <w:tc>
          <w:tcPr>
            <w:tcW w:w="4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প্রকৃত অর্জন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br/>
            </w:r>
          </w:p>
        </w:tc>
        <w:tc>
          <w:tcPr>
            <w:tcW w:w="135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লক্ষ্যমাত্রা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/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নির্ণায়ক ২০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2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২২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3EE6" w:rsidRPr="003C48D4" w:rsidRDefault="00663EE6" w:rsidP="00663EE6">
            <w:pPr>
              <w:spacing w:after="160" w:line="259" w:lineRule="auto"/>
              <w:jc w:val="center"/>
              <w:rPr>
                <w:rFonts w:ascii="NikoshB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প্রক্ষেপন</w:t>
            </w:r>
          </w:p>
        </w:tc>
      </w:tr>
      <w:tr w:rsidR="00663EE6" w:rsidRPr="003C48D4" w:rsidTr="00663EE6">
        <w:trPr>
          <w:trHeight w:val="1037"/>
          <w:tblHeader/>
        </w:trPr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২০১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9-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</w:rPr>
              <w:t>২০২০-২১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অসাধারণ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অতি উত্তম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উত্তম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চলতি মান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চলতি মানের নিম্নে</w:t>
            </w:r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২০২২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২৩</w:t>
            </w:r>
          </w:p>
        </w:tc>
        <w:tc>
          <w:tcPr>
            <w:tcW w:w="23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২০২৩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-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২৪</w:t>
            </w: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5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6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১০০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৯০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৮০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৭০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63EE6" w:rsidRPr="003C48D4" w:rsidRDefault="00663EE6" w:rsidP="00663EE6">
            <w:pPr>
              <w:jc w:val="center"/>
              <w:rPr>
                <w:rFonts w:ascii="NikoshBAN" w:eastAsia="Times New Roman" w:hAnsi="NikoshBAN" w:cs="NikoshBAN"/>
                <w:sz w:val="20"/>
                <w:szCs w:val="20"/>
              </w:rPr>
            </w:pPr>
            <w:r w:rsidRPr="003C48D4">
              <w:rPr>
                <w:rFonts w:ascii="NikoshBAN" w:eastAsia="Times New Roman" w:hAnsi="NikoshBAN" w:cs="NikoshBAN"/>
                <w:sz w:val="20"/>
                <w:szCs w:val="20"/>
                <w:cs/>
                <w:lang w:bidi="bn-IN"/>
              </w:rPr>
              <w:t>৬০</w:t>
            </w:r>
            <w:r w:rsidRPr="003C48D4">
              <w:rPr>
                <w:rFonts w:ascii="NikoshBAN" w:eastAsia="Times New Roman" w:hAnsi="NikoshBAN" w:cs="NikoshBAN"/>
                <w:sz w:val="20"/>
                <w:szCs w:val="20"/>
              </w:rPr>
              <w:t>%</w:t>
            </w: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  <w:tc>
          <w:tcPr>
            <w:tcW w:w="23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3C48D4" w:rsidRDefault="00663EE6" w:rsidP="00663EE6">
            <w:pPr>
              <w:rPr>
                <w:rFonts w:ascii="NikoshBAN" w:eastAsia="Times New Roman" w:hAnsi="NikoshBAN" w:cs="NikoshBAN"/>
                <w:sz w:val="20"/>
                <w:szCs w:val="20"/>
              </w:rPr>
            </w:pPr>
          </w:p>
        </w:tc>
      </w:tr>
      <w:tr w:rsidR="00663EE6" w:rsidRPr="003C48D4" w:rsidTr="00663EE6">
        <w:trPr>
          <w:trHeight w:val="60"/>
          <w:tblHeader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63EE6" w:rsidRPr="00FA35B5" w:rsidRDefault="00663EE6" w:rsidP="00663EE6">
            <w:pPr>
              <w:tabs>
                <w:tab w:val="center" w:pos="4320"/>
                <w:tab w:val="right" w:pos="8640"/>
              </w:tabs>
              <w:rPr>
                <w:rFonts w:ascii="Nikosh" w:hAnsi="Nikosh" w:cs="Nikosh"/>
                <w:b/>
                <w:bCs/>
                <w:color w:val="92D050"/>
              </w:rPr>
            </w:pPr>
            <w:r w:rsidRPr="00FA35B5">
              <w:rPr>
                <w:rFonts w:ascii="Nikosh" w:hAnsi="Nikosh" w:cs="Nikosh"/>
                <w:b/>
                <w:bCs/>
                <w:cs/>
                <w:lang w:val="en-AU" w:bidi="bn-IN"/>
              </w:rPr>
              <w:t>সুশাসন</w:t>
            </w:r>
            <w:r w:rsidRPr="00FA35B5">
              <w:rPr>
                <w:rFonts w:ascii="Nikosh" w:hAnsi="Nikosh" w:cs="Nikosh"/>
                <w:b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/>
                <w:bCs/>
                <w:cs/>
                <w:lang w:val="en-AU" w:bidi="bn-IN"/>
              </w:rPr>
              <w:t>ও</w:t>
            </w:r>
            <w:r w:rsidRPr="00FA35B5">
              <w:rPr>
                <w:rFonts w:ascii="Nikosh" w:hAnsi="Nikosh" w:cs="Nikosh"/>
                <w:b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/>
                <w:bCs/>
                <w:cs/>
                <w:lang w:val="en-AU" w:bidi="bn-IN"/>
              </w:rPr>
              <w:t>সংস্কারমূলক</w:t>
            </w:r>
            <w:r w:rsidRPr="00FA35B5">
              <w:rPr>
                <w:rFonts w:ascii="Nikosh" w:hAnsi="Nikosh" w:cs="Nikosh"/>
                <w:b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/>
                <w:bCs/>
                <w:cs/>
                <w:lang w:val="en-AU" w:bidi="bn-IN"/>
              </w:rPr>
              <w:t>কর্মসম্পাদনের</w:t>
            </w:r>
            <w:r w:rsidRPr="00FA35B5">
              <w:rPr>
                <w:rFonts w:ascii="Nikosh" w:hAnsi="Nikosh" w:cs="Nikosh"/>
                <w:b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/>
                <w:bCs/>
                <w:cs/>
                <w:lang w:val="en-AU" w:bidi="bn-IN"/>
              </w:rPr>
              <w:t>ক্ষেত্র</w:t>
            </w:r>
            <w:r w:rsidRPr="00FA35B5">
              <w:rPr>
                <w:rFonts w:ascii="Nikosh" w:hAnsi="Nikosh" w:cs="Nikosh"/>
                <w:bCs/>
                <w:lang w:val="en-AU"/>
              </w:rPr>
              <w:t xml:space="preserve"> (</w:t>
            </w:r>
            <w:r w:rsidRPr="00FA35B5">
              <w:rPr>
                <w:rFonts w:ascii="Nikosh" w:hAnsi="Nikosh" w:cs="Nikosh"/>
                <w:bCs/>
                <w:cs/>
                <w:lang w:val="en-AU" w:bidi="bn-IN"/>
              </w:rPr>
              <w:t>মন্ত্রিপরিষদ</w:t>
            </w:r>
            <w:r w:rsidRPr="00FA35B5">
              <w:rPr>
                <w:rFonts w:ascii="Nikosh" w:hAnsi="Nikosh" w:cs="Nikosh"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Cs/>
                <w:cs/>
                <w:lang w:val="en-AU" w:bidi="bn-IN"/>
              </w:rPr>
              <w:t>বিভাগ</w:t>
            </w:r>
            <w:r w:rsidRPr="00FA35B5">
              <w:rPr>
                <w:rFonts w:ascii="Nikosh" w:hAnsi="Nikosh" w:cs="Nikosh"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Cs/>
                <w:cs/>
                <w:lang w:val="en-AU" w:bidi="bn-IN"/>
              </w:rPr>
              <w:t>কর্তৃক</w:t>
            </w:r>
            <w:r w:rsidRPr="00FA35B5">
              <w:rPr>
                <w:rFonts w:ascii="Nikosh" w:hAnsi="Nikosh" w:cs="Nikosh"/>
                <w:bCs/>
                <w:lang w:val="en-AU"/>
              </w:rPr>
              <w:t xml:space="preserve"> </w:t>
            </w:r>
            <w:r w:rsidRPr="00FA35B5">
              <w:rPr>
                <w:rFonts w:ascii="Nikosh" w:hAnsi="Nikosh" w:cs="Nikosh"/>
                <w:bCs/>
                <w:cs/>
                <w:lang w:val="en-AU" w:bidi="bn-IN"/>
              </w:rPr>
              <w:t>নির্ধারিত</w:t>
            </w:r>
            <w:r w:rsidRPr="00FA35B5">
              <w:rPr>
                <w:rFonts w:ascii="Nikosh" w:hAnsi="Nikosh" w:cs="Nikosh"/>
                <w:bCs/>
                <w:lang w:val="en-AU"/>
              </w:rPr>
              <w:t>)</w:t>
            </w:r>
            <w:r w:rsidRPr="00FA35B5">
              <w:rPr>
                <w:rFonts w:ascii="Nikosh" w:hAnsi="Nikosh" w:cs="Nikosh"/>
                <w:b/>
                <w:bCs/>
                <w:rtl/>
                <w:cs/>
              </w:rPr>
              <w:t xml:space="preserve"> </w:t>
            </w: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সুশাসন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ও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সংস্কার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মূলক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কার্যক্রমের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বাস্তবায়ন</w:t>
            </w:r>
            <w:r w:rsidRPr="00DB29E6">
              <w:rPr>
                <w:rFonts w:ascii="NikoshBAN" w:hAnsi="NikoshBAN" w:cs="NikoshBAN"/>
                <w:sz w:val="19"/>
                <w:szCs w:val="19"/>
              </w:rPr>
              <w:t xml:space="preserve"> </w:t>
            </w:r>
            <w:r w:rsidRPr="00DB29E6">
              <w:rPr>
                <w:rFonts w:ascii="NikoshBAN" w:hAnsi="NikoshBAN" w:cs="NikoshBAN"/>
                <w:sz w:val="19"/>
                <w:szCs w:val="19"/>
                <w:cs/>
                <w:lang w:bidi="bn-IN"/>
              </w:rPr>
              <w:t>জোরদারকরণ</w:t>
            </w:r>
          </w:p>
        </w:tc>
        <w:tc>
          <w:tcPr>
            <w:tcW w:w="25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b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b/>
                <w:bCs/>
                <w:sz w:val="19"/>
                <w:szCs w:val="19"/>
                <w:cs/>
                <w:lang w:bidi="bn-IN"/>
              </w:rPr>
              <w:t>৩০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১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)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শুদ্ধাচার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কর্মপরিকল্পনা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বাস্তবায়ন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10</w:t>
            </w: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5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২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)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ই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>-</w:t>
            </w:r>
            <w:r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গভর্ন্যান্স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/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উদ্ভাবন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কর্মপরিকল্পনা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বাস্তবায়ন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10</w:t>
            </w:r>
          </w:p>
        </w:tc>
        <w:tc>
          <w:tcPr>
            <w:tcW w:w="2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5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৩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)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তথ্য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অধিকার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কর্মপরিকল্পনা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বাস্তবায়ন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3</w:t>
            </w: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5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89"/>
              <w:jc w:val="right"/>
              <w:rPr>
                <w:sz w:val="19"/>
                <w:szCs w:val="19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৪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)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অভিযোগ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প্রতিকার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কর্মপরিকল্পনা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বাস্তবায়ন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4</w:t>
            </w: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  <w:tr w:rsidR="00663EE6" w:rsidRPr="003C48D4" w:rsidTr="00663EE6">
        <w:trPr>
          <w:trHeight w:val="60"/>
          <w:tblHeader/>
        </w:trPr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sz w:val="19"/>
                <w:szCs w:val="19"/>
              </w:rPr>
            </w:pPr>
          </w:p>
        </w:tc>
        <w:tc>
          <w:tcPr>
            <w:tcW w:w="25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b/>
                <w:sz w:val="19"/>
                <w:szCs w:val="19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sz w:val="19"/>
                <w:szCs w:val="19"/>
              </w:rPr>
            </w:pP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৫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)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সেবা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প্রদান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প্রতিশ্রুতি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কর্মপরিকল্পনা</w:t>
            </w:r>
            <w:r w:rsidRPr="00DB29E6">
              <w:rPr>
                <w:rFonts w:ascii="Nikosh" w:hAnsi="Nikosh" w:cs="Nikosh"/>
                <w:sz w:val="19"/>
                <w:szCs w:val="19"/>
                <w:lang w:val="en-AU"/>
              </w:rPr>
              <w:t xml:space="preserve"> </w:t>
            </w:r>
            <w:r w:rsidRPr="00DB29E6">
              <w:rPr>
                <w:rFonts w:ascii="Nikosh" w:hAnsi="Nikosh" w:cs="Nikosh"/>
                <w:sz w:val="19"/>
                <w:szCs w:val="19"/>
                <w:cs/>
                <w:lang w:val="en-AU" w:bidi="bn-IN"/>
              </w:rPr>
              <w:t>বাস্তবায়ন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rPr>
                <w:sz w:val="19"/>
                <w:szCs w:val="19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center"/>
              <w:rPr>
                <w:rFonts w:ascii="NikoshBAN" w:hAnsi="NikoshBAN" w:cs="NikoshBAN"/>
                <w:sz w:val="19"/>
                <w:szCs w:val="19"/>
              </w:rPr>
            </w:pPr>
            <w:r w:rsidRPr="00DB29E6">
              <w:rPr>
                <w:rFonts w:ascii="NikoshBAN" w:hAnsi="NikoshBAN" w:cs="NikoshBAN"/>
                <w:sz w:val="19"/>
                <w:szCs w:val="19"/>
              </w:rPr>
              <w:t>3</w:t>
            </w: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  <w:tc>
          <w:tcPr>
            <w:tcW w:w="2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EE6" w:rsidRPr="00DB29E6" w:rsidRDefault="00663EE6" w:rsidP="00663EE6">
            <w:pPr>
              <w:autoSpaceDE w:val="0"/>
              <w:autoSpaceDN w:val="0"/>
              <w:jc w:val="right"/>
              <w:rPr>
                <w:sz w:val="19"/>
                <w:szCs w:val="19"/>
              </w:rPr>
            </w:pPr>
          </w:p>
        </w:tc>
      </w:tr>
    </w:tbl>
    <w:p w:rsidR="00663EE6" w:rsidRDefault="00663EE6" w:rsidP="00663EE6">
      <w:pPr>
        <w:ind w:firstLine="720"/>
        <w:jc w:val="center"/>
        <w:rPr>
          <w:rFonts w:ascii="Nikosh" w:hAnsi="Nikosh" w:cs="Nikosh"/>
          <w:b/>
          <w:color w:val="000000"/>
          <w:sz w:val="28"/>
          <w:szCs w:val="28"/>
          <w:lang w:bidi="bn-IN"/>
        </w:rPr>
      </w:pPr>
    </w:p>
    <w:p w:rsidR="00663EE6" w:rsidRDefault="00663EE6" w:rsidP="00663EE6">
      <w:pPr>
        <w:ind w:firstLine="720"/>
        <w:jc w:val="center"/>
        <w:rPr>
          <w:rFonts w:eastAsia="Times New Roman" w:cs="Times New Roman"/>
          <w:b/>
          <w:sz w:val="36"/>
          <w:szCs w:val="36"/>
          <w:lang w:bidi="bn-IN"/>
        </w:rPr>
      </w:pPr>
    </w:p>
    <w:p w:rsidR="00663EE6" w:rsidRDefault="00663EE6">
      <w:pPr>
        <w:spacing w:after="160" w:line="259" w:lineRule="auto"/>
      </w:pPr>
    </w:p>
    <w:sectPr w:rsidR="00663EE6" w:rsidSect="009022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charset w:val="00"/>
    <w:family w:val="roman"/>
    <w:pitch w:val="variable"/>
    <w:sig w:usb0="00000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FE"/>
    <w:multiLevelType w:val="hybridMultilevel"/>
    <w:tmpl w:val="5CFA768C"/>
    <w:lvl w:ilvl="0" w:tplc="ADD09794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749E424A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A2784A3A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E042E1CA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95960F66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1B528F2A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C2CEF552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F1529FCC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E2489048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161E3966"/>
    <w:multiLevelType w:val="hybridMultilevel"/>
    <w:tmpl w:val="EF6822D6"/>
    <w:lvl w:ilvl="0" w:tplc="8BC8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76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89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EF0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8E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9EBB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A5A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45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E4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6618D"/>
    <w:multiLevelType w:val="hybridMultilevel"/>
    <w:tmpl w:val="31A88012"/>
    <w:lvl w:ilvl="0" w:tplc="E8EA0B2C">
      <w:start w:val="1"/>
      <w:numFmt w:val="decimal"/>
      <w:lvlText w:val="%1."/>
      <w:lvlJc w:val="left"/>
      <w:pPr>
        <w:ind w:left="810" w:hanging="360"/>
      </w:pPr>
    </w:lvl>
    <w:lvl w:ilvl="1" w:tplc="08FACB66" w:tentative="1">
      <w:start w:val="1"/>
      <w:numFmt w:val="lowerLetter"/>
      <w:lvlText w:val="%2."/>
      <w:lvlJc w:val="left"/>
      <w:pPr>
        <w:ind w:left="1530" w:hanging="360"/>
      </w:pPr>
    </w:lvl>
    <w:lvl w:ilvl="2" w:tplc="BD4A307C" w:tentative="1">
      <w:start w:val="1"/>
      <w:numFmt w:val="lowerRoman"/>
      <w:lvlText w:val="%3."/>
      <w:lvlJc w:val="right"/>
      <w:pPr>
        <w:ind w:left="2250" w:hanging="180"/>
      </w:pPr>
    </w:lvl>
    <w:lvl w:ilvl="3" w:tplc="6EEE3BD4" w:tentative="1">
      <w:start w:val="1"/>
      <w:numFmt w:val="decimal"/>
      <w:lvlText w:val="%4."/>
      <w:lvlJc w:val="left"/>
      <w:pPr>
        <w:ind w:left="2970" w:hanging="360"/>
      </w:pPr>
    </w:lvl>
    <w:lvl w:ilvl="4" w:tplc="9EE2C30A" w:tentative="1">
      <w:start w:val="1"/>
      <w:numFmt w:val="lowerLetter"/>
      <w:lvlText w:val="%5."/>
      <w:lvlJc w:val="left"/>
      <w:pPr>
        <w:ind w:left="3690" w:hanging="360"/>
      </w:pPr>
    </w:lvl>
    <w:lvl w:ilvl="5" w:tplc="07A00966" w:tentative="1">
      <w:start w:val="1"/>
      <w:numFmt w:val="lowerRoman"/>
      <w:lvlText w:val="%6."/>
      <w:lvlJc w:val="right"/>
      <w:pPr>
        <w:ind w:left="4410" w:hanging="180"/>
      </w:pPr>
    </w:lvl>
    <w:lvl w:ilvl="6" w:tplc="F9B2C8DC" w:tentative="1">
      <w:start w:val="1"/>
      <w:numFmt w:val="decimal"/>
      <w:lvlText w:val="%7."/>
      <w:lvlJc w:val="left"/>
      <w:pPr>
        <w:ind w:left="5130" w:hanging="360"/>
      </w:pPr>
    </w:lvl>
    <w:lvl w:ilvl="7" w:tplc="3B801C48" w:tentative="1">
      <w:start w:val="1"/>
      <w:numFmt w:val="lowerLetter"/>
      <w:lvlText w:val="%8."/>
      <w:lvlJc w:val="left"/>
      <w:pPr>
        <w:ind w:left="5850" w:hanging="360"/>
      </w:pPr>
    </w:lvl>
    <w:lvl w:ilvl="8" w:tplc="7ADEF5CA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239268C"/>
    <w:multiLevelType w:val="hybridMultilevel"/>
    <w:tmpl w:val="2208E586"/>
    <w:lvl w:ilvl="0" w:tplc="7FE84E80">
      <w:start w:val="1"/>
      <w:numFmt w:val="decimal"/>
      <w:lvlText w:val="%1."/>
      <w:lvlJc w:val="left"/>
      <w:pPr>
        <w:ind w:left="720" w:hanging="360"/>
      </w:pPr>
    </w:lvl>
    <w:lvl w:ilvl="1" w:tplc="1286F590" w:tentative="1">
      <w:start w:val="1"/>
      <w:numFmt w:val="lowerLetter"/>
      <w:lvlText w:val="%2."/>
      <w:lvlJc w:val="left"/>
      <w:pPr>
        <w:ind w:left="1440" w:hanging="360"/>
      </w:pPr>
    </w:lvl>
    <w:lvl w:ilvl="2" w:tplc="5382308C" w:tentative="1">
      <w:start w:val="1"/>
      <w:numFmt w:val="lowerRoman"/>
      <w:lvlText w:val="%3."/>
      <w:lvlJc w:val="right"/>
      <w:pPr>
        <w:ind w:left="2160" w:hanging="180"/>
      </w:pPr>
    </w:lvl>
    <w:lvl w:ilvl="3" w:tplc="DD92EB02" w:tentative="1">
      <w:start w:val="1"/>
      <w:numFmt w:val="decimal"/>
      <w:lvlText w:val="%4."/>
      <w:lvlJc w:val="left"/>
      <w:pPr>
        <w:ind w:left="2880" w:hanging="360"/>
      </w:pPr>
    </w:lvl>
    <w:lvl w:ilvl="4" w:tplc="48CC3B64" w:tentative="1">
      <w:start w:val="1"/>
      <w:numFmt w:val="lowerLetter"/>
      <w:lvlText w:val="%5."/>
      <w:lvlJc w:val="left"/>
      <w:pPr>
        <w:ind w:left="3600" w:hanging="360"/>
      </w:pPr>
    </w:lvl>
    <w:lvl w:ilvl="5" w:tplc="F24040CE" w:tentative="1">
      <w:start w:val="1"/>
      <w:numFmt w:val="lowerRoman"/>
      <w:lvlText w:val="%6."/>
      <w:lvlJc w:val="right"/>
      <w:pPr>
        <w:ind w:left="4320" w:hanging="180"/>
      </w:pPr>
    </w:lvl>
    <w:lvl w:ilvl="6" w:tplc="9FACFAAC" w:tentative="1">
      <w:start w:val="1"/>
      <w:numFmt w:val="decimal"/>
      <w:lvlText w:val="%7."/>
      <w:lvlJc w:val="left"/>
      <w:pPr>
        <w:ind w:left="5040" w:hanging="360"/>
      </w:pPr>
    </w:lvl>
    <w:lvl w:ilvl="7" w:tplc="614C0F18" w:tentative="1">
      <w:start w:val="1"/>
      <w:numFmt w:val="lowerLetter"/>
      <w:lvlText w:val="%8."/>
      <w:lvlJc w:val="left"/>
      <w:pPr>
        <w:ind w:left="5760" w:hanging="360"/>
      </w:pPr>
    </w:lvl>
    <w:lvl w:ilvl="8" w:tplc="4BB252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BCB"/>
    <w:multiLevelType w:val="hybridMultilevel"/>
    <w:tmpl w:val="ACDE3C04"/>
    <w:lvl w:ilvl="0" w:tplc="84C269C8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AE80E472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770CA01E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C00DF54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1BD64B5C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649633DA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BEA412CA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12A4274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E29CFA26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57B180A"/>
    <w:multiLevelType w:val="hybridMultilevel"/>
    <w:tmpl w:val="E9B43958"/>
    <w:lvl w:ilvl="0" w:tplc="5BF2C922">
      <w:start w:val="1"/>
      <w:numFmt w:val="bullet"/>
      <w:lvlText w:val=""/>
      <w:lvlJc w:val="left"/>
      <w:pPr>
        <w:ind w:left="360" w:hanging="360"/>
      </w:pPr>
      <w:rPr>
        <w:rFonts w:ascii="NikoshBAN" w:eastAsia="NikoshBAN" w:hAnsi="NikoshBAN" w:cs="NikoshBAN" w:hint="default"/>
      </w:rPr>
    </w:lvl>
    <w:lvl w:ilvl="1" w:tplc="BB0E7A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527B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1126C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D0E9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682C2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58C3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38CD4C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8C95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1C3A4F"/>
    <w:multiLevelType w:val="hybridMultilevel"/>
    <w:tmpl w:val="45A07A90"/>
    <w:lvl w:ilvl="0" w:tplc="75747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42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9CC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45E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251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BAB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08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CB4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055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F7545"/>
    <w:multiLevelType w:val="hybridMultilevel"/>
    <w:tmpl w:val="3FA28184"/>
    <w:lvl w:ilvl="0" w:tplc="8A0EA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E0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C0B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A7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B3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CC3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0F2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E1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C82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537B3"/>
    <w:multiLevelType w:val="hybridMultilevel"/>
    <w:tmpl w:val="21BA30EC"/>
    <w:lvl w:ilvl="0" w:tplc="37ECB1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90C8B5C6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5A241A4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7B20F6F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27A03A8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1A08CFE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FFC57F6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D5AB4D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23E961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36B27D6E"/>
    <w:multiLevelType w:val="hybridMultilevel"/>
    <w:tmpl w:val="8EAA76B0"/>
    <w:lvl w:ilvl="0" w:tplc="0CA6813C">
      <w:start w:val="1"/>
      <w:numFmt w:val="decimal"/>
      <w:lvlText w:val="%1."/>
      <w:lvlJc w:val="left"/>
      <w:pPr>
        <w:ind w:left="776" w:hanging="360"/>
      </w:pPr>
    </w:lvl>
    <w:lvl w:ilvl="1" w:tplc="6562B540" w:tentative="1">
      <w:start w:val="1"/>
      <w:numFmt w:val="lowerLetter"/>
      <w:lvlText w:val="%2."/>
      <w:lvlJc w:val="left"/>
      <w:pPr>
        <w:ind w:left="1496" w:hanging="360"/>
      </w:pPr>
    </w:lvl>
    <w:lvl w:ilvl="2" w:tplc="C8D4F22E" w:tentative="1">
      <w:start w:val="1"/>
      <w:numFmt w:val="lowerRoman"/>
      <w:lvlText w:val="%3."/>
      <w:lvlJc w:val="right"/>
      <w:pPr>
        <w:ind w:left="2216" w:hanging="180"/>
      </w:pPr>
    </w:lvl>
    <w:lvl w:ilvl="3" w:tplc="656C3C14" w:tentative="1">
      <w:start w:val="1"/>
      <w:numFmt w:val="decimal"/>
      <w:lvlText w:val="%4."/>
      <w:lvlJc w:val="left"/>
      <w:pPr>
        <w:ind w:left="2936" w:hanging="360"/>
      </w:pPr>
    </w:lvl>
    <w:lvl w:ilvl="4" w:tplc="1CAE98FC" w:tentative="1">
      <w:start w:val="1"/>
      <w:numFmt w:val="lowerLetter"/>
      <w:lvlText w:val="%5."/>
      <w:lvlJc w:val="left"/>
      <w:pPr>
        <w:ind w:left="3656" w:hanging="360"/>
      </w:pPr>
    </w:lvl>
    <w:lvl w:ilvl="5" w:tplc="86784434" w:tentative="1">
      <w:start w:val="1"/>
      <w:numFmt w:val="lowerRoman"/>
      <w:lvlText w:val="%6."/>
      <w:lvlJc w:val="right"/>
      <w:pPr>
        <w:ind w:left="4376" w:hanging="180"/>
      </w:pPr>
    </w:lvl>
    <w:lvl w:ilvl="6" w:tplc="CF824ADC" w:tentative="1">
      <w:start w:val="1"/>
      <w:numFmt w:val="decimal"/>
      <w:lvlText w:val="%7."/>
      <w:lvlJc w:val="left"/>
      <w:pPr>
        <w:ind w:left="5096" w:hanging="360"/>
      </w:pPr>
    </w:lvl>
    <w:lvl w:ilvl="7" w:tplc="687E1284" w:tentative="1">
      <w:start w:val="1"/>
      <w:numFmt w:val="lowerLetter"/>
      <w:lvlText w:val="%8."/>
      <w:lvlJc w:val="left"/>
      <w:pPr>
        <w:ind w:left="5816" w:hanging="360"/>
      </w:pPr>
    </w:lvl>
    <w:lvl w:ilvl="8" w:tplc="CF380F72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389859C8"/>
    <w:multiLevelType w:val="hybridMultilevel"/>
    <w:tmpl w:val="28049F50"/>
    <w:lvl w:ilvl="0" w:tplc="FC281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E12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E6F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EF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AE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B012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28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FECD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8B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72DBC"/>
    <w:multiLevelType w:val="hybridMultilevel"/>
    <w:tmpl w:val="B0EE0EAC"/>
    <w:lvl w:ilvl="0" w:tplc="1F44B670">
      <w:start w:val="1"/>
      <w:numFmt w:val="bullet"/>
      <w:lvlText w:val=""/>
      <w:lvlJc w:val="left"/>
      <w:pPr>
        <w:ind w:left="-444" w:hanging="360"/>
      </w:pPr>
      <w:rPr>
        <w:rFonts w:ascii="Symbol" w:hAnsi="Symbol" w:hint="default"/>
        <w:color w:val="FFFFFF"/>
      </w:rPr>
    </w:lvl>
    <w:lvl w:ilvl="1" w:tplc="63E02474" w:tentative="1">
      <w:start w:val="1"/>
      <w:numFmt w:val="bullet"/>
      <w:lvlText w:val="o"/>
      <w:lvlJc w:val="left"/>
      <w:pPr>
        <w:ind w:left="276" w:hanging="360"/>
      </w:pPr>
      <w:rPr>
        <w:rFonts w:ascii="Courier New" w:hAnsi="Courier New" w:cs="Courier New" w:hint="default"/>
      </w:rPr>
    </w:lvl>
    <w:lvl w:ilvl="2" w:tplc="C80AD638" w:tentative="1">
      <w:start w:val="1"/>
      <w:numFmt w:val="bullet"/>
      <w:lvlText w:val=""/>
      <w:lvlJc w:val="left"/>
      <w:pPr>
        <w:ind w:left="996" w:hanging="360"/>
      </w:pPr>
      <w:rPr>
        <w:rFonts w:ascii="Wingdings" w:hAnsi="Wingdings" w:hint="default"/>
      </w:rPr>
    </w:lvl>
    <w:lvl w:ilvl="3" w:tplc="C69CFE58" w:tentative="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4" w:tplc="44F83780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5" w:tplc="852EB81C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6" w:tplc="B21E971E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7" w:tplc="04BC0938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8" w:tplc="1AB63592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</w:abstractNum>
  <w:abstractNum w:abstractNumId="12" w15:restartNumberingAfterBreak="0">
    <w:nsid w:val="39C750B9"/>
    <w:multiLevelType w:val="hybridMultilevel"/>
    <w:tmpl w:val="036A331A"/>
    <w:lvl w:ilvl="0" w:tplc="D70A59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A649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FEE5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8B6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864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022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23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C2D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0A8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76A0F"/>
    <w:multiLevelType w:val="hybridMultilevel"/>
    <w:tmpl w:val="0080AD3A"/>
    <w:lvl w:ilvl="0" w:tplc="59F200A2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C51EA188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6D802FEC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F6DCE64C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8E48CA68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A86E0D7A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69322922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89C23966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7BA29722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14" w15:restartNumberingAfterBreak="0">
    <w:nsid w:val="3E366066"/>
    <w:multiLevelType w:val="hybridMultilevel"/>
    <w:tmpl w:val="F3049234"/>
    <w:lvl w:ilvl="0" w:tplc="DC2AE0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B69D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464EE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A8011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12E84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0257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DA197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7214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049A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E470AB"/>
    <w:multiLevelType w:val="hybridMultilevel"/>
    <w:tmpl w:val="57F85CD8"/>
    <w:lvl w:ilvl="0" w:tplc="2A602C1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1AD007C0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D1A66A8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CED6A5A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23C0CED6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37CE14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49E55E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AC8A8E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D00A64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FDA4834"/>
    <w:multiLevelType w:val="hybridMultilevel"/>
    <w:tmpl w:val="5C025134"/>
    <w:lvl w:ilvl="0" w:tplc="4B72D83C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9B8F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C209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0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48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600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C4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2C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03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638EF"/>
    <w:multiLevelType w:val="hybridMultilevel"/>
    <w:tmpl w:val="D9A66EBC"/>
    <w:lvl w:ilvl="0" w:tplc="91A03476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59A4D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9671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0A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6D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E60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D6E2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C013B"/>
    <w:multiLevelType w:val="hybridMultilevel"/>
    <w:tmpl w:val="28C2F5A4"/>
    <w:lvl w:ilvl="0" w:tplc="D714C45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80D6F08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0C86DC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1E0087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44E6E90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E50C889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22A20C1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28802F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092C38C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501A4131"/>
    <w:multiLevelType w:val="hybridMultilevel"/>
    <w:tmpl w:val="387EB30C"/>
    <w:lvl w:ilvl="0" w:tplc="968E4A18">
      <w:start w:val="1"/>
      <w:numFmt w:val="decimal"/>
      <w:lvlText w:val="%1."/>
      <w:lvlJc w:val="left"/>
      <w:pPr>
        <w:ind w:left="720" w:hanging="360"/>
      </w:pPr>
      <w:rPr>
        <w:rFonts w:ascii="NikoshBAN" w:hAnsi="NikoshBAN" w:cs="NikoshBAN" w:hint="default"/>
      </w:rPr>
    </w:lvl>
    <w:lvl w:ilvl="1" w:tplc="EFAE8810" w:tentative="1">
      <w:start w:val="1"/>
      <w:numFmt w:val="lowerLetter"/>
      <w:lvlText w:val="%2."/>
      <w:lvlJc w:val="left"/>
      <w:pPr>
        <w:ind w:left="1440" w:hanging="360"/>
      </w:pPr>
    </w:lvl>
    <w:lvl w:ilvl="2" w:tplc="30745972" w:tentative="1">
      <w:start w:val="1"/>
      <w:numFmt w:val="lowerRoman"/>
      <w:lvlText w:val="%3."/>
      <w:lvlJc w:val="right"/>
      <w:pPr>
        <w:ind w:left="2160" w:hanging="180"/>
      </w:pPr>
    </w:lvl>
    <w:lvl w:ilvl="3" w:tplc="BE30C000" w:tentative="1">
      <w:start w:val="1"/>
      <w:numFmt w:val="decimal"/>
      <w:lvlText w:val="%4."/>
      <w:lvlJc w:val="left"/>
      <w:pPr>
        <w:ind w:left="2880" w:hanging="360"/>
      </w:pPr>
    </w:lvl>
    <w:lvl w:ilvl="4" w:tplc="76CCDCD8" w:tentative="1">
      <w:start w:val="1"/>
      <w:numFmt w:val="lowerLetter"/>
      <w:lvlText w:val="%5."/>
      <w:lvlJc w:val="left"/>
      <w:pPr>
        <w:ind w:left="3600" w:hanging="360"/>
      </w:pPr>
    </w:lvl>
    <w:lvl w:ilvl="5" w:tplc="D21C26C0" w:tentative="1">
      <w:start w:val="1"/>
      <w:numFmt w:val="lowerRoman"/>
      <w:lvlText w:val="%6."/>
      <w:lvlJc w:val="right"/>
      <w:pPr>
        <w:ind w:left="4320" w:hanging="180"/>
      </w:pPr>
    </w:lvl>
    <w:lvl w:ilvl="6" w:tplc="F27E5510" w:tentative="1">
      <w:start w:val="1"/>
      <w:numFmt w:val="decimal"/>
      <w:lvlText w:val="%7."/>
      <w:lvlJc w:val="left"/>
      <w:pPr>
        <w:ind w:left="5040" w:hanging="360"/>
      </w:pPr>
    </w:lvl>
    <w:lvl w:ilvl="7" w:tplc="C8C4B10A" w:tentative="1">
      <w:start w:val="1"/>
      <w:numFmt w:val="lowerLetter"/>
      <w:lvlText w:val="%8."/>
      <w:lvlJc w:val="left"/>
      <w:pPr>
        <w:ind w:left="5760" w:hanging="360"/>
      </w:pPr>
    </w:lvl>
    <w:lvl w:ilvl="8" w:tplc="41B4E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C5D5F"/>
    <w:multiLevelType w:val="hybridMultilevel"/>
    <w:tmpl w:val="9252D50C"/>
    <w:lvl w:ilvl="0" w:tplc="B7ACE398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D206A8FE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B9B844D6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FB4B596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CA9426C8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20E453A2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E8EA0F9C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55749ECE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DEC020F8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1" w15:restartNumberingAfterBreak="0">
    <w:nsid w:val="55BA02B6"/>
    <w:multiLevelType w:val="hybridMultilevel"/>
    <w:tmpl w:val="4782C48A"/>
    <w:lvl w:ilvl="0" w:tplc="409E4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4D7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56D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4F0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2AF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FA0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695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20C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98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D25FD"/>
    <w:multiLevelType w:val="hybridMultilevel"/>
    <w:tmpl w:val="A2AC1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B7C9C"/>
    <w:multiLevelType w:val="multilevel"/>
    <w:tmpl w:val="D05633A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="Nikosh" w:eastAsia="NikoshBAN" w:hAnsi="Nikosh" w:cs="NikoshB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9538C"/>
    <w:multiLevelType w:val="hybridMultilevel"/>
    <w:tmpl w:val="9A646B34"/>
    <w:lvl w:ilvl="0" w:tplc="35E03DAA">
      <w:start w:val="1"/>
      <w:numFmt w:val="decimal"/>
      <w:lvlText w:val="%1."/>
      <w:lvlJc w:val="left"/>
      <w:pPr>
        <w:ind w:left="720" w:hanging="360"/>
      </w:pPr>
      <w:rPr>
        <w:rFonts w:ascii="Nikosh" w:eastAsia="NikoshBAN" w:hAnsi="Nikosh" w:cs="Nikosh" w:hint="default"/>
        <w:sz w:val="24"/>
        <w:szCs w:val="24"/>
      </w:rPr>
    </w:lvl>
    <w:lvl w:ilvl="1" w:tplc="2C40E8DC" w:tentative="1">
      <w:start w:val="1"/>
      <w:numFmt w:val="lowerLetter"/>
      <w:lvlText w:val="%2."/>
      <w:lvlJc w:val="left"/>
      <w:pPr>
        <w:ind w:left="1440" w:hanging="360"/>
      </w:pPr>
    </w:lvl>
    <w:lvl w:ilvl="2" w:tplc="E97A7602" w:tentative="1">
      <w:start w:val="1"/>
      <w:numFmt w:val="lowerRoman"/>
      <w:lvlText w:val="%3."/>
      <w:lvlJc w:val="right"/>
      <w:pPr>
        <w:ind w:left="2160" w:hanging="180"/>
      </w:pPr>
    </w:lvl>
    <w:lvl w:ilvl="3" w:tplc="90861134" w:tentative="1">
      <w:start w:val="1"/>
      <w:numFmt w:val="decimal"/>
      <w:lvlText w:val="%4."/>
      <w:lvlJc w:val="left"/>
      <w:pPr>
        <w:ind w:left="2880" w:hanging="360"/>
      </w:pPr>
    </w:lvl>
    <w:lvl w:ilvl="4" w:tplc="67549C30" w:tentative="1">
      <w:start w:val="1"/>
      <w:numFmt w:val="lowerLetter"/>
      <w:lvlText w:val="%5."/>
      <w:lvlJc w:val="left"/>
      <w:pPr>
        <w:ind w:left="3600" w:hanging="360"/>
      </w:pPr>
    </w:lvl>
    <w:lvl w:ilvl="5" w:tplc="61DA43C4" w:tentative="1">
      <w:start w:val="1"/>
      <w:numFmt w:val="lowerRoman"/>
      <w:lvlText w:val="%6."/>
      <w:lvlJc w:val="right"/>
      <w:pPr>
        <w:ind w:left="4320" w:hanging="180"/>
      </w:pPr>
    </w:lvl>
    <w:lvl w:ilvl="6" w:tplc="30CE9DBE" w:tentative="1">
      <w:start w:val="1"/>
      <w:numFmt w:val="decimal"/>
      <w:lvlText w:val="%7."/>
      <w:lvlJc w:val="left"/>
      <w:pPr>
        <w:ind w:left="5040" w:hanging="360"/>
      </w:pPr>
    </w:lvl>
    <w:lvl w:ilvl="7" w:tplc="F3CC6464" w:tentative="1">
      <w:start w:val="1"/>
      <w:numFmt w:val="lowerLetter"/>
      <w:lvlText w:val="%8."/>
      <w:lvlJc w:val="left"/>
      <w:pPr>
        <w:ind w:left="5760" w:hanging="360"/>
      </w:pPr>
    </w:lvl>
    <w:lvl w:ilvl="8" w:tplc="B032D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52614"/>
    <w:multiLevelType w:val="hybridMultilevel"/>
    <w:tmpl w:val="066218AA"/>
    <w:lvl w:ilvl="0" w:tplc="9A5C46DC">
      <w:start w:val="1"/>
      <w:numFmt w:val="decimal"/>
      <w:lvlText w:val="%1."/>
      <w:lvlJc w:val="left"/>
      <w:pPr>
        <w:ind w:left="972" w:hanging="360"/>
      </w:pPr>
    </w:lvl>
    <w:lvl w:ilvl="1" w:tplc="E264DAF6" w:tentative="1">
      <w:start w:val="1"/>
      <w:numFmt w:val="lowerLetter"/>
      <w:lvlText w:val="%2."/>
      <w:lvlJc w:val="left"/>
      <w:pPr>
        <w:ind w:left="1692" w:hanging="360"/>
      </w:pPr>
    </w:lvl>
    <w:lvl w:ilvl="2" w:tplc="AE50A82C" w:tentative="1">
      <w:start w:val="1"/>
      <w:numFmt w:val="lowerRoman"/>
      <w:lvlText w:val="%3."/>
      <w:lvlJc w:val="right"/>
      <w:pPr>
        <w:ind w:left="2412" w:hanging="180"/>
      </w:pPr>
    </w:lvl>
    <w:lvl w:ilvl="3" w:tplc="166A645C" w:tentative="1">
      <w:start w:val="1"/>
      <w:numFmt w:val="decimal"/>
      <w:lvlText w:val="%4."/>
      <w:lvlJc w:val="left"/>
      <w:pPr>
        <w:ind w:left="3132" w:hanging="360"/>
      </w:pPr>
    </w:lvl>
    <w:lvl w:ilvl="4" w:tplc="84E0137C" w:tentative="1">
      <w:start w:val="1"/>
      <w:numFmt w:val="lowerLetter"/>
      <w:lvlText w:val="%5."/>
      <w:lvlJc w:val="left"/>
      <w:pPr>
        <w:ind w:left="3852" w:hanging="360"/>
      </w:pPr>
    </w:lvl>
    <w:lvl w:ilvl="5" w:tplc="F6DA9DA8" w:tentative="1">
      <w:start w:val="1"/>
      <w:numFmt w:val="lowerRoman"/>
      <w:lvlText w:val="%6."/>
      <w:lvlJc w:val="right"/>
      <w:pPr>
        <w:ind w:left="4572" w:hanging="180"/>
      </w:pPr>
    </w:lvl>
    <w:lvl w:ilvl="6" w:tplc="C922AF7A" w:tentative="1">
      <w:start w:val="1"/>
      <w:numFmt w:val="decimal"/>
      <w:lvlText w:val="%7."/>
      <w:lvlJc w:val="left"/>
      <w:pPr>
        <w:ind w:left="5292" w:hanging="360"/>
      </w:pPr>
    </w:lvl>
    <w:lvl w:ilvl="7" w:tplc="618CA2A0" w:tentative="1">
      <w:start w:val="1"/>
      <w:numFmt w:val="lowerLetter"/>
      <w:lvlText w:val="%8."/>
      <w:lvlJc w:val="left"/>
      <w:pPr>
        <w:ind w:left="6012" w:hanging="360"/>
      </w:pPr>
    </w:lvl>
    <w:lvl w:ilvl="8" w:tplc="60285766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6" w15:restartNumberingAfterBreak="0">
    <w:nsid w:val="65110F84"/>
    <w:multiLevelType w:val="hybridMultilevel"/>
    <w:tmpl w:val="BB424512"/>
    <w:lvl w:ilvl="0" w:tplc="1CEA93A6">
      <w:start w:val="1"/>
      <w:numFmt w:val="bullet"/>
      <w:lvlText w:val=""/>
      <w:lvlJc w:val="left"/>
      <w:pPr>
        <w:ind w:left="1485" w:hanging="360"/>
      </w:pPr>
      <w:rPr>
        <w:rFonts w:ascii="NikoshBAN" w:eastAsia="NikoshBAN" w:hAnsi="NikoshBAN" w:cs="NikoshBAN" w:hint="default"/>
      </w:rPr>
    </w:lvl>
    <w:lvl w:ilvl="1" w:tplc="B6F6783E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6E0660EC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D2E08316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7EACEB28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E4E0ED4A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E45C2B8A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A4721D1A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CC8A3EEA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6735220F"/>
    <w:multiLevelType w:val="hybridMultilevel"/>
    <w:tmpl w:val="9282311C"/>
    <w:lvl w:ilvl="0" w:tplc="9EE410C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E2A46CBC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26E1E50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562E85D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84DA49B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CCA08DE2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A342A0A8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BB760C28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B10CCE10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67B13187"/>
    <w:multiLevelType w:val="multilevel"/>
    <w:tmpl w:val="D05633AC"/>
    <w:numStyleLink w:val="Style1"/>
  </w:abstractNum>
  <w:abstractNum w:abstractNumId="29" w15:restartNumberingAfterBreak="0">
    <w:nsid w:val="68426CDF"/>
    <w:multiLevelType w:val="hybridMultilevel"/>
    <w:tmpl w:val="85E2CD0E"/>
    <w:lvl w:ilvl="0" w:tplc="DF8C7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8E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EE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72D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13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900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4F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02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0A8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A7AB0"/>
    <w:multiLevelType w:val="hybridMultilevel"/>
    <w:tmpl w:val="A686D370"/>
    <w:lvl w:ilvl="0" w:tplc="3EBE5DB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836896D2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6AA0EF48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CE6944C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58272E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D6B2043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C2385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715A175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A92471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01A66BD"/>
    <w:multiLevelType w:val="hybridMultilevel"/>
    <w:tmpl w:val="3DD81292"/>
    <w:lvl w:ilvl="0" w:tplc="F72279D2">
      <w:start w:val="1"/>
      <w:numFmt w:val="decimal"/>
      <w:lvlText w:val="%1."/>
      <w:lvlJc w:val="left"/>
      <w:pPr>
        <w:ind w:left="990" w:hanging="360"/>
      </w:pPr>
    </w:lvl>
    <w:lvl w:ilvl="1" w:tplc="E8F82946" w:tentative="1">
      <w:start w:val="1"/>
      <w:numFmt w:val="lowerLetter"/>
      <w:lvlText w:val="%2."/>
      <w:lvlJc w:val="left"/>
      <w:pPr>
        <w:ind w:left="1710" w:hanging="360"/>
      </w:pPr>
    </w:lvl>
    <w:lvl w:ilvl="2" w:tplc="BE7E69CE" w:tentative="1">
      <w:start w:val="1"/>
      <w:numFmt w:val="lowerRoman"/>
      <w:lvlText w:val="%3."/>
      <w:lvlJc w:val="right"/>
      <w:pPr>
        <w:ind w:left="2430" w:hanging="180"/>
      </w:pPr>
    </w:lvl>
    <w:lvl w:ilvl="3" w:tplc="9D2ADB74" w:tentative="1">
      <w:start w:val="1"/>
      <w:numFmt w:val="decimal"/>
      <w:lvlText w:val="%4."/>
      <w:lvlJc w:val="left"/>
      <w:pPr>
        <w:ind w:left="3150" w:hanging="360"/>
      </w:pPr>
    </w:lvl>
    <w:lvl w:ilvl="4" w:tplc="A782BDD4" w:tentative="1">
      <w:start w:val="1"/>
      <w:numFmt w:val="lowerLetter"/>
      <w:lvlText w:val="%5."/>
      <w:lvlJc w:val="left"/>
      <w:pPr>
        <w:ind w:left="3870" w:hanging="360"/>
      </w:pPr>
    </w:lvl>
    <w:lvl w:ilvl="5" w:tplc="196471DC" w:tentative="1">
      <w:start w:val="1"/>
      <w:numFmt w:val="lowerRoman"/>
      <w:lvlText w:val="%6."/>
      <w:lvlJc w:val="right"/>
      <w:pPr>
        <w:ind w:left="4590" w:hanging="180"/>
      </w:pPr>
    </w:lvl>
    <w:lvl w:ilvl="6" w:tplc="A3F0BA5E" w:tentative="1">
      <w:start w:val="1"/>
      <w:numFmt w:val="decimal"/>
      <w:lvlText w:val="%7."/>
      <w:lvlJc w:val="left"/>
      <w:pPr>
        <w:ind w:left="5310" w:hanging="360"/>
      </w:pPr>
    </w:lvl>
    <w:lvl w:ilvl="7" w:tplc="5D9E0AF4" w:tentative="1">
      <w:start w:val="1"/>
      <w:numFmt w:val="lowerLetter"/>
      <w:lvlText w:val="%8."/>
      <w:lvlJc w:val="left"/>
      <w:pPr>
        <w:ind w:left="6030" w:hanging="360"/>
      </w:pPr>
    </w:lvl>
    <w:lvl w:ilvl="8" w:tplc="9F505DD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71B2144B"/>
    <w:multiLevelType w:val="hybridMultilevel"/>
    <w:tmpl w:val="5FB876CA"/>
    <w:lvl w:ilvl="0" w:tplc="B7E2E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C0B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84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F5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856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004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9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674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6A8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B5273"/>
    <w:multiLevelType w:val="hybridMultilevel"/>
    <w:tmpl w:val="A2AC1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9"/>
  </w:num>
  <w:num w:numId="4">
    <w:abstractNumId w:val="5"/>
  </w:num>
  <w:num w:numId="5">
    <w:abstractNumId w:val="24"/>
  </w:num>
  <w:num w:numId="6">
    <w:abstractNumId w:val="28"/>
  </w:num>
  <w:num w:numId="7">
    <w:abstractNumId w:val="10"/>
  </w:num>
  <w:num w:numId="8">
    <w:abstractNumId w:val="9"/>
  </w:num>
  <w:num w:numId="9">
    <w:abstractNumId w:val="3"/>
  </w:num>
  <w:num w:numId="10">
    <w:abstractNumId w:val="25"/>
  </w:num>
  <w:num w:numId="11">
    <w:abstractNumId w:val="1"/>
  </w:num>
  <w:num w:numId="12">
    <w:abstractNumId w:val="13"/>
  </w:num>
  <w:num w:numId="13">
    <w:abstractNumId w:val="16"/>
  </w:num>
  <w:num w:numId="14">
    <w:abstractNumId w:val="12"/>
  </w:num>
  <w:num w:numId="15">
    <w:abstractNumId w:val="17"/>
  </w:num>
  <w:num w:numId="16">
    <w:abstractNumId w:val="6"/>
  </w:num>
  <w:num w:numId="17">
    <w:abstractNumId w:val="32"/>
  </w:num>
  <w:num w:numId="18">
    <w:abstractNumId w:val="20"/>
  </w:num>
  <w:num w:numId="19">
    <w:abstractNumId w:val="21"/>
  </w:num>
  <w:num w:numId="20">
    <w:abstractNumId w:val="4"/>
  </w:num>
  <w:num w:numId="21">
    <w:abstractNumId w:val="0"/>
  </w:num>
  <w:num w:numId="22">
    <w:abstractNumId w:val="15"/>
  </w:num>
  <w:num w:numId="23">
    <w:abstractNumId w:val="31"/>
  </w:num>
  <w:num w:numId="24">
    <w:abstractNumId w:val="27"/>
  </w:num>
  <w:num w:numId="25">
    <w:abstractNumId w:val="8"/>
  </w:num>
  <w:num w:numId="26">
    <w:abstractNumId w:val="18"/>
  </w:num>
  <w:num w:numId="27">
    <w:abstractNumId w:val="2"/>
  </w:num>
  <w:num w:numId="28">
    <w:abstractNumId w:val="30"/>
  </w:num>
  <w:num w:numId="29">
    <w:abstractNumId w:val="14"/>
  </w:num>
  <w:num w:numId="30">
    <w:abstractNumId w:val="26"/>
  </w:num>
  <w:num w:numId="31">
    <w:abstractNumId w:val="29"/>
  </w:num>
  <w:num w:numId="3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3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0B"/>
    <w:rsid w:val="00141689"/>
    <w:rsid w:val="001A139D"/>
    <w:rsid w:val="002B3067"/>
    <w:rsid w:val="00663EE6"/>
    <w:rsid w:val="00766790"/>
    <w:rsid w:val="00796A97"/>
    <w:rsid w:val="007A180B"/>
    <w:rsid w:val="00892F93"/>
    <w:rsid w:val="008F3840"/>
    <w:rsid w:val="00902239"/>
    <w:rsid w:val="00970958"/>
    <w:rsid w:val="009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C08"/>
  <w15:chartTrackingRefBased/>
  <w15:docId w15:val="{592F11FD-0994-4CD0-821C-5701BF91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239"/>
    <w:pPr>
      <w:spacing w:after="0" w:line="240" w:lineRule="auto"/>
    </w:pPr>
    <w:rPr>
      <w:rFonts w:ascii="Times New Roman" w:eastAsia="MS Mincho" w:hAnsi="Times New Roman" w:cs="Mang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63EE6"/>
    <w:pPr>
      <w:keepNext/>
      <w:spacing w:before="240" w:after="60"/>
      <w:outlineLvl w:val="1"/>
    </w:pPr>
    <w:rPr>
      <w:rFonts w:ascii="Arial" w:hAnsi="Arial" w:cs="Vrind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663EE6"/>
    <w:pPr>
      <w:spacing w:before="100" w:beforeAutospacing="1" w:after="100" w:afterAutospacing="1"/>
      <w:outlineLvl w:val="2"/>
    </w:pPr>
    <w:rPr>
      <w:rFonts w:cs="Vrinda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3EE6"/>
    <w:pPr>
      <w:spacing w:before="240" w:after="60"/>
      <w:outlineLvl w:val="4"/>
    </w:pPr>
    <w:rPr>
      <w:rFonts w:cs="Vrinda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EE6"/>
    <w:pPr>
      <w:spacing w:after="0" w:line="240" w:lineRule="auto"/>
    </w:pPr>
    <w:rPr>
      <w:rFonts w:ascii="Calibri" w:eastAsia="Calibri" w:hAnsi="Calibri" w:cs="Calibri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663EE6"/>
    <w:rPr>
      <w:rFonts w:ascii="Arial" w:eastAsia="MS Mincho" w:hAnsi="Arial" w:cs="Vrinda"/>
      <w:b/>
      <w:bCs/>
      <w:i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663EE6"/>
    <w:rPr>
      <w:rFonts w:ascii="Times New Roman" w:eastAsia="MS Mincho" w:hAnsi="Times New Roman" w:cs="Vrinda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9"/>
    <w:rsid w:val="00663EE6"/>
    <w:rPr>
      <w:rFonts w:ascii="Times New Roman" w:eastAsia="MS Mincho" w:hAnsi="Times New Roman" w:cs="Vrinda"/>
      <w:b/>
      <w:bCs/>
      <w:i/>
      <w:iCs/>
      <w:sz w:val="26"/>
      <w:szCs w:val="26"/>
    </w:rPr>
  </w:style>
  <w:style w:type="paragraph" w:customStyle="1" w:styleId="Style2">
    <w:name w:val="Style 2"/>
    <w:basedOn w:val="Normal"/>
    <w:uiPriority w:val="99"/>
    <w:rsid w:val="00663EE6"/>
    <w:pPr>
      <w:widowControl w:val="0"/>
      <w:autoSpaceDE w:val="0"/>
      <w:autoSpaceDN w:val="0"/>
      <w:spacing w:before="720" w:line="300" w:lineRule="atLeast"/>
      <w:jc w:val="both"/>
    </w:pPr>
  </w:style>
  <w:style w:type="paragraph" w:styleId="Header">
    <w:name w:val="header"/>
    <w:aliases w:val=" Char,Char"/>
    <w:basedOn w:val="Normal"/>
    <w:link w:val="HeaderChar"/>
    <w:uiPriority w:val="99"/>
    <w:rsid w:val="00663EE6"/>
    <w:pPr>
      <w:tabs>
        <w:tab w:val="center" w:pos="4320"/>
        <w:tab w:val="right" w:pos="8640"/>
      </w:tabs>
    </w:pPr>
    <w:rPr>
      <w:rFonts w:cs="Vrinda"/>
    </w:r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663EE6"/>
    <w:rPr>
      <w:rFonts w:ascii="Times New Roman" w:eastAsia="MS Mincho" w:hAnsi="Times New Roman" w:cs="Vrinda"/>
      <w:sz w:val="24"/>
      <w:szCs w:val="24"/>
    </w:rPr>
  </w:style>
  <w:style w:type="paragraph" w:styleId="Footer">
    <w:name w:val="footer"/>
    <w:basedOn w:val="Normal"/>
    <w:link w:val="FooterChar"/>
    <w:uiPriority w:val="99"/>
    <w:rsid w:val="00663EE6"/>
    <w:pPr>
      <w:tabs>
        <w:tab w:val="center" w:pos="4320"/>
        <w:tab w:val="right" w:pos="8640"/>
      </w:tabs>
    </w:pPr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rsid w:val="00663EE6"/>
    <w:rPr>
      <w:rFonts w:ascii="Times New Roman" w:eastAsia="MS Mincho" w:hAnsi="Times New Roman" w:cs="Vrinda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663EE6"/>
    <w:rPr>
      <w:rFonts w:ascii="Times New Roman" w:eastAsia="MS Mincho" w:hAnsi="Times New Roman" w:cs="Vrind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663EE6"/>
    <w:rPr>
      <w:rFonts w:cs="Vrinda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663EE6"/>
    <w:rPr>
      <w:rFonts w:ascii="Times New Roman" w:eastAsia="MS Mincho" w:hAnsi="Times New Roman" w:cs="Mangal"/>
      <w:sz w:val="20"/>
      <w:szCs w:val="25"/>
    </w:rPr>
  </w:style>
  <w:style w:type="character" w:customStyle="1" w:styleId="CommentSubjectChar">
    <w:name w:val="Comment Subject Char"/>
    <w:link w:val="CommentSubject"/>
    <w:uiPriority w:val="99"/>
    <w:semiHidden/>
    <w:rsid w:val="00663EE6"/>
    <w:rPr>
      <w:rFonts w:ascii="Times New Roman" w:eastAsia="MS Mincho" w:hAnsi="Times New Roman" w:cs="Vrind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63EE6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663EE6"/>
    <w:rPr>
      <w:rFonts w:ascii="Times New Roman" w:eastAsia="MS Mincho" w:hAnsi="Times New Roman" w:cs="Mangal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663EE6"/>
    <w:rPr>
      <w:rFonts w:ascii="Tahoma" w:hAnsi="Tahoma" w:cs="Vrind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EE6"/>
    <w:rPr>
      <w:rFonts w:ascii="Tahoma" w:eastAsia="MS Mincho" w:hAnsi="Tahoma" w:cs="Vrind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663EE6"/>
    <w:rPr>
      <w:rFonts w:cs="Vrind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EE6"/>
    <w:rPr>
      <w:rFonts w:ascii="Times New Roman" w:eastAsia="MS Mincho" w:hAnsi="Times New Roman" w:cs="Vrinda"/>
      <w:sz w:val="20"/>
      <w:szCs w:val="20"/>
    </w:rPr>
  </w:style>
  <w:style w:type="character" w:styleId="Hyperlink">
    <w:name w:val="Hyperlink"/>
    <w:uiPriority w:val="99"/>
    <w:rsid w:val="00663EE6"/>
    <w:rPr>
      <w:color w:val="0000FF"/>
      <w:u w:val="single"/>
    </w:rPr>
  </w:style>
  <w:style w:type="paragraph" w:styleId="NormalWeb">
    <w:name w:val="Normal (Web)"/>
    <w:basedOn w:val="Normal"/>
    <w:uiPriority w:val="99"/>
    <w:rsid w:val="00663EE6"/>
    <w:pPr>
      <w:spacing w:before="100" w:beforeAutospacing="1" w:after="100" w:afterAutospacing="1"/>
    </w:pPr>
  </w:style>
  <w:style w:type="character" w:styleId="Emphasis">
    <w:name w:val="Emphasis"/>
    <w:uiPriority w:val="99"/>
    <w:qFormat/>
    <w:rsid w:val="00663EE6"/>
    <w:rPr>
      <w:i/>
      <w:iCs/>
    </w:rPr>
  </w:style>
  <w:style w:type="paragraph" w:customStyle="1" w:styleId="style-body">
    <w:name w:val="style-body"/>
    <w:basedOn w:val="Normal"/>
    <w:uiPriority w:val="99"/>
    <w:rsid w:val="00663EE6"/>
    <w:pPr>
      <w:spacing w:before="100" w:beforeAutospacing="1" w:after="100" w:afterAutospacing="1"/>
      <w:jc w:val="both"/>
    </w:pPr>
  </w:style>
  <w:style w:type="character" w:styleId="Strong">
    <w:name w:val="Strong"/>
    <w:uiPriority w:val="99"/>
    <w:qFormat/>
    <w:rsid w:val="00663EE6"/>
    <w:rPr>
      <w:b/>
      <w:bCs/>
    </w:rPr>
  </w:style>
  <w:style w:type="character" w:customStyle="1" w:styleId="heading41">
    <w:name w:val="heading41"/>
    <w:uiPriority w:val="99"/>
    <w:rsid w:val="00663EE6"/>
    <w:rPr>
      <w:rFonts w:ascii="Verdana" w:hAnsi="Verdana" w:hint="default"/>
      <w:b/>
      <w:bCs/>
      <w:i w:val="0"/>
      <w:iCs w:val="0"/>
      <w:caps w:val="0"/>
      <w:smallCaps w:val="0"/>
      <w:color w:val="999999"/>
      <w:sz w:val="14"/>
      <w:szCs w:val="14"/>
    </w:rPr>
  </w:style>
  <w:style w:type="paragraph" w:styleId="BodyTextIndent3">
    <w:name w:val="Body Text Indent 3"/>
    <w:basedOn w:val="Normal"/>
    <w:link w:val="BodyTextIndent3Char"/>
    <w:uiPriority w:val="99"/>
    <w:rsid w:val="00663EE6"/>
    <w:pPr>
      <w:widowControl w:val="0"/>
      <w:tabs>
        <w:tab w:val="left" w:pos="-1440"/>
        <w:tab w:val="left" w:pos="-720"/>
        <w:tab w:val="left" w:pos="0"/>
        <w:tab w:val="left" w:pos="390"/>
      </w:tabs>
      <w:ind w:left="390"/>
      <w:jc w:val="both"/>
    </w:pPr>
    <w:rPr>
      <w:rFonts w:ascii="CG Times" w:eastAsia="Times New Roman" w:hAnsi="CG Times" w:cs="Vrinda"/>
      <w:snapToGrid w:val="0"/>
      <w:color w:val="00000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63EE6"/>
    <w:rPr>
      <w:rFonts w:ascii="CG Times" w:eastAsia="Times New Roman" w:hAnsi="CG Times" w:cs="Vrinda"/>
      <w:snapToGrid w:val="0"/>
      <w:color w:val="000000"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63EE6"/>
    <w:rPr>
      <w:rFonts w:ascii="Courier New" w:eastAsia="PMingLiU" w:hAnsi="Courier New"/>
      <w:sz w:val="20"/>
      <w:szCs w:val="16"/>
      <w:lang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63EE6"/>
    <w:rPr>
      <w:rFonts w:ascii="Courier New" w:eastAsia="PMingLiU" w:hAnsi="Courier New" w:cs="Mangal"/>
      <w:sz w:val="20"/>
      <w:szCs w:val="16"/>
      <w:lang w:bidi="hi-IN"/>
    </w:rPr>
  </w:style>
  <w:style w:type="paragraph" w:customStyle="1" w:styleId="Default">
    <w:name w:val="Default"/>
    <w:uiPriority w:val="99"/>
    <w:rsid w:val="00663EE6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663EE6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Vrind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663EE6"/>
    <w:rPr>
      <w:rFonts w:ascii="Cambria" w:eastAsia="Times New Roman" w:hAnsi="Cambria" w:cs="Vrind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3EE6"/>
    <w:pPr>
      <w:ind w:left="720"/>
      <w:contextualSpacing/>
    </w:pPr>
  </w:style>
  <w:style w:type="character" w:customStyle="1" w:styleId="apple-converted-space">
    <w:name w:val="apple-converted-space"/>
    <w:uiPriority w:val="99"/>
    <w:rsid w:val="00663EE6"/>
  </w:style>
  <w:style w:type="paragraph" w:styleId="BodyText2">
    <w:name w:val="Body Text 2"/>
    <w:basedOn w:val="Normal"/>
    <w:link w:val="BodyText2Char"/>
    <w:uiPriority w:val="99"/>
    <w:rsid w:val="00663EE6"/>
    <w:pPr>
      <w:spacing w:after="120" w:line="480" w:lineRule="auto"/>
    </w:pPr>
    <w:rPr>
      <w:rFonts w:cs="Vrinda"/>
    </w:rPr>
  </w:style>
  <w:style w:type="character" w:customStyle="1" w:styleId="BodyText2Char">
    <w:name w:val="Body Text 2 Char"/>
    <w:basedOn w:val="DefaultParagraphFont"/>
    <w:link w:val="BodyText2"/>
    <w:uiPriority w:val="99"/>
    <w:rsid w:val="00663EE6"/>
    <w:rPr>
      <w:rFonts w:ascii="Times New Roman" w:eastAsia="MS Mincho" w:hAnsi="Times New Roman" w:cs="Vrinda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663EE6"/>
    <w:pPr>
      <w:spacing w:after="120"/>
    </w:pPr>
    <w:rPr>
      <w:rFonts w:eastAsia="Times New Roman" w:cs="Vrinda"/>
    </w:rPr>
  </w:style>
  <w:style w:type="character" w:customStyle="1" w:styleId="BodyTextChar">
    <w:name w:val="Body Text Char"/>
    <w:basedOn w:val="DefaultParagraphFont"/>
    <w:link w:val="BodyText"/>
    <w:uiPriority w:val="99"/>
    <w:rsid w:val="00663EE6"/>
    <w:rPr>
      <w:rFonts w:ascii="Times New Roman" w:eastAsia="Times New Roman" w:hAnsi="Times New Roman" w:cs="Vrinda"/>
      <w:sz w:val="24"/>
      <w:szCs w:val="24"/>
    </w:rPr>
  </w:style>
  <w:style w:type="numbering" w:customStyle="1" w:styleId="Style1">
    <w:name w:val="Style1"/>
    <w:rsid w:val="00663EE6"/>
    <w:pPr>
      <w:numPr>
        <w:numId w:val="34"/>
      </w:numPr>
    </w:pPr>
  </w:style>
  <w:style w:type="character" w:styleId="CommentReference">
    <w:name w:val="annotation reference"/>
    <w:uiPriority w:val="99"/>
    <w:rsid w:val="00663EE6"/>
    <w:rPr>
      <w:sz w:val="16"/>
      <w:szCs w:val="16"/>
    </w:rPr>
  </w:style>
  <w:style w:type="character" w:styleId="FootnoteReference">
    <w:name w:val="footnote reference"/>
    <w:uiPriority w:val="99"/>
    <w:rsid w:val="00663EE6"/>
    <w:rPr>
      <w:vertAlign w:val="superscript"/>
    </w:rPr>
  </w:style>
  <w:style w:type="paragraph" w:customStyle="1" w:styleId="CharCharChar1CharCharCharCharCharCharChar">
    <w:name w:val="Char Char Char1 Char Char Char Char Char Char Char"/>
    <w:basedOn w:val="Normal"/>
    <w:uiPriority w:val="99"/>
    <w:semiHidden/>
    <w:rsid w:val="00663EE6"/>
    <w:pPr>
      <w:keepNext/>
      <w:tabs>
        <w:tab w:val="num" w:pos="425"/>
      </w:tabs>
      <w:autoSpaceDE w:val="0"/>
      <w:autoSpaceDN w:val="0"/>
      <w:adjustRightInd w:val="0"/>
      <w:spacing w:before="80" w:after="80"/>
      <w:ind w:hanging="425"/>
      <w:jc w:val="both"/>
    </w:pPr>
    <w:rPr>
      <w:rFonts w:ascii="Arial" w:eastAsia="SimSun" w:hAnsi="Arial" w:cs="Arial"/>
      <w:kern w:val="2"/>
      <w:sz w:val="20"/>
      <w:szCs w:val="20"/>
      <w:lang w:eastAsia="zh-CN" w:bidi="ar-SA"/>
    </w:rPr>
  </w:style>
  <w:style w:type="paragraph" w:styleId="NoSpacing">
    <w:name w:val="No Spacing"/>
    <w:uiPriority w:val="1"/>
    <w:qFormat/>
    <w:rsid w:val="00663EE6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Emran</dc:creator>
  <cp:keywords/>
  <dc:description/>
  <cp:lastModifiedBy>Shah Emran</cp:lastModifiedBy>
  <cp:revision>4</cp:revision>
  <dcterms:created xsi:type="dcterms:W3CDTF">2021-05-04T05:24:00Z</dcterms:created>
  <dcterms:modified xsi:type="dcterms:W3CDTF">2021-05-04T06:30:00Z</dcterms:modified>
</cp:coreProperties>
</file>