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FlexMQ — Specification Overview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 BullMQ-inspired job queue library for Deno. Redis-backed, self-hosted, no cloud dependencies.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Scope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**Runtime:** Deno only (stable APIs, no Deploy/KV/cloud-specific features)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**Storage:** Redis only (adapter interface extracted for future extensibility)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**Deployment:** Docker + any Redis instance — Railway, Fly, VPS, local dev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**Dependencies:** One Redis driver, zero platform APIs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Core Principles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1. **Redis is the single source of truth.** All job state, scheduling, metadata, and results live in Redis. No secondary stores.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2. **No cloud coupling.** The library assumes nothing about hosting. A Deno Docker container and a Redis URL is the entire infrastructure contract.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3. **Adapter interface extracted, not abstracted prematurely.** Build the Redis implementation first, then derive the storage interface from real requirements. Don't design a generic interface upfront.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4. **Deno-native DX.** TypeScript-first, no build step, published to JSR, leverages Deno-specific features where they provide real value.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Job State Machine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waiting → delayed → active → completed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                  ↘         ↗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                    failed (→ retry → waiting | DLQ)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All state transitions are atomic via Redis Lua scripts. No partial states, no race conditions.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Executor Model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Three tiers of job execution, user-selectable per queue or per job type: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 Executor | Isolation | Use Case |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|---|---|---|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 **Inline** | None (same process) | Trusted, lightweight jobs. Fastest. Default. |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 **Web Worker** | V8 isolate + Deno permissions | Per-job-type permission scoping (network, fs, env). Key differentiator over BullMQ. |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 **Subprocess** | Full process via `Deno.Command` | Maximum isolation. Untrusted or native-dependent workloads. |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Deno Permission Scoping (Web Worker executor)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Workers can be spawned with granular, per-job-type permissions. This is a Deno-exclusive feature and a primary differentiator.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Example intent: an image processing job gets write access to `/tmp` and network access to a single S3 endpoint, nothing else.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Redis Requirements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The library accepts a connection URL or an existing client instance.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No assumptions about Redis topology — single instance, Sentinel, and Cluster are the user's configuration concern.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Lua scripts handle all atomic operations (job claiming, state transitions, retry scheduling, stalled job detection).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Scheduled/repeatable jobs use Redis sorted sets with timestamp scoring, not runtime-level cron.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Technical Constraints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Redis Key Design (Cluster Compatibility)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All keys for a given queue must share a hash slot to avoid `CROSSSLOT` errors in Redis Cluster. This is enforced from day one via Redis Hash Tags — all keys for a queue are prefixed with a bracketed identifier (e.g., `{q:myQueue}:waiting`, `{q:myQueue}:active`, `{q:myQueue}:jobs`). This ensures atomic Lua scripts operate on co-located keys regardless of Redis topology.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Job Payload Serialization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All job payloads must be strictly JSON-serializable (primitives, plain objects, arrays). No class instances, functions, Dates, or other non-serializable types. This is a hard constraint driven by Web Worker structured clone boundaries and Redis storage. Enforced at the type level and validated at runtime on `queue.add()`.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Stalled Job Sweep Atomicity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The stalled job detection sweep runs periodically on each consumer node. To prevent race conditions where multiple nodes attempt to requeue the same stalled job, the sweep must be a single atomic Lua script that verifies lock expiry and moves the job in one operation. Concurrent sweeps by different nodes must be harmless — each check-and-move either succeeds or no-ops.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Graceful Shutdown Across Executors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Shutdown behavior varies by executor tier and must be explicitly handled: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**Inline:** Stop polling for new jobs, await in-flight promises, done.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**Web Worker:** Send `postMessage({ type: "shutdown" })`, await acknowledgment, hard-kill after configurable timeout.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- **Subprocess:** Send shutdown signal via stdin IPC, await exit, `SIGTERM` → `SIGKILL` after configurable timeout.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All executors must implement a two-phase shutdown: cooperative signal followed by forced termination. The hard timeout is non-negotiable — external code cannot be trusted to exit cleanly.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Feature Scope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v0.1 — Core Lifecycle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Job add / claim / complete / fail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Atomic state transitions (Lua)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Configurable retry with exponential backoff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Stalled job detection (periodic sweep of active jobs past lock timeout)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Graceful shutdown (stop claiming, drain in-flight, release locks)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Inline executor only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v0.2 — Scheduling &amp; Workers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Delayed jobs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Repeatable/cron jobs (Redis-backed scheduler)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Web Worker executor with Deno permission scoping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Subprocess executor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Job progress reporting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v0.3 — Advanced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Priorities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Dead letter queues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Rate limiting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Event streaming (pub/sub or Redis Streams)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Job flows/dependencies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Future (non-committed)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Storage adapter interface extraction + alternative backends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Dashboard (separate package)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Cross-runtime support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Non-Goals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Deno Deploy compatibility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Deno KV integration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Built-in HTTP API or dashboard (separate concern)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Cross-runtime support in v1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Managing Redis infrastructure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Positioning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The Deno ecosystem currently has no production-grade job queue. Existing options are either Node-locked (BullMQ), runtime-specific toys (kvmq), or too early-stage (remq). FlexMQ targets the gap: a focused, reliable, Redis-backed queue with clean Deno-native DX and a unique sandboxing model via Deno's permission system.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