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rkgorzced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Diseño del Mockup del Informe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Patrón Z para el Diseño del Mockup: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 Superior Izquierda:</w:t>
      </w:r>
      <w:r w:rsidDel="00000000" w:rsidR="00000000" w:rsidRPr="00000000">
        <w:rPr>
          <w:rtl w:val="0"/>
        </w:rPr>
        <w:t xml:space="preserve"> Datos generales clave, como el total de ingresos del período actual y anterior, con indicadores de variación porcentual.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 Superior Derecha:</w:t>
      </w:r>
      <w:r w:rsidDel="00000000" w:rsidR="00000000" w:rsidRPr="00000000">
        <w:rPr>
          <w:rtl w:val="0"/>
        </w:rPr>
        <w:t xml:space="preserve"> Visualizaciones comparativas de ingresos y costos, como gráficos de barras o líneas.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 Inferior Izquierda:</w:t>
      </w:r>
      <w:r w:rsidDel="00000000" w:rsidR="00000000" w:rsidRPr="00000000">
        <w:rPr>
          <w:rtl w:val="0"/>
        </w:rPr>
        <w:t xml:space="preserve"> Detalles sobre los clientes, distribuidos por país y representados en mapas.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Zona Inferior Derecha:</w:t>
      </w:r>
      <w:r w:rsidDel="00000000" w:rsidR="00000000" w:rsidRPr="00000000">
        <w:rPr>
          <w:rtl w:val="0"/>
        </w:rPr>
        <w:t xml:space="preserve"> Análisis detallado de productos y segmentos, con gráficos de barras y medidores para mostrar márgenes y ratios.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del Informe: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KPIs Principales: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ingresos del período actual vs. anterior.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Utilidad bruta y neta del período actual y anterior, con porcentajes de variación.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COGS del período actual y anterior, con porcentajes de variación.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 de Ventas: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Cantidad vendida y distribución de ingresos, COGS y utilidad bruta mensualmente.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por Segmento de Producto: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Utilidad bruta y neta por categoría y subcategoría de producto.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Indicadores Adicionales: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Ratio Costo Operacional vs. Ingresos (COGS + Freight / Ingresos).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Porcentaje de margen de utilidad bruta y neta.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Porcentaje de COGS mostrado en medidores (o tacómetros).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Detalle de EE.UU.:</w:t>
      </w:r>
    </w:p>
    <w:p w:rsidR="00000000" w:rsidDel="00000000" w:rsidP="00000000" w:rsidRDefault="00000000" w:rsidRPr="00000000" w14:paraId="0000001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detallada por provincia y ciudad: segmento de producto, ingresos, utilidades, COGS, márgenes, y costo de envío.</w:t>
      </w:r>
    </w:p>
    <w:p w:rsidR="00000000" w:rsidDel="00000000" w:rsidP="00000000" w:rsidRDefault="00000000" w:rsidRPr="00000000" w14:paraId="0000001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de COGS y % de margen bruto por ciudad.</w:t>
      </w:r>
    </w:p>
    <w:p w:rsidR="00000000" w:rsidDel="00000000" w:rsidP="00000000" w:rsidRDefault="00000000" w:rsidRPr="00000000" w14:paraId="0000001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comparativo de ingresos acumulados del período actual vs. el anterior.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y Segmentación: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Filtros por año y categoría de producto para todas las visualizaciones.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Consejos para el Mockup: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Utiliza herramientas</w:t>
      </w:r>
      <w:r w:rsidDel="00000000" w:rsidR="00000000" w:rsidRPr="00000000">
        <w:rPr>
          <w:rtl w:val="0"/>
        </w:rPr>
        <w:t xml:space="preserve"> como PowerPoint, Visio, Draw.io, o Canva para crear el mockup.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 una paleta de colores</w:t>
      </w:r>
      <w:r w:rsidDel="00000000" w:rsidR="00000000" w:rsidRPr="00000000">
        <w:rPr>
          <w:rtl w:val="0"/>
        </w:rPr>
        <w:t xml:space="preserve"> coherente y profesional que se alinee con el logo del proyecto.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Incorpora feedback temprano</w:t>
      </w:r>
      <w:r w:rsidDel="00000000" w:rsidR="00000000" w:rsidRPr="00000000">
        <w:rPr>
          <w:rtl w:val="0"/>
        </w:rPr>
        <w:t xml:space="preserve"> para validar el diseño y la funcionalidad del informe antes de la implementación final.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Mockup (en PowerPoint o similar):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1: Resumen Ejecutivo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de ingresos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Utilidad bruta y neta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COGS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Indicadores clave visualizados con gráficos y medidores.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2: Detalle por Producto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Utilidad por categoría y subcategoría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de barras o columnas para cada segmento.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3: Distribución Geográfica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Mapa con clientes por país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 de COGS y margen bruto por ciudad.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4: Análisis Detallado de EE.UU.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Tabla con detalles por provincia y ciudad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Gráficos comparativos de ingresos y COGS.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ayudará a estructurar el informe en Power BI de manera efectiva y alineada con los requerimientos del negocio.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le1kqjkjo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Hoja 1: Resumen General de la Compañía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8yc8i50dg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Encabezado: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del Informe:</w:t>
      </w:r>
      <w:r w:rsidDel="00000000" w:rsidR="00000000" w:rsidRPr="00000000">
        <w:rPr>
          <w:rtl w:val="0"/>
        </w:rPr>
        <w:t xml:space="preserve"> "Resumen General de la Compañía"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"Visión General del Rendimiento"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Logo:</w:t>
      </w:r>
      <w:r w:rsidDel="00000000" w:rsidR="00000000" w:rsidRPr="00000000">
        <w:rPr>
          <w:rtl w:val="0"/>
        </w:rPr>
        <w:t xml:space="preserve"> Logo de la compañía en la parte superior del informe.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qq5mia5km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Sección de KPIs: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Tarjetas de KPI: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Ingresos Actuales y Anteriores:</w:t>
      </w:r>
    </w:p>
    <w:p w:rsidR="00000000" w:rsidDel="00000000" w:rsidP="00000000" w:rsidRDefault="00000000" w:rsidRPr="00000000" w14:paraId="0000003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 de KPI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Pequeña Tabla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los ingresos actuales y los ingresos del período anterior.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Variación Porcentual de Ingresos:</w:t>
      </w:r>
    </w:p>
    <w:p w:rsidR="00000000" w:rsidDel="00000000" w:rsidP="00000000" w:rsidRDefault="00000000" w:rsidRPr="00000000" w14:paraId="0000003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 de KPI</w:t>
      </w:r>
      <w:r w:rsidDel="00000000" w:rsidR="00000000" w:rsidRPr="00000000">
        <w:rPr>
          <w:rtl w:val="0"/>
        </w:rPr>
        <w:t xml:space="preserve"> con variación porcentual.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el porcentaje de cambio entre ingresos actuales y anteriores.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Cantidad Vendida: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 de KPI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Pequeña Tabla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la cantidad total vendida.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Utilidades (Bruta y Neta) con Variaciones Porcentuales:</w:t>
      </w:r>
    </w:p>
    <w:p w:rsidR="00000000" w:rsidDel="00000000" w:rsidP="00000000" w:rsidRDefault="00000000" w:rsidRPr="00000000" w14:paraId="0000003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 de KPI</w:t>
      </w:r>
      <w:r w:rsidDel="00000000" w:rsidR="00000000" w:rsidRPr="00000000">
        <w:rPr>
          <w:rtl w:val="0"/>
        </w:rPr>
        <w:t xml:space="preserve"> con valores y porcentajes.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la utilidad bruta y neta, y sus variaciones porcentuales.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COGS y su Variación Porcentual:</w:t>
      </w:r>
    </w:p>
    <w:p w:rsidR="00000000" w:rsidDel="00000000" w:rsidP="00000000" w:rsidRDefault="00000000" w:rsidRPr="00000000" w14:paraId="0000004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Tarjeta de KPI</w:t>
      </w:r>
      <w:r w:rsidDel="00000000" w:rsidR="00000000" w:rsidRPr="00000000">
        <w:rPr>
          <w:rtl w:val="0"/>
        </w:rPr>
        <w:t xml:space="preserve"> con valores y variación porcentual.</w:t>
      </w:r>
    </w:p>
    <w:p w:rsidR="00000000" w:rsidDel="00000000" w:rsidP="00000000" w:rsidRDefault="00000000" w:rsidRPr="00000000" w14:paraId="00000043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el COGS y su variación porcentual.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74wtze6br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Mapa de Clientes: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Mapa Geográfico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la distribución de clientes por país, utilizando puntos o regiones coloreadas para representar la densidad de clientes.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jxrbq4ucs9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Gráficos de Tendencia: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Ingresos, COGS y Utilidad Bruta Mensualmente: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Líneas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Barras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cómo los ingresos, COGS y utilidad bruta han cambiado mes a mes.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Comparación de Ingresos Acumulados del Período Actual vs. Anterior: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Columnas Comparativas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Líneas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Compara los ingresos acumulados del período actual con los del período anterior.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jv296he78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Medidores/Tacómetros: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 de Costo Operacional (COGS + Freight / Ingresos):</w:t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Medidor (Gauge)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el ratio de costo operacional en relación con los ingresos.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Porcentaje de Margen de Utilidad Bruta y Neta: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Medidor (Gauge)</w:t>
      </w:r>
      <w:r w:rsidDel="00000000" w:rsidR="00000000" w:rsidRPr="00000000">
        <w:rPr>
          <w:rtl w:val="0"/>
        </w:rPr>
        <w:t xml:space="preserve"> para cada margen.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los porcentajes de margen de utilidad bruta y neta.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Porcentaje de COGS:</w:t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Medidor (Gauge)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el porcentaje del COGS respecto a los ingresos.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5hepkjuf6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Gráficos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Tarjetas de KPI:</w:t>
      </w:r>
      <w:r w:rsidDel="00000000" w:rsidR="00000000" w:rsidRPr="00000000">
        <w:rPr>
          <w:rtl w:val="0"/>
        </w:rPr>
        <w:t xml:space="preserve"> Utiliza tarjetas para mostrar indicadores clave como ingresos, utilidad, y COGS, junto con sus variaciones porcentuales.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Mapa Geográfico:</w:t>
      </w:r>
      <w:r w:rsidDel="00000000" w:rsidR="00000000" w:rsidRPr="00000000">
        <w:rPr>
          <w:rtl w:val="0"/>
        </w:rPr>
        <w:t xml:space="preserve"> Representa la distribución de clientes en un formato visualmente intuitivo.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 de Líneas o Barras:</w:t>
      </w:r>
      <w:r w:rsidDel="00000000" w:rsidR="00000000" w:rsidRPr="00000000">
        <w:rPr>
          <w:rtl w:val="0"/>
        </w:rPr>
        <w:t xml:space="preserve"> Muestra tendencias mensuales en ingresos, COGS, y utilidad bruta.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Gráficos de Columnas Comparativas:</w:t>
      </w:r>
      <w:r w:rsidDel="00000000" w:rsidR="00000000" w:rsidRPr="00000000">
        <w:rPr>
          <w:rtl w:val="0"/>
        </w:rPr>
        <w:t xml:space="preserve"> Compara ingresos acumulados entre períodos.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Medidores/Tacómetros:</w:t>
      </w:r>
      <w:r w:rsidDel="00000000" w:rsidR="00000000" w:rsidRPr="00000000">
        <w:rPr>
          <w:rtl w:val="0"/>
        </w:rPr>
        <w:t xml:space="preserve"> Representa ratios y porcentajes de manera visualmente efectiva.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pkwtbojrg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Hoja 2: Detalle del Mercado de Estados Unidos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ptt6vvgvk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Encabezado: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"Detalle del Mercado de Estados Unidos"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Subtítulo:</w:t>
      </w:r>
      <w:r w:rsidDel="00000000" w:rsidR="00000000" w:rsidRPr="00000000">
        <w:rPr>
          <w:rtl w:val="0"/>
        </w:rPr>
        <w:t xml:space="preserve"> "Análisis por Provincia y Ciudad"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fnm3my4oys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Tabla Detallada: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de Datos:</w:t>
      </w:r>
    </w:p>
    <w:p w:rsidR="00000000" w:rsidDel="00000000" w:rsidP="00000000" w:rsidRDefault="00000000" w:rsidRPr="00000000" w14:paraId="0000006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Columnas:</w:t>
      </w:r>
      <w:r w:rsidDel="00000000" w:rsidR="00000000" w:rsidRPr="00000000">
        <w:rPr>
          <w:rtl w:val="0"/>
        </w:rPr>
        <w:t xml:space="preserve"> Provincia, Ciudad, Ingresos, Utilidades Brutas, Utilidades Netas, COGS, Márgenes Bruto y Neto, Costos de Envío.</w:t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Filtros Interactivos:</w:t>
      </w:r>
      <w:r w:rsidDel="00000000" w:rsidR="00000000" w:rsidRPr="00000000">
        <w:rPr>
          <w:rtl w:val="0"/>
        </w:rPr>
        <w:t xml:space="preserve"> Año, Categoría de Producto.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k141iex8c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Gráficos Específicos: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Comparativo de COGS y Margen Bruto: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Columnas Apiladas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Barras Apiladas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Muestra el COGS y el margen bruto por ciudad. Utiliza diferentes colores para cada métrica (COGS y Margen Bruto).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Comparativo de Ingresos Acumulados:</w:t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 de Gráfico: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Gráfico de Líneas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Gráfico de Columnas Agrupadas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Compara los ingresos acumulados del período actual con los del período anterior. Utiliza líneas o columnas para cada período.</w:t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fp1c57r3y2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Segmentación y Filtros: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Controles de Filtros: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Segmentación:</w:t>
      </w:r>
      <w:r w:rsidDel="00000000" w:rsidR="00000000" w:rsidRPr="00000000">
        <w:rPr>
          <w:rtl w:val="0"/>
        </w:rPr>
        <w:t xml:space="preserve"> Usa </w:t>
      </w:r>
      <w:r w:rsidDel="00000000" w:rsidR="00000000" w:rsidRPr="00000000">
        <w:rPr>
          <w:b w:val="1"/>
          <w:rtl w:val="0"/>
        </w:rPr>
        <w:t xml:space="preserve">Slicers</w:t>
      </w:r>
      <w:r w:rsidDel="00000000" w:rsidR="00000000" w:rsidRPr="00000000">
        <w:rPr>
          <w:rtl w:val="0"/>
        </w:rPr>
        <w:t xml:space="preserve"> para filtrar datos por Año, Categoría de Producto, Provincia y Ciudad.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Permite a los usuarios seleccionar y visualizar datos específicos según sus necesidades.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jke0vy1oa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 Gráficos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Columnas Apiladas:</w:t>
      </w:r>
      <w:r w:rsidDel="00000000" w:rsidR="00000000" w:rsidRPr="00000000">
        <w:rPr>
          <w:rtl w:val="0"/>
        </w:rPr>
        <w:t xml:space="preserve"> Ideal para comparar COGS y margen bruto por ciudad, mostrando cómo cada uno contribuye al total.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Gráfico de Líneas:</w:t>
      </w:r>
      <w:r w:rsidDel="00000000" w:rsidR="00000000" w:rsidRPr="00000000">
        <w:rPr>
          <w:rtl w:val="0"/>
        </w:rPr>
        <w:t xml:space="preserve"> Útil para visualizar la evolución de los ingresos acumulados a lo largo del tiempo y comparar entre períodos.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Detallada:</w:t>
      </w:r>
      <w:r w:rsidDel="00000000" w:rsidR="00000000" w:rsidRPr="00000000">
        <w:rPr>
          <w:rtl w:val="0"/>
        </w:rPr>
        <w:t xml:space="preserve"> Proporciona una vista granular de los datos por provincia y ciudad, permitiendo una revisión exhaustiva con filtros interactivos.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gráficos y la tabla detallada te permitirán presentar la información de manera clara y comprensible para un análisis efectivo del mercado de EE.UU. en tu reporte de Power BI.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