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172A"/>
          <w:sz w:val="44"/>
          <w:szCs w:val="44"/>
        </w:rPr>
        <w:t xml:space="preserve">WeatherCheck 발표 시나리오</w:t>
      </w:r>
    </w:p>
    <w:p>
      <w:pPr>
        <w:spacing w:after="300"/>
        <w:jc w:val="center"/>
      </w:pPr>
      <w:r>
        <w:rPr>
          <w:color w:val="64748B"/>
          <w:sz w:val="22"/>
          <w:szCs w:val="22"/>
        </w:rPr>
        <w:t xml:space="preserve">총 15분 = 슬라이드 설명 10분 + 실시간 시연 5분 (+ Q&amp;A)</w:t>
      </w:r>
    </w:p>
    <w:p>
      <w:pPr>
        <w:pStyle w:val="Heading1"/>
      </w:pPr>
      <w:r>
        <w:t xml:space="preserve">전체 진행 순서 &amp; 시간 배분</w:t>
      </w:r>
    </w:p>
    <w:p>
      <w:pPr>
        <w:spacing w:after="160"/>
      </w:pPr>
      <w:r>
        <w:t xml:space="preserve">발표 순서는 아래와 같이 진행하는 것을 권장합니다. 슬라이드를 먼저 끝까지 넘기며 스토리를 완성한 뒤, 마지막에 화면 전환 없이 바로 시연으로 이어가면 흐름이 끊기지 않습니다.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CCCCCC" w:sz="2"/>
              <w:left w:val="single" w:color="CCCCCC" w:sz="2"/>
              <w:bottom w:val="single" w:color="CCCCCC" w:sz="2"/>
              <w:right w:val="single" w:color="CCCCCC" w:sz="2"/>
            </w:tcBorders>
            <w:shd w:fill="0F172A" w:val="clear"/>
            <w:tcMar>
              <w:top w:type="dxa" w:w="80"/>
              <w:left w:type="dxa" w:w="120"/>
              <w:bottom w:type="dxa" w:w="80"/>
              <w:right w:type="dxa" w:w="120"/>
            </w:tcMar>
            <w:vAlign w:val="center"/>
          </w:tcPr>
          <w:p>
            <w:r>
              <w:rPr>
                <w:b/>
                <w:bCs/>
                <w:color w:val="FFFFFF"/>
              </w:rPr>
              <w:t xml:space="preserve">구간</w:t>
            </w:r>
          </w:p>
        </w:tc>
        <w:tc>
          <w:tcPr>
            <w:tcW w:type="dxa" w:w="1560"/>
            <w:tcBorders>
              <w:top w:val="single" w:color="CCCCCC" w:sz="2"/>
              <w:left w:val="single" w:color="CCCCCC" w:sz="2"/>
              <w:bottom w:val="single" w:color="CCCCCC" w:sz="2"/>
              <w:right w:val="single" w:color="CCCCCC" w:sz="2"/>
            </w:tcBorders>
            <w:shd w:fill="0F172A" w:val="clear"/>
            <w:tcMar>
              <w:top w:type="dxa" w:w="80"/>
              <w:left w:type="dxa" w:w="120"/>
              <w:bottom w:type="dxa" w:w="80"/>
              <w:right w:type="dxa" w:w="120"/>
            </w:tcMar>
            <w:vAlign w:val="center"/>
          </w:tcPr>
          <w:p>
            <w:r>
              <w:rPr>
                <w:b/>
                <w:bCs/>
                <w:color w:val="FFFFFF"/>
              </w:rPr>
              <w:t xml:space="preserve">시간</w:t>
            </w:r>
          </w:p>
        </w:tc>
        <w:tc>
          <w:tcPr>
            <w:tcW w:type="dxa" w:w="4680"/>
            <w:tcBorders>
              <w:top w:val="single" w:color="CCCCCC" w:sz="2"/>
              <w:left w:val="single" w:color="CCCCCC" w:sz="2"/>
              <w:bottom w:val="single" w:color="CCCCCC" w:sz="2"/>
              <w:right w:val="single" w:color="CCCCCC" w:sz="2"/>
            </w:tcBorders>
            <w:shd w:fill="0F172A" w:val="clear"/>
            <w:tcMar>
              <w:top w:type="dxa" w:w="80"/>
              <w:left w:type="dxa" w:w="120"/>
              <w:bottom w:type="dxa" w:w="80"/>
              <w:right w:type="dxa" w:w="120"/>
            </w:tcMar>
            <w:vAlign w:val="center"/>
          </w:tcPr>
          <w:p>
            <w:r>
              <w:rPr>
                <w:b/>
                <w:bCs/>
                <w:color w:val="FFFFFF"/>
              </w:rPr>
              <w:t xml:space="preserve">내용</w:t>
            </w:r>
          </w:p>
        </w:tc>
      </w:tr>
      <w:tr>
        <w:tc>
          <w:tcPr>
            <w:tcW w:type="dxa" w:w="312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① 슬라이드 1~25</w:t>
            </w:r>
          </w:p>
        </w:tc>
        <w:tc>
          <w:tcPr>
            <w:tcW w:type="dxa" w:w="15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jc w:val="center"/>
            </w:pPr>
            <w:r>
              <w:rPr>
                <w:b/>
                <w:bCs/>
                <w:color w:val="0E7490"/>
              </w:rPr>
              <w:t xml:space="preserve">약 10분</w:t>
            </w:r>
          </w:p>
        </w:tc>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t xml:space="preserve">배경 → Phase1 ML → Phase2 DL → Phase3 LLM/RAG → 코드리뷰 → 트러블슈팅 → 회고</w:t>
            </w:r>
          </w:p>
        </w:tc>
      </w:tr>
      <w:tr>
        <w:tc>
          <w:tcPr>
            <w:tcW w:type="dxa" w:w="312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② 실시간 시연</w:t>
            </w:r>
          </w:p>
        </w:tc>
        <w:tc>
          <w:tcPr>
            <w:tcW w:type="dxa" w:w="15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jc w:val="center"/>
            </w:pPr>
            <w:r>
              <w:rPr>
                <w:b/>
                <w:bCs/>
                <w:color w:val="0E7490"/>
              </w:rPr>
              <w:t xml:space="preserve">약 5분</w:t>
            </w:r>
          </w:p>
        </w:tc>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t xml:space="preserve">디스코드 봇 브리핑·피드백 버튼 (2분 30초) + 웹 대시보드 예측·모델 비교 (2분 30초)</w:t>
            </w:r>
          </w:p>
        </w:tc>
      </w:tr>
      <w:tr>
        <w:tc>
          <w:tcPr>
            <w:tcW w:type="dxa" w:w="3120"/>
            <w:tcBorders>
              <w:top w:val="single" w:color="CCCCCC" w:sz="2"/>
              <w:left w:val="single" w:color="CCCCCC" w:sz="2"/>
              <w:bottom w:val="single" w:color="CCCCCC" w:sz="2"/>
              <w:right w:val="single" w:color="CCCCCC" w:sz="2"/>
            </w:tcBorders>
            <w:tcMar>
              <w:top w:type="dxa" w:w="100"/>
              <w:left w:type="dxa" w:w="120"/>
              <w:bottom w:type="dxa" w:w="100"/>
              <w:right w:type="dxa" w:w="120"/>
            </w:tcMar>
          </w:tcPr>
          <w:p>
            <w:r>
              <w:rPr>
                <w:b/>
                <w:bCs/>
              </w:rPr>
              <w:t xml:space="preserve">③ Q&amp;A</w:t>
            </w:r>
          </w:p>
        </w:tc>
        <w:tc>
          <w:tcPr>
            <w:tcW w:type="dxa" w:w="1560"/>
            <w:tcBorders>
              <w:top w:val="single" w:color="CCCCCC" w:sz="2"/>
              <w:left w:val="single" w:color="CCCCCC" w:sz="2"/>
              <w:bottom w:val="single" w:color="CCCCCC" w:sz="2"/>
              <w:right w:val="single" w:color="CCCCCC" w:sz="2"/>
            </w:tcBorders>
            <w:tcMar>
              <w:top w:type="dxa" w:w="100"/>
              <w:left w:type="dxa" w:w="120"/>
              <w:bottom w:type="dxa" w:w="100"/>
              <w:right w:type="dxa" w:w="120"/>
            </w:tcMar>
          </w:tcPr>
          <w:p>
            <w:pPr>
              <w:jc w:val="center"/>
            </w:pPr>
            <w:r>
              <w:rPr>
                <w:color w:val="64748B"/>
              </w:rPr>
              <w:t xml:space="preserve">별도</w:t>
            </w:r>
          </w:p>
        </w:tc>
        <w:tc>
          <w:tcPr>
            <w:tcW w:type="dxa" w:w="4680"/>
            <w:tcBorders>
              <w:top w:val="single" w:color="CCCCCC" w:sz="2"/>
              <w:left w:val="single" w:color="CCCCCC" w:sz="2"/>
              <w:bottom w:val="single" w:color="CCCCCC" w:sz="2"/>
              <w:right w:val="single" w:color="CCCCCC" w:sz="2"/>
            </w:tcBorders>
            <w:tcMar>
              <w:top w:type="dxa" w:w="100"/>
              <w:left w:type="dxa" w:w="120"/>
              <w:bottom w:type="dxa" w:w="100"/>
              <w:right w:type="dxa" w:w="120"/>
            </w:tcMar>
          </w:tcPr>
          <w:p>
            <w:r>
              <w:t xml:space="preserve">15분에는 포함하지 않음. 예상 질문 대비는 맨 뒤 참고.</w:t>
            </w:r>
          </w:p>
        </w:tc>
      </w:tr>
    </w:tbl>
    <w:p>
      <w:pPr>
        <w:spacing w:after="220"/>
      </w:pPr>
      <w:r>
        <w:rPr>
          <w:i/>
          <w:iCs/>
          <w:color w:val="64748B"/>
          <w:sz w:val="20"/>
          <w:szCs w:val="20"/>
        </w:rPr>
        <w:t xml:space="preserve">* 슬라이드 25장 대본 합계는 약 630초(10.5분)로 10분에 맞춰져 있습니다. 실제 말하는 속도에 따라 ±1분 정도 조정하세요. 하늘색으로 표시된 두 슬라이드(14, 23)는 이 프로젝트에서 가장 강조해야 할 핵심 슬라이드입니다.</w:t>
      </w:r>
    </w:p>
    <w:p>
      <w:pPr>
        <w:pStyle w:val="Heading1"/>
      </w:pPr>
      <w:r>
        <w:t xml:space="preserve">① 슬라이드별 발표 대본 (10분)</w:t>
      </w:r>
    </w:p>
    <w:p>
      <w:pPr>
        <w:spacing w:after="160"/>
      </w:pPr>
      <w:r>
        <w:t xml:space="preserve">아래 대본은 슬라이드 텍스트를 그대로 읽는 것이 아니라 '말하듯이' 풀어쓴 버전입니다. 토씨 하나까지 외우기보다, 굵은 흐름만 기억하고 자기 말로 편하게 풀어도 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900"/>
        <w:gridCol w:w="5760"/>
      </w:tblGrid>
      <w:tr>
        <w:trPr>
          <w:tblHeader/>
        </w:trPr>
        <w:tc>
          <w:tcPr>
            <w:tcW w:type="dxa" w:w="500"/>
            <w:tcBorders>
              <w:top w:val="single" w:color="CCCCCC" w:sz="2"/>
              <w:left w:val="single" w:color="CCCCCC" w:sz="2"/>
              <w:bottom w:val="single" w:color="CCCCCC" w:sz="2"/>
              <w:right w:val="single" w:color="CCCCCC" w:sz="2"/>
            </w:tcBorders>
            <w:shd w:fill="0F172A" w:val="clear"/>
            <w:tcMar>
              <w:top w:type="dxa" w:w="80"/>
              <w:left w:type="dxa" w:w="120"/>
              <w:bottom w:type="dxa" w:w="80"/>
              <w:right w:type="dxa" w:w="120"/>
            </w:tcMar>
            <w:vAlign w:val="center"/>
          </w:tcPr>
          <w:p>
            <w:r>
              <w:rPr>
                <w:b/>
                <w:bCs/>
                <w:color w:val="FFFFFF"/>
                <w:sz w:val="20"/>
                <w:szCs w:val="20"/>
              </w:rPr>
              <w:t xml:space="preserve">#</w:t>
            </w:r>
          </w:p>
        </w:tc>
        <w:tc>
          <w:tcPr>
            <w:tcW w:type="dxa" w:w="2200"/>
            <w:tcBorders>
              <w:top w:val="single" w:color="CCCCCC" w:sz="2"/>
              <w:left w:val="single" w:color="CCCCCC" w:sz="2"/>
              <w:bottom w:val="single" w:color="CCCCCC" w:sz="2"/>
              <w:right w:val="single" w:color="CCCCCC" w:sz="2"/>
            </w:tcBorders>
            <w:shd w:fill="0F172A" w:val="clear"/>
            <w:tcMar>
              <w:top w:type="dxa" w:w="80"/>
              <w:left w:type="dxa" w:w="120"/>
              <w:bottom w:type="dxa" w:w="80"/>
              <w:right w:type="dxa" w:w="120"/>
            </w:tcMar>
            <w:vAlign w:val="center"/>
          </w:tcPr>
          <w:p>
            <w:r>
              <w:rPr>
                <w:b/>
                <w:bCs/>
                <w:color w:val="FFFFFF"/>
                <w:sz w:val="20"/>
                <w:szCs w:val="20"/>
              </w:rPr>
              <w:t xml:space="preserve">슬라이드</w:t>
            </w:r>
          </w:p>
        </w:tc>
        <w:tc>
          <w:tcPr>
            <w:tcW w:type="dxa" w:w="900"/>
            <w:tcBorders>
              <w:top w:val="single" w:color="CCCCCC" w:sz="2"/>
              <w:left w:val="single" w:color="CCCCCC" w:sz="2"/>
              <w:bottom w:val="single" w:color="CCCCCC" w:sz="2"/>
              <w:right w:val="single" w:color="CCCCCC" w:sz="2"/>
            </w:tcBorders>
            <w:shd w:fill="0F172A" w:val="clear"/>
            <w:tcMar>
              <w:top w:type="dxa" w:w="80"/>
              <w:left w:type="dxa" w:w="120"/>
              <w:bottom w:type="dxa" w:w="80"/>
              <w:right w:type="dxa" w:w="120"/>
            </w:tcMar>
            <w:vAlign w:val="center"/>
          </w:tcPr>
          <w:p>
            <w:r>
              <w:rPr>
                <w:b/>
                <w:bCs/>
                <w:color w:val="FFFFFF"/>
                <w:sz w:val="20"/>
                <w:szCs w:val="20"/>
              </w:rPr>
              <w:t xml:space="preserve">시간</w:t>
            </w:r>
          </w:p>
        </w:tc>
        <w:tc>
          <w:tcPr>
            <w:tcW w:type="dxa" w:w="5760"/>
            <w:tcBorders>
              <w:top w:val="single" w:color="CCCCCC" w:sz="2"/>
              <w:left w:val="single" w:color="CCCCCC" w:sz="2"/>
              <w:bottom w:val="single" w:color="CCCCCC" w:sz="2"/>
              <w:right w:val="single" w:color="CCCCCC" w:sz="2"/>
            </w:tcBorders>
            <w:shd w:fill="0F172A" w:val="clear"/>
            <w:tcMar>
              <w:top w:type="dxa" w:w="80"/>
              <w:left w:type="dxa" w:w="120"/>
              <w:bottom w:type="dxa" w:w="80"/>
              <w:right w:type="dxa" w:w="120"/>
            </w:tcMar>
            <w:vAlign w:val="center"/>
          </w:tcPr>
          <w:p>
            <w:r>
              <w:rPr>
                <w:b/>
                <w:bCs/>
                <w:color w:val="FFFFFF"/>
                <w:sz w:val="20"/>
                <w:szCs w:val="20"/>
              </w:rPr>
              <w:t xml:space="preserve">발표 대본</w:t>
            </w:r>
          </w:p>
        </w:tc>
      </w:tr>
      <w:tr>
        <w:tc>
          <w:tcPr>
            <w:tcW w:type="dxa" w:w="5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rPr>
              <w:t xml:space="preserve">1</w:t>
            </w:r>
          </w:p>
        </w:tc>
        <w:tc>
          <w:tcPr>
            <w:tcW w:type="dxa" w:w="2200"/>
            <w:tcBorders>
              <w:top w:val="single" w:color="CCCCCC" w:sz="2"/>
              <w:left w:val="single" w:color="CCCCCC" w:sz="2"/>
              <w:bottom w:val="single" w:color="CCCCCC" w:sz="2"/>
              <w:right w:val="single" w:color="CCCCCC" w:sz="2"/>
            </w:tcBorders>
            <w:shd w:fill="F1F5F9" w:val="clear"/>
            <w:tcMar>
              <w:top w:type="dxa" w:w="100"/>
              <w:left w:type="dxa" w:w="120"/>
              <w:bottom w:type="dxa" w:w="100"/>
              <w:right w:type="dxa" w:w="120"/>
            </w:tcMar>
            <w:vAlign w:val="center"/>
          </w:tcPr>
          <w:p>
            <w:r>
              <w:rPr>
                <w:b/>
                <w:bCs/>
                <w:sz w:val="19"/>
                <w:szCs w:val="19"/>
              </w:rPr>
              <w:t xml:space="preserve">표지 (COVER)</w:t>
            </w:r>
          </w:p>
        </w:tc>
        <w:tc>
          <w:tcPr>
            <w:tcW w:type="dxa" w:w="9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color w:val="0E7490"/>
                <w:sz w:val="19"/>
                <w:szCs w:val="19"/>
              </w:rPr>
              <w:t xml:space="preserve">20초</w:t>
            </w:r>
          </w:p>
        </w:tc>
        <w:tc>
          <w:tcPr>
            <w:tcW w:type="dxa" w:w="5760"/>
            <w:tcBorders>
              <w:top w:val="single" w:color="CCCCCC" w:sz="2"/>
              <w:left w:val="single" w:color="CCCCCC" w:sz="2"/>
              <w:bottom w:val="single" w:color="CCCCCC" w:sz="2"/>
              <w:right w:val="single" w:color="CCCCCC" w:sz="2"/>
            </w:tcBorders>
            <w:shd w:fill="F1F5F9" w:val="clear"/>
            <w:tcMar>
              <w:top w:type="dxa" w:w="100"/>
              <w:left w:type="dxa" w:w="140"/>
              <w:bottom w:type="dxa" w:w="100"/>
              <w:right w:type="dxa" w:w="140"/>
            </w:tcMar>
            <w:vAlign w:val="center"/>
          </w:tcPr>
          <w:p>
            <w:pPr>
              <w:spacing w:line="300"/>
            </w:pPr>
            <w:r>
              <w:rPr>
                <w:sz w:val="19"/>
                <w:szCs w:val="19"/>
              </w:rPr>
              <w:t xml:space="preserve">안녕하세요, 발표를 맡은 OOO입니다. 오늘 소개할 프로젝트는 WeatherCheck, 머신러닝부터 딥러닝, 그리고 로컬 LLM과 RAG까지 이어지는 개인형 출근 비서입니다. 기상청은 날씨를 알려주지만, 제 비서는 제가 오늘 뭘 해야 할지까지 알려주는 것을 목표로 했습니다.</w:t>
            </w:r>
          </w:p>
        </w:tc>
      </w:tr>
      <w:tr>
        <w:tc>
          <w:tcPr>
            <w:tcW w:type="dxa" w:w="5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rPr>
              <w:t xml:space="preserve">2</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b/>
                <w:bCs/>
                <w:sz w:val="19"/>
                <w:szCs w:val="19"/>
              </w:rPr>
              <w:t xml:space="preserve">목차 (Agenda)</w:t>
            </w:r>
          </w:p>
        </w:tc>
        <w:tc>
          <w:tcPr>
            <w:tcW w:type="dxa" w:w="9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color w:val="0E7490"/>
                <w:sz w:val="19"/>
                <w:szCs w:val="19"/>
              </w:rPr>
              <w:t xml:space="preserve">20초</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spacing w:line="300"/>
            </w:pPr>
            <w:r>
              <w:rPr>
                <w:sz w:val="19"/>
                <w:szCs w:val="19"/>
              </w:rPr>
              <w:t xml:space="preserve">발표는 크게 네 파트로 구성됩니다. 먼저 프로젝트 배경과 전체 아키텍처, 다음으로 Phase 1 머신러닝 예측 모델, Phase 2 LSTM 딥러닝, 마지막으로 Phase 3 LLM과 RAG 기반 출근 비서와 코드 구조, 트러블슈팅까지 다루겠습니다. 전체 발표는 약 15분이고, 마지막에 질의응답 시간을 갖겠습니다.</w:t>
            </w:r>
          </w:p>
        </w:tc>
      </w:tr>
      <w:tr>
        <w:tc>
          <w:tcPr>
            <w:tcW w:type="dxa" w:w="5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rPr>
              <w:t xml:space="preserve">3</w:t>
            </w:r>
          </w:p>
        </w:tc>
        <w:tc>
          <w:tcPr>
            <w:tcW w:type="dxa" w:w="2200"/>
            <w:tcBorders>
              <w:top w:val="single" w:color="CCCCCC" w:sz="2"/>
              <w:left w:val="single" w:color="CCCCCC" w:sz="2"/>
              <w:bottom w:val="single" w:color="CCCCCC" w:sz="2"/>
              <w:right w:val="single" w:color="CCCCCC" w:sz="2"/>
            </w:tcBorders>
            <w:shd w:fill="F1F5F9" w:val="clear"/>
            <w:tcMar>
              <w:top w:type="dxa" w:w="100"/>
              <w:left w:type="dxa" w:w="120"/>
              <w:bottom w:type="dxa" w:w="100"/>
              <w:right w:type="dxa" w:w="120"/>
            </w:tcMar>
            <w:vAlign w:val="center"/>
          </w:tcPr>
          <w:p>
            <w:r>
              <w:rPr>
                <w:b/>
                <w:bCs/>
                <w:sz w:val="19"/>
                <w:szCs w:val="19"/>
              </w:rPr>
              <w:t xml:space="preserve">섹션 표지 ① — 시작하며</w:t>
            </w:r>
          </w:p>
        </w:tc>
        <w:tc>
          <w:tcPr>
            <w:tcW w:type="dxa" w:w="9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color w:val="0E7490"/>
                <w:sz w:val="19"/>
                <w:szCs w:val="19"/>
              </w:rPr>
              <w:t xml:space="preserve">10초</w:t>
            </w:r>
          </w:p>
        </w:tc>
        <w:tc>
          <w:tcPr>
            <w:tcW w:type="dxa" w:w="5760"/>
            <w:tcBorders>
              <w:top w:val="single" w:color="CCCCCC" w:sz="2"/>
              <w:left w:val="single" w:color="CCCCCC" w:sz="2"/>
              <w:bottom w:val="single" w:color="CCCCCC" w:sz="2"/>
              <w:right w:val="single" w:color="CCCCCC" w:sz="2"/>
            </w:tcBorders>
            <w:shd w:fill="F1F5F9" w:val="clear"/>
            <w:tcMar>
              <w:top w:type="dxa" w:w="100"/>
              <w:left w:type="dxa" w:w="140"/>
              <w:bottom w:type="dxa" w:w="100"/>
              <w:right w:type="dxa" w:w="140"/>
            </w:tcMar>
            <w:vAlign w:val="center"/>
          </w:tcPr>
          <w:p>
            <w:pPr>
              <w:spacing w:line="300"/>
            </w:pPr>
            <w:r>
              <w:rPr>
                <w:sz w:val="19"/>
                <w:szCs w:val="19"/>
              </w:rPr>
              <w:t xml:space="preserve">먼저 프로젝트를 시작하게 된 배경과 차별화 전략부터 말씀드리겠습니다.</w:t>
            </w:r>
          </w:p>
        </w:tc>
      </w:tr>
      <w:tr>
        <w:tc>
          <w:tcPr>
            <w:tcW w:type="dxa" w:w="5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rPr>
              <w:t xml:space="preserve">4</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b/>
                <w:bCs/>
                <w:sz w:val="19"/>
                <w:szCs w:val="19"/>
              </w:rPr>
              <w:t xml:space="preserve">배경 &amp; 문제 정의</w:t>
            </w:r>
          </w:p>
        </w:tc>
        <w:tc>
          <w:tcPr>
            <w:tcW w:type="dxa" w:w="9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color w:val="0E7490"/>
                <w:sz w:val="19"/>
                <w:szCs w:val="19"/>
              </w:rPr>
              <w:t xml:space="preserve">35초</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spacing w:line="300"/>
            </w:pPr>
            <w:r>
              <w:rPr>
                <w:sz w:val="19"/>
                <w:szCs w:val="19"/>
              </w:rPr>
              <w:t xml:space="preserve">기존 날씨 서비스들을 보면 한계가 있었습니다. 날씨 앱은 오늘 날씨만 알려주고 해석은 제 몫이고, 기상청 예보는 정확하지만 '그래서 뭘 해야 하나'가 없습니다. 일반 날씨봇도 누구에게나 똑같은 답만 줄 뿐, 제 체감이나 제 루트는 신경 쓰지 않습니다. 결국 세 가지 모두 정보 전달에 머무르고 결정 지원은 빠져 있었습니다. 그래서 저는 공개된 날씨 예측이 아니라, '나의 출근 브리핑'으로 문제를 다시 정의했습니다.</w:t>
            </w:r>
          </w:p>
        </w:tc>
      </w:tr>
      <w:tr>
        <w:tc>
          <w:tcPr>
            <w:tcW w:type="dxa" w:w="5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rPr>
              <w:t xml:space="preserve">5</w:t>
            </w:r>
          </w:p>
        </w:tc>
        <w:tc>
          <w:tcPr>
            <w:tcW w:type="dxa" w:w="2200"/>
            <w:tcBorders>
              <w:top w:val="single" w:color="CCCCCC" w:sz="2"/>
              <w:left w:val="single" w:color="CCCCCC" w:sz="2"/>
              <w:bottom w:val="single" w:color="CCCCCC" w:sz="2"/>
              <w:right w:val="single" w:color="CCCCCC" w:sz="2"/>
            </w:tcBorders>
            <w:shd w:fill="F1F5F9" w:val="clear"/>
            <w:tcMar>
              <w:top w:type="dxa" w:w="100"/>
              <w:left w:type="dxa" w:w="120"/>
              <w:bottom w:type="dxa" w:w="100"/>
              <w:right w:type="dxa" w:w="120"/>
            </w:tcMar>
            <w:vAlign w:val="center"/>
          </w:tcPr>
          <w:p>
            <w:r>
              <w:rPr>
                <w:b/>
                <w:bCs/>
                <w:sz w:val="19"/>
                <w:szCs w:val="19"/>
              </w:rPr>
              <w:t xml:space="preserve">목표 &amp; 차별화 전략</w:t>
            </w:r>
          </w:p>
        </w:tc>
        <w:tc>
          <w:tcPr>
            <w:tcW w:type="dxa" w:w="9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color w:val="0E7490"/>
                <w:sz w:val="19"/>
                <w:szCs w:val="19"/>
              </w:rPr>
              <w:t xml:space="preserve">35초</w:t>
            </w:r>
          </w:p>
        </w:tc>
        <w:tc>
          <w:tcPr>
            <w:tcW w:type="dxa" w:w="5760"/>
            <w:tcBorders>
              <w:top w:val="single" w:color="CCCCCC" w:sz="2"/>
              <w:left w:val="single" w:color="CCCCCC" w:sz="2"/>
              <w:bottom w:val="single" w:color="CCCCCC" w:sz="2"/>
              <w:right w:val="single" w:color="CCCCCC" w:sz="2"/>
            </w:tcBorders>
            <w:shd w:fill="F1F5F9" w:val="clear"/>
            <w:tcMar>
              <w:top w:type="dxa" w:w="100"/>
              <w:left w:type="dxa" w:w="140"/>
              <w:bottom w:type="dxa" w:w="100"/>
              <w:right w:type="dxa" w:w="140"/>
            </w:tcMar>
            <w:vAlign w:val="center"/>
          </w:tcPr>
          <w:p>
            <w:pPr>
              <w:spacing w:line="300"/>
            </w:pPr>
            <w:r>
              <w:rPr>
                <w:sz w:val="19"/>
                <w:szCs w:val="19"/>
              </w:rPr>
              <w:t xml:space="preserve">이 문제의식을 바탕으로 세 가지 차별화 전략을 세웠습니다. 첫째, 개인 체감 학습입니다. 피드백 버튼으로 제가 느끼는 체감온도를 학습해서 옷차림 조언에 반영하는, 이 프로젝트의 시그니처 기능입니다. 둘째, 니치 타겟입니다. 모두를 위한 날씨가 아니라 자전거로 통근하는 특정 상황에 맞춘 비서로 좁혔습니다. 셋째, 제 루틴과 결합해서 출퇴근 소요시간까지 함께 브리핑합니다.</w:t>
            </w:r>
          </w:p>
        </w:tc>
      </w:tr>
      <w:tr>
        <w:tc>
          <w:tcPr>
            <w:tcW w:type="dxa" w:w="5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rPr>
              <w:t xml:space="preserve">6</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b/>
                <w:bCs/>
                <w:sz w:val="19"/>
                <w:szCs w:val="19"/>
              </w:rPr>
              <w:t xml:space="preserve">전체 아키텍처</w:t>
            </w:r>
          </w:p>
        </w:tc>
        <w:tc>
          <w:tcPr>
            <w:tcW w:type="dxa" w:w="9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color w:val="0E7490"/>
                <w:sz w:val="19"/>
                <w:szCs w:val="19"/>
              </w:rPr>
              <w:t xml:space="preserve">30초</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spacing w:line="300"/>
            </w:pPr>
            <w:r>
              <w:rPr>
                <w:sz w:val="19"/>
                <w:szCs w:val="19"/>
              </w:rPr>
              <w:t xml:space="preserve">전체 구조는 하나의 테마로 3단계를 쌓아올렸습니다. Phase 1에서는 scikit-learn으로 회귀·분류 모델을 만들어 MAE 2.5도를 달성했고, Phase 2에서는 같은 데이터를 LSTM으로 정교화해서 MAE 2.41도로 역전시켰습니다. Phase 3에서는 이 예측값에 교통 정보를 더해 로컬 sLLM이 자연어 브리핑을 만들고 디스코드로 자동 발송합니다. 핵심은 이전 단계의 결과물이 다음 단계의 입력 재료가 되는 점진적 확장 구조라는 점입니다.</w:t>
            </w:r>
          </w:p>
        </w:tc>
      </w:tr>
      <w:tr>
        <w:tc>
          <w:tcPr>
            <w:tcW w:type="dxa" w:w="5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rPr>
              <w:t xml:space="preserve">7</w:t>
            </w:r>
          </w:p>
        </w:tc>
        <w:tc>
          <w:tcPr>
            <w:tcW w:type="dxa" w:w="2200"/>
            <w:tcBorders>
              <w:top w:val="single" w:color="CCCCCC" w:sz="2"/>
              <w:left w:val="single" w:color="CCCCCC" w:sz="2"/>
              <w:bottom w:val="single" w:color="CCCCCC" w:sz="2"/>
              <w:right w:val="single" w:color="CCCCCC" w:sz="2"/>
            </w:tcBorders>
            <w:shd w:fill="F1F5F9" w:val="clear"/>
            <w:tcMar>
              <w:top w:type="dxa" w:w="100"/>
              <w:left w:type="dxa" w:w="120"/>
              <w:bottom w:type="dxa" w:w="100"/>
              <w:right w:type="dxa" w:w="120"/>
            </w:tcMar>
            <w:vAlign w:val="center"/>
          </w:tcPr>
          <w:p>
            <w:r>
              <w:rPr>
                <w:b/>
                <w:bCs/>
                <w:sz w:val="19"/>
                <w:szCs w:val="19"/>
              </w:rPr>
              <w:t xml:space="preserve">섹션 표지 ② — Phase 1 ML</w:t>
            </w:r>
          </w:p>
        </w:tc>
        <w:tc>
          <w:tcPr>
            <w:tcW w:type="dxa" w:w="9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color w:val="0E7490"/>
                <w:sz w:val="19"/>
                <w:szCs w:val="19"/>
              </w:rPr>
              <w:t xml:space="preserve">10초</w:t>
            </w:r>
          </w:p>
        </w:tc>
        <w:tc>
          <w:tcPr>
            <w:tcW w:type="dxa" w:w="5760"/>
            <w:tcBorders>
              <w:top w:val="single" w:color="CCCCCC" w:sz="2"/>
              <w:left w:val="single" w:color="CCCCCC" w:sz="2"/>
              <w:bottom w:val="single" w:color="CCCCCC" w:sz="2"/>
              <w:right w:val="single" w:color="CCCCCC" w:sz="2"/>
            </w:tcBorders>
            <w:shd w:fill="F1F5F9" w:val="clear"/>
            <w:tcMar>
              <w:top w:type="dxa" w:w="100"/>
              <w:left w:type="dxa" w:w="140"/>
              <w:bottom w:type="dxa" w:w="100"/>
              <w:right w:type="dxa" w:w="140"/>
            </w:tcMar>
            <w:vAlign w:val="center"/>
          </w:tcPr>
          <w:p>
            <w:pPr>
              <w:spacing w:line="300"/>
            </w:pPr>
            <w:r>
              <w:rPr>
                <w:sz w:val="19"/>
                <w:szCs w:val="19"/>
              </w:rPr>
              <w:t xml:space="preserve">그럼 Phase 1, 머신러닝 날씨 예측 모델부터 살펴보겠습니다.</w:t>
            </w:r>
          </w:p>
        </w:tc>
      </w:tr>
      <w:tr>
        <w:tc>
          <w:tcPr>
            <w:tcW w:type="dxa" w:w="5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rPr>
              <w:t xml:space="preserve">8</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b/>
                <w:bCs/>
                <w:sz w:val="19"/>
                <w:szCs w:val="19"/>
              </w:rPr>
              <w:t xml:space="preserve">데이터 수집 &amp; EDA</w:t>
            </w:r>
          </w:p>
        </w:tc>
        <w:tc>
          <w:tcPr>
            <w:tcW w:type="dxa" w:w="9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color w:val="0E7490"/>
                <w:sz w:val="19"/>
                <w:szCs w:val="19"/>
              </w:rPr>
              <w:t xml:space="preserve">30초</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spacing w:line="300"/>
            </w:pPr>
            <w:r>
              <w:rPr>
                <w:sz w:val="19"/>
                <w:szCs w:val="19"/>
              </w:rPr>
              <w:t xml:space="preserve">먼저 기상청 ASOS 서울 관측소의 10.5년치 실데이터, 3,836일 분량을 수집했습니다. 처음엔 2.5년치로 시작했는데, 이 4배 확장이 나중에 Phase 2에서 딥러닝이 역전하는 결정적 계기가 됩니다. 오늘 기온·습도·기압·어제 강수량을 입력으로, 내일 기온과 비 여부를 정답으로 설계했고, 시계열 순서를 보존해 데이터를 나눴습니다.</w:t>
            </w:r>
          </w:p>
        </w:tc>
      </w:tr>
      <w:tr>
        <w:tc>
          <w:tcPr>
            <w:tcW w:type="dxa" w:w="5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rPr>
              <w:t xml:space="preserve">9</w:t>
            </w:r>
          </w:p>
        </w:tc>
        <w:tc>
          <w:tcPr>
            <w:tcW w:type="dxa" w:w="2200"/>
            <w:tcBorders>
              <w:top w:val="single" w:color="CCCCCC" w:sz="2"/>
              <w:left w:val="single" w:color="CCCCCC" w:sz="2"/>
              <w:bottom w:val="single" w:color="CCCCCC" w:sz="2"/>
              <w:right w:val="single" w:color="CCCCCC" w:sz="2"/>
            </w:tcBorders>
            <w:shd w:fill="F1F5F9" w:val="clear"/>
            <w:tcMar>
              <w:top w:type="dxa" w:w="100"/>
              <w:left w:type="dxa" w:w="120"/>
              <w:bottom w:type="dxa" w:w="100"/>
              <w:right w:type="dxa" w:w="120"/>
            </w:tcMar>
            <w:vAlign w:val="center"/>
          </w:tcPr>
          <w:p>
            <w:r>
              <w:rPr>
                <w:b/>
                <w:bCs/>
                <w:sz w:val="19"/>
                <w:szCs w:val="19"/>
              </w:rPr>
              <w:t xml:space="preserve">EDA — 피처 상관관계</w:t>
            </w:r>
          </w:p>
        </w:tc>
        <w:tc>
          <w:tcPr>
            <w:tcW w:type="dxa" w:w="9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color w:val="0E7490"/>
                <w:sz w:val="19"/>
                <w:szCs w:val="19"/>
              </w:rPr>
              <w:t xml:space="preserve">25초</w:t>
            </w:r>
          </w:p>
        </w:tc>
        <w:tc>
          <w:tcPr>
            <w:tcW w:type="dxa" w:w="5760"/>
            <w:tcBorders>
              <w:top w:val="single" w:color="CCCCCC" w:sz="2"/>
              <w:left w:val="single" w:color="CCCCCC" w:sz="2"/>
              <w:bottom w:val="single" w:color="CCCCCC" w:sz="2"/>
              <w:right w:val="single" w:color="CCCCCC" w:sz="2"/>
            </w:tcBorders>
            <w:shd w:fill="F1F5F9" w:val="clear"/>
            <w:tcMar>
              <w:top w:type="dxa" w:w="100"/>
              <w:left w:type="dxa" w:w="140"/>
              <w:bottom w:type="dxa" w:w="100"/>
              <w:right w:type="dxa" w:w="140"/>
            </w:tcMar>
            <w:vAlign w:val="center"/>
          </w:tcPr>
          <w:p>
            <w:pPr>
              <w:spacing w:line="300"/>
            </w:pPr>
            <w:r>
              <w:rPr>
                <w:sz w:val="19"/>
                <w:szCs w:val="19"/>
              </w:rPr>
              <w:t xml:space="preserve">7개 피처 간 상관관계를 히트맵으로 분석했습니다. 최고·최저·평균 기온은 거의 완벽하게 상관되어 있었고, 기압과 기온은 음의 상관, 습도와 강수량은 양의 상관으로 물리적으로 타당한 패턴을 확인했습니다. 반면 풍속은 다른 피처와 상관이 낮아 독립적인 정보원으로 판단해 분류 모델에 남겨뒀습니다.</w:t>
            </w:r>
          </w:p>
        </w:tc>
      </w:tr>
      <w:tr>
        <w:tc>
          <w:tcPr>
            <w:tcW w:type="dxa" w:w="5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rPr>
              <w:t xml:space="preserve">10</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b/>
                <w:bCs/>
                <w:sz w:val="19"/>
                <w:szCs w:val="19"/>
              </w:rPr>
              <w:t xml:space="preserve">모델 3종 비교 &amp; 잔차 분석</w:t>
            </w:r>
          </w:p>
        </w:tc>
        <w:tc>
          <w:tcPr>
            <w:tcW w:type="dxa" w:w="9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color w:val="0E7490"/>
                <w:sz w:val="19"/>
                <w:szCs w:val="19"/>
              </w:rPr>
              <w:t xml:space="preserve">30초</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spacing w:line="300"/>
            </w:pPr>
            <w:r>
              <w:rPr>
                <w:sz w:val="19"/>
                <w:szCs w:val="19"/>
              </w:rPr>
              <w:t xml:space="preserve">LinearRegression, RandomForest, XGBoost 세 모델을 순서대로 비교했습니다. 결과적으로 가장 단순한 LinearRegression이 MAE 2.5도로 가장 좋았고, 잔차 분석에서도 예측 오차가 0 주변에 무작위로 분포해 체계적인 편향 없이 학습된 것을 확인했습니다.</w:t>
            </w:r>
          </w:p>
        </w:tc>
      </w:tr>
      <w:tr>
        <w:tc>
          <w:tcPr>
            <w:tcW w:type="dxa" w:w="5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rPr>
              <w:t xml:space="preserve">11</w:t>
            </w:r>
          </w:p>
        </w:tc>
        <w:tc>
          <w:tcPr>
            <w:tcW w:type="dxa" w:w="2200"/>
            <w:tcBorders>
              <w:top w:val="single" w:color="CCCCCC" w:sz="2"/>
              <w:left w:val="single" w:color="CCCCCC" w:sz="2"/>
              <w:bottom w:val="single" w:color="CCCCCC" w:sz="2"/>
              <w:right w:val="single" w:color="CCCCCC" w:sz="2"/>
            </w:tcBorders>
            <w:shd w:fill="F1F5F9" w:val="clear"/>
            <w:tcMar>
              <w:top w:type="dxa" w:w="100"/>
              <w:left w:type="dxa" w:w="120"/>
              <w:bottom w:type="dxa" w:w="100"/>
              <w:right w:type="dxa" w:w="120"/>
            </w:tcMar>
            <w:vAlign w:val="center"/>
          </w:tcPr>
          <w:p>
            <w:r>
              <w:rPr>
                <w:b/>
                <w:bCs/>
                <w:sz w:val="19"/>
                <w:szCs w:val="19"/>
              </w:rPr>
              <w:t xml:space="preserve">ML 평가 심화</w:t>
            </w:r>
          </w:p>
        </w:tc>
        <w:tc>
          <w:tcPr>
            <w:tcW w:type="dxa" w:w="9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color w:val="0E7490"/>
                <w:sz w:val="19"/>
                <w:szCs w:val="19"/>
              </w:rPr>
              <w:t xml:space="preserve">25초</w:t>
            </w:r>
          </w:p>
        </w:tc>
        <w:tc>
          <w:tcPr>
            <w:tcW w:type="dxa" w:w="5760"/>
            <w:tcBorders>
              <w:top w:val="single" w:color="CCCCCC" w:sz="2"/>
              <w:left w:val="single" w:color="CCCCCC" w:sz="2"/>
              <w:bottom w:val="single" w:color="CCCCCC" w:sz="2"/>
              <w:right w:val="single" w:color="CCCCCC" w:sz="2"/>
            </w:tcBorders>
            <w:shd w:fill="F1F5F9" w:val="clear"/>
            <w:tcMar>
              <w:top w:type="dxa" w:w="100"/>
              <w:left w:type="dxa" w:w="140"/>
              <w:bottom w:type="dxa" w:w="100"/>
              <w:right w:type="dxa" w:w="140"/>
            </w:tcMar>
            <w:vAlign w:val="center"/>
          </w:tcPr>
          <w:p>
            <w:pPr>
              <w:spacing w:line="300"/>
            </w:pPr>
            <w:r>
              <w:rPr>
                <w:sz w:val="19"/>
                <w:szCs w:val="19"/>
              </w:rPr>
              <w:t xml:space="preserve">회귀 지표만으로는 부족해서 분류 성능과 피처 중요도로 교차 검증했습니다. 혼동행렬에서는 강수 예측 정확도 0.71을 확인했고, 피처 중요도에서는 어제 강수량과 현재 습도가 가장 크게 기여해 직관과 일치하는 결과를 얻었습니다.</w:t>
            </w:r>
          </w:p>
        </w:tc>
      </w:tr>
      <w:tr>
        <w:tc>
          <w:tcPr>
            <w:tcW w:type="dxa" w:w="5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rPr>
              <w:t xml:space="preserve">12</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b/>
                <w:bCs/>
                <w:sz w:val="19"/>
                <w:szCs w:val="19"/>
              </w:rPr>
              <w:t xml:space="preserve">섹션 표지 ③ — Phase 2 DL</w:t>
            </w:r>
          </w:p>
        </w:tc>
        <w:tc>
          <w:tcPr>
            <w:tcW w:type="dxa" w:w="9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color w:val="0E7490"/>
                <w:sz w:val="19"/>
                <w:szCs w:val="19"/>
              </w:rPr>
              <w:t xml:space="preserve">10초</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spacing w:line="300"/>
            </w:pPr>
            <w:r>
              <w:rPr>
                <w:sz w:val="19"/>
                <w:szCs w:val="19"/>
              </w:rPr>
              <w:t xml:space="preserve">다음은 Phase 2, LSTM 기반 시계열 딥러닝입니다.</w:t>
            </w:r>
          </w:p>
        </w:tc>
      </w:tr>
      <w:tr>
        <w:tc>
          <w:tcPr>
            <w:tcW w:type="dxa" w:w="5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rPr>
              <w:t xml:space="preserve">13</w:t>
            </w:r>
          </w:p>
        </w:tc>
        <w:tc>
          <w:tcPr>
            <w:tcW w:type="dxa" w:w="2200"/>
            <w:tcBorders>
              <w:top w:val="single" w:color="CCCCCC" w:sz="2"/>
              <w:left w:val="single" w:color="CCCCCC" w:sz="2"/>
              <w:bottom w:val="single" w:color="CCCCCC" w:sz="2"/>
              <w:right w:val="single" w:color="CCCCCC" w:sz="2"/>
            </w:tcBorders>
            <w:shd w:fill="F1F5F9" w:val="clear"/>
            <w:tcMar>
              <w:top w:type="dxa" w:w="100"/>
              <w:left w:type="dxa" w:w="120"/>
              <w:bottom w:type="dxa" w:w="100"/>
              <w:right w:type="dxa" w:w="120"/>
            </w:tcMar>
            <w:vAlign w:val="center"/>
          </w:tcPr>
          <w:p>
            <w:r>
              <w:rPr>
                <w:b/>
                <w:bCs/>
                <w:sz w:val="19"/>
                <w:szCs w:val="19"/>
              </w:rPr>
              <w:t xml:space="preserve">LSTM 도입 배경 &amp; 학습 구조</w:t>
            </w:r>
          </w:p>
        </w:tc>
        <w:tc>
          <w:tcPr>
            <w:tcW w:type="dxa" w:w="9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color w:val="0E7490"/>
                <w:sz w:val="19"/>
                <w:szCs w:val="19"/>
              </w:rPr>
              <w:t xml:space="preserve">30초</w:t>
            </w:r>
          </w:p>
        </w:tc>
        <w:tc>
          <w:tcPr>
            <w:tcW w:type="dxa" w:w="5760"/>
            <w:tcBorders>
              <w:top w:val="single" w:color="CCCCCC" w:sz="2"/>
              <w:left w:val="single" w:color="CCCCCC" w:sz="2"/>
              <w:bottom w:val="single" w:color="CCCCCC" w:sz="2"/>
              <w:right w:val="single" w:color="CCCCCC" w:sz="2"/>
            </w:tcBorders>
            <w:shd w:fill="F1F5F9" w:val="clear"/>
            <w:tcMar>
              <w:top w:type="dxa" w:w="100"/>
              <w:left w:type="dxa" w:w="140"/>
              <w:bottom w:type="dxa" w:w="100"/>
              <w:right w:type="dxa" w:w="140"/>
            </w:tcMar>
            <w:vAlign w:val="center"/>
          </w:tcPr>
          <w:p>
            <w:pPr>
              <w:spacing w:line="300"/>
            </w:pPr>
            <w:r>
              <w:rPr>
                <w:sz w:val="19"/>
                <w:szCs w:val="19"/>
              </w:rPr>
              <w:t xml:space="preserve">날씨는 순서가 중요합니다. 어제, 그제의 흐름이 내일에 영향을 주는데 ML은 이 순서를 잘 보지 못해서, 순서를 기억하는 LSTM을 도입했습니다. 최근 7일 시퀀스를 입력으로, 단층 LSTM에 회귀 2개와 분류 1개를 동시에 뽑는 멀티헤드 구조로 설계했고, 학습·검증 손실 곡선에서 과적합 없이 잘 수렴하는 것을 확인했습니다.</w:t>
            </w:r>
          </w:p>
        </w:tc>
      </w:tr>
      <w:tr>
        <w:tc>
          <w:tcPr>
            <w:tcW w:type="dxa" w:w="500"/>
            <w:tcBorders>
              <w:top w:val="single" w:color="CCCCCC" w:sz="2"/>
              <w:left w:val="single" w:color="CCCCCC" w:sz="2"/>
              <w:bottom w:val="single" w:color="CCCCCC" w:sz="2"/>
              <w:right w:val="single" w:color="CCCCCC" w:sz="2"/>
            </w:tcBorders>
            <w:shd w:fill="CFFAFE" w:val="clear"/>
            <w:tcMar>
              <w:top w:type="dxa" w:w="100"/>
              <w:left w:type="dxa" w:w="100"/>
              <w:bottom w:type="dxa" w:w="100"/>
              <w:right w:type="dxa" w:w="100"/>
            </w:tcMar>
            <w:vAlign w:val="center"/>
          </w:tcPr>
          <w:p>
            <w:pPr>
              <w:jc w:val="center"/>
            </w:pPr>
            <w:r>
              <w:rPr>
                <w:b/>
                <w:bCs/>
              </w:rPr>
              <w:t xml:space="preserve">14</w:t>
            </w:r>
          </w:p>
        </w:tc>
        <w:tc>
          <w:tcPr>
            <w:tcW w:type="dxa" w:w="2200"/>
            <w:tcBorders>
              <w:top w:val="single" w:color="CCCCCC" w:sz="2"/>
              <w:left w:val="single" w:color="CCCCCC" w:sz="2"/>
              <w:bottom w:val="single" w:color="CCCCCC" w:sz="2"/>
              <w:right w:val="single" w:color="CCCCCC" w:sz="2"/>
            </w:tcBorders>
            <w:shd w:fill="CFFAFE" w:val="clear"/>
            <w:tcMar>
              <w:top w:type="dxa" w:w="100"/>
              <w:left w:type="dxa" w:w="120"/>
              <w:bottom w:type="dxa" w:w="100"/>
              <w:right w:type="dxa" w:w="120"/>
            </w:tcMar>
            <w:vAlign w:val="center"/>
          </w:tcPr>
          <w:p>
            <w:r>
              <w:rPr>
                <w:b/>
                <w:bCs/>
                <w:sz w:val="19"/>
                <w:szCs w:val="19"/>
              </w:rPr>
              <w:t xml:space="preserve">ML vs DL 정확도 비교</w:t>
            </w:r>
          </w:p>
        </w:tc>
        <w:tc>
          <w:tcPr>
            <w:tcW w:type="dxa" w:w="900"/>
            <w:tcBorders>
              <w:top w:val="single" w:color="CCCCCC" w:sz="2"/>
              <w:left w:val="single" w:color="CCCCCC" w:sz="2"/>
              <w:bottom w:val="single" w:color="CCCCCC" w:sz="2"/>
              <w:right w:val="single" w:color="CCCCCC" w:sz="2"/>
            </w:tcBorders>
            <w:shd w:fill="CFFAFE" w:val="clear"/>
            <w:tcMar>
              <w:top w:type="dxa" w:w="100"/>
              <w:left w:type="dxa" w:w="100"/>
              <w:bottom w:type="dxa" w:w="100"/>
              <w:right w:type="dxa" w:w="100"/>
            </w:tcMar>
            <w:vAlign w:val="center"/>
          </w:tcPr>
          <w:p>
            <w:pPr>
              <w:jc w:val="center"/>
            </w:pPr>
            <w:r>
              <w:rPr>
                <w:b/>
                <w:bCs/>
                <w:color w:val="0E7490"/>
                <w:sz w:val="19"/>
                <w:szCs w:val="19"/>
              </w:rPr>
              <w:t xml:space="preserve">35초</w:t>
            </w:r>
          </w:p>
        </w:tc>
        <w:tc>
          <w:tcPr>
            <w:tcW w:type="dxa" w:w="5760"/>
            <w:tcBorders>
              <w:top w:val="single" w:color="CCCCCC" w:sz="2"/>
              <w:left w:val="single" w:color="CCCCCC" w:sz="2"/>
              <w:bottom w:val="single" w:color="CCCCCC" w:sz="2"/>
              <w:right w:val="single" w:color="CCCCCC" w:sz="2"/>
            </w:tcBorders>
            <w:shd w:fill="CFFAFE" w:val="clear"/>
            <w:tcMar>
              <w:top w:type="dxa" w:w="100"/>
              <w:left w:type="dxa" w:w="140"/>
              <w:bottom w:type="dxa" w:w="100"/>
              <w:right w:type="dxa" w:w="140"/>
            </w:tcMar>
            <w:vAlign w:val="center"/>
          </w:tcPr>
          <w:p>
            <w:pPr>
              <w:spacing w:line="300"/>
            </w:pPr>
            <w:r>
              <w:rPr>
                <w:sz w:val="19"/>
                <w:szCs w:val="19"/>
              </w:rPr>
              <w:t xml:space="preserve">같은 데이터로 학습한 ML과 LSTM을 비교했습니다. 회귀에서는 LSTM이 2.41도로 ML의 2.5도를 근소하게 역전했고, 분류는 거의 동률이었습니다. 여기서 얻은 핵심 학습 포인트는, 데이터를 2.5년에서 10.5년으로 늘린 뒤에야 LSTM이 우위를 보였다는 점입니다. 딥러닝은 데이터가 충분해야 진가를 발휘한다는 걸 직접 확인한 부분입니다.</w:t>
            </w:r>
          </w:p>
        </w:tc>
      </w:tr>
      <w:tr>
        <w:tc>
          <w:tcPr>
            <w:tcW w:type="dxa" w:w="5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rPr>
              <w:t xml:space="preserve">15</w:t>
            </w:r>
          </w:p>
        </w:tc>
        <w:tc>
          <w:tcPr>
            <w:tcW w:type="dxa" w:w="2200"/>
            <w:tcBorders>
              <w:top w:val="single" w:color="CCCCCC" w:sz="2"/>
              <w:left w:val="single" w:color="CCCCCC" w:sz="2"/>
              <w:bottom w:val="single" w:color="CCCCCC" w:sz="2"/>
              <w:right w:val="single" w:color="CCCCCC" w:sz="2"/>
            </w:tcBorders>
            <w:shd w:fill="F1F5F9" w:val="clear"/>
            <w:tcMar>
              <w:top w:type="dxa" w:w="100"/>
              <w:left w:type="dxa" w:w="120"/>
              <w:bottom w:type="dxa" w:w="100"/>
              <w:right w:type="dxa" w:w="120"/>
            </w:tcMar>
            <w:vAlign w:val="center"/>
          </w:tcPr>
          <w:p>
            <w:r>
              <w:rPr>
                <w:b/>
                <w:bCs/>
                <w:sz w:val="19"/>
                <w:szCs w:val="19"/>
              </w:rPr>
              <w:t xml:space="preserve">시계열 예측 결과</w:t>
            </w:r>
          </w:p>
        </w:tc>
        <w:tc>
          <w:tcPr>
            <w:tcW w:type="dxa" w:w="9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color w:val="0E7490"/>
                <w:sz w:val="19"/>
                <w:szCs w:val="19"/>
              </w:rPr>
              <w:t xml:space="preserve">25초</w:t>
            </w:r>
          </w:p>
        </w:tc>
        <w:tc>
          <w:tcPr>
            <w:tcW w:type="dxa" w:w="5760"/>
            <w:tcBorders>
              <w:top w:val="single" w:color="CCCCCC" w:sz="2"/>
              <w:left w:val="single" w:color="CCCCCC" w:sz="2"/>
              <w:bottom w:val="single" w:color="CCCCCC" w:sz="2"/>
              <w:right w:val="single" w:color="CCCCCC" w:sz="2"/>
            </w:tcBorders>
            <w:shd w:fill="F1F5F9" w:val="clear"/>
            <w:tcMar>
              <w:top w:type="dxa" w:w="100"/>
              <w:left w:type="dxa" w:w="140"/>
              <w:bottom w:type="dxa" w:w="100"/>
              <w:right w:type="dxa" w:w="140"/>
            </w:tcMar>
            <w:vAlign w:val="center"/>
          </w:tcPr>
          <w:p>
            <w:pPr>
              <w:spacing w:line="300"/>
            </w:pPr>
            <w:r>
              <w:rPr>
                <w:sz w:val="19"/>
                <w:szCs w:val="19"/>
              </w:rPr>
              <w:t xml:space="preserve">LSTM은 7일 시퀀스를 입력받아 앞으로 며칠치 기온 흐름을 한 번에 예측합니다. 학습된 모델은 파일로 저장해 재사용하고, contract.md라는 스키마로 정의해서 다음 파트인 Track B, LLM 파트에 그대로 전달합니다.</w:t>
            </w:r>
          </w:p>
        </w:tc>
      </w:tr>
      <w:tr>
        <w:tc>
          <w:tcPr>
            <w:tcW w:type="dxa" w:w="5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rPr>
              <w:t xml:space="preserve">16</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b/>
                <w:bCs/>
                <w:sz w:val="19"/>
                <w:szCs w:val="19"/>
              </w:rPr>
              <w:t xml:space="preserve">섹션 표지 ④ — Phase 3 LLM/RAG</w:t>
            </w:r>
          </w:p>
        </w:tc>
        <w:tc>
          <w:tcPr>
            <w:tcW w:type="dxa" w:w="9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color w:val="0E7490"/>
                <w:sz w:val="19"/>
                <w:szCs w:val="19"/>
              </w:rPr>
              <w:t xml:space="preserve">10초</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spacing w:line="300"/>
            </w:pPr>
            <w:r>
              <w:rPr>
                <w:sz w:val="19"/>
                <w:szCs w:val="19"/>
              </w:rPr>
              <w:t xml:space="preserve">마지막으로 Phase 3, LLM과 RAG로 완성한 출근 비서를 소개하겠습니다.</w:t>
            </w:r>
          </w:p>
        </w:tc>
      </w:tr>
      <w:tr>
        <w:tc>
          <w:tcPr>
            <w:tcW w:type="dxa" w:w="5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rPr>
              <w:t xml:space="preserve">17</w:t>
            </w:r>
          </w:p>
        </w:tc>
        <w:tc>
          <w:tcPr>
            <w:tcW w:type="dxa" w:w="2200"/>
            <w:tcBorders>
              <w:top w:val="single" w:color="CCCCCC" w:sz="2"/>
              <w:left w:val="single" w:color="CCCCCC" w:sz="2"/>
              <w:bottom w:val="single" w:color="CCCCCC" w:sz="2"/>
              <w:right w:val="single" w:color="CCCCCC" w:sz="2"/>
            </w:tcBorders>
            <w:shd w:fill="F1F5F9" w:val="clear"/>
            <w:tcMar>
              <w:top w:type="dxa" w:w="100"/>
              <w:left w:type="dxa" w:w="120"/>
              <w:bottom w:type="dxa" w:w="100"/>
              <w:right w:type="dxa" w:w="120"/>
            </w:tcMar>
            <w:vAlign w:val="center"/>
          </w:tcPr>
          <w:p>
            <w:r>
              <w:rPr>
                <w:b/>
                <w:bCs/>
                <w:sz w:val="19"/>
                <w:szCs w:val="19"/>
              </w:rPr>
              <w:t xml:space="preserve">RAG 파이프라인 &amp; 로컬 sLLM 전환</w:t>
            </w:r>
          </w:p>
        </w:tc>
        <w:tc>
          <w:tcPr>
            <w:tcW w:type="dxa" w:w="9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color w:val="0E7490"/>
                <w:sz w:val="19"/>
                <w:szCs w:val="19"/>
              </w:rPr>
              <w:t xml:space="preserve">35초</w:t>
            </w:r>
          </w:p>
        </w:tc>
        <w:tc>
          <w:tcPr>
            <w:tcW w:type="dxa" w:w="5760"/>
            <w:tcBorders>
              <w:top w:val="single" w:color="CCCCCC" w:sz="2"/>
              <w:left w:val="single" w:color="CCCCCC" w:sz="2"/>
              <w:bottom w:val="single" w:color="CCCCCC" w:sz="2"/>
              <w:right w:val="single" w:color="CCCCCC" w:sz="2"/>
            </w:tcBorders>
            <w:shd w:fill="F1F5F9" w:val="clear"/>
            <w:tcMar>
              <w:top w:type="dxa" w:w="100"/>
              <w:left w:type="dxa" w:w="140"/>
              <w:bottom w:type="dxa" w:w="100"/>
              <w:right w:type="dxa" w:w="140"/>
            </w:tcMar>
            <w:vAlign w:val="center"/>
          </w:tcPr>
          <w:p>
            <w:pPr>
              <w:spacing w:line="300"/>
            </w:pPr>
            <w:r>
              <w:rPr>
                <w:sz w:val="19"/>
                <w:szCs w:val="19"/>
              </w:rPr>
              <w:t xml:space="preserve">파이프라인은 DL 예측, 교통 API, RAG 검색, 로컬 sLLM, 디스코드 알림까지 5단계로 이어집니다. 두 가지 도전이 있었는데, 첫째 Chroma의 기본 임베딩 모델이 계속 다운로드 타임아웃이 나서 문서가 6~10개 수준인 점을 고려해 TF-IDF로 교체했습니다. 둘째, 외부 API 대신 로컬 Ollama EXAONE 3.5 모델로 직접 운용했고, 분류는 temperature 0으로 결정적으로 동작하게 만들었습니다.</w:t>
            </w:r>
          </w:p>
        </w:tc>
      </w:tr>
      <w:tr>
        <w:tc>
          <w:tcPr>
            <w:tcW w:type="dxa" w:w="5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rPr>
              <w:t xml:space="preserve">18</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b/>
                <w:bCs/>
                <w:sz w:val="19"/>
                <w:szCs w:val="19"/>
              </w:rPr>
              <w:t xml:space="preserve">디스코드 봇 &amp; 차별화 기능</w:t>
            </w:r>
          </w:p>
        </w:tc>
        <w:tc>
          <w:tcPr>
            <w:tcW w:type="dxa" w:w="9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color w:val="0E7490"/>
                <w:sz w:val="19"/>
                <w:szCs w:val="19"/>
              </w:rPr>
              <w:t xml:space="preserve">35초</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spacing w:line="300"/>
            </w:pPr>
            <w:r>
              <w:rPr>
                <w:sz w:val="19"/>
                <w:szCs w:val="19"/>
              </w:rPr>
              <w:t xml:space="preserve">실제 사용자 기능은 네 가지입니다. 자전거 통근이라는 니치 타겟을 위한 전용 브리핑, 출근지를 한 번 등록하면 날씨와 소요시간을 함께 보내주는 기능, 매일 피드백 버튼으로 체감온도를 학습해 보정치에 반영하는 이 프로젝트의 핵심 기능, 그리고 자연어로 알림 시각을 설정할 수 있는 자동화까지, 하나의 디스코드 채널 안에서 자연어로 15개 이상의 의도를 분류해 처리합니다.</w:t>
            </w:r>
          </w:p>
        </w:tc>
      </w:tr>
      <w:tr>
        <w:tc>
          <w:tcPr>
            <w:tcW w:type="dxa" w:w="5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rPr>
              <w:t xml:space="preserve">19</w:t>
            </w:r>
          </w:p>
        </w:tc>
        <w:tc>
          <w:tcPr>
            <w:tcW w:type="dxa" w:w="2200"/>
            <w:tcBorders>
              <w:top w:val="single" w:color="CCCCCC" w:sz="2"/>
              <w:left w:val="single" w:color="CCCCCC" w:sz="2"/>
              <w:bottom w:val="single" w:color="CCCCCC" w:sz="2"/>
              <w:right w:val="single" w:color="CCCCCC" w:sz="2"/>
            </w:tcBorders>
            <w:shd w:fill="F1F5F9" w:val="clear"/>
            <w:tcMar>
              <w:top w:type="dxa" w:w="100"/>
              <w:left w:type="dxa" w:w="120"/>
              <w:bottom w:type="dxa" w:w="100"/>
              <w:right w:type="dxa" w:w="120"/>
            </w:tcMar>
            <w:vAlign w:val="center"/>
          </w:tcPr>
          <w:p>
            <w:r>
              <w:rPr>
                <w:b/>
                <w:bCs/>
                <w:sz w:val="19"/>
                <w:szCs w:val="19"/>
              </w:rPr>
              <w:t xml:space="preserve">코드 아키텍처</w:t>
            </w:r>
          </w:p>
        </w:tc>
        <w:tc>
          <w:tcPr>
            <w:tcW w:type="dxa" w:w="9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color w:val="0E7490"/>
                <w:sz w:val="19"/>
                <w:szCs w:val="19"/>
              </w:rPr>
              <w:t xml:space="preserve">25초</w:t>
            </w:r>
          </w:p>
        </w:tc>
        <w:tc>
          <w:tcPr>
            <w:tcW w:type="dxa" w:w="5760"/>
            <w:tcBorders>
              <w:top w:val="single" w:color="CCCCCC" w:sz="2"/>
              <w:left w:val="single" w:color="CCCCCC" w:sz="2"/>
              <w:bottom w:val="single" w:color="CCCCCC" w:sz="2"/>
              <w:right w:val="single" w:color="CCCCCC" w:sz="2"/>
            </w:tcBorders>
            <w:shd w:fill="F1F5F9" w:val="clear"/>
            <w:tcMar>
              <w:top w:type="dxa" w:w="100"/>
              <w:left w:type="dxa" w:w="140"/>
              <w:bottom w:type="dxa" w:w="100"/>
              <w:right w:type="dxa" w:w="140"/>
            </w:tcMar>
            <w:vAlign w:val="center"/>
          </w:tcPr>
          <w:p>
            <w:pPr>
              <w:spacing w:line="300"/>
            </w:pPr>
            <w:r>
              <w:rPr>
                <w:sz w:val="19"/>
                <w:szCs w:val="19"/>
              </w:rPr>
              <w:t xml:space="preserve">코드는 데이터, 예측, 서비스 3계층으로 나뉘고 20개 모듈로 책임을 분리했습니다. 핵심은 predictor.py인데, 이게 ML과 DL 트랙을 감싸는 파사드 역할을 해서 서비스 계층은 내부 로직을 몰라도 get_prediction 한 번으로 예측값을 받을 수 있습니다.</w:t>
            </w:r>
          </w:p>
        </w:tc>
      </w:tr>
      <w:tr>
        <w:tc>
          <w:tcPr>
            <w:tcW w:type="dxa" w:w="5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rPr>
              <w:t xml:space="preserve">20</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b/>
                <w:bCs/>
                <w:sz w:val="19"/>
                <w:szCs w:val="19"/>
              </w:rPr>
              <w:t xml:space="preserve">코드 리뷰 ① — ML/DL 예측 모듈</w:t>
            </w:r>
          </w:p>
        </w:tc>
        <w:tc>
          <w:tcPr>
            <w:tcW w:type="dxa" w:w="9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color w:val="0E7490"/>
                <w:sz w:val="19"/>
                <w:szCs w:val="19"/>
              </w:rPr>
              <w:t xml:space="preserve">25초</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spacing w:line="300"/>
            </w:pPr>
            <w:r>
              <w:rPr>
                <w:sz w:val="19"/>
                <w:szCs w:val="19"/>
              </w:rPr>
              <w:t xml:space="preserve">코드 리뷰 첫 번째는 ML·DL 예측 모듈입니다. 시계열 데이터라 shuffle 없이 시간순으로 분리했고, 평가와 배포는 의도적으로 다른 데이터를 씁니다. DL 쪽에서는 정규화를 전체 데이터에 fit해서 약간의 데이터 누수를 감수했는데, 이건 주석으로 데이터가 늘면 고쳐야 할 한계로 명시해뒀습니다.</w:t>
            </w:r>
          </w:p>
        </w:tc>
      </w:tr>
      <w:tr>
        <w:tc>
          <w:tcPr>
            <w:tcW w:type="dxa" w:w="5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rPr>
              <w:t xml:space="preserve">21</w:t>
            </w:r>
          </w:p>
        </w:tc>
        <w:tc>
          <w:tcPr>
            <w:tcW w:type="dxa" w:w="2200"/>
            <w:tcBorders>
              <w:top w:val="single" w:color="CCCCCC" w:sz="2"/>
              <w:left w:val="single" w:color="CCCCCC" w:sz="2"/>
              <w:bottom w:val="single" w:color="CCCCCC" w:sz="2"/>
              <w:right w:val="single" w:color="CCCCCC" w:sz="2"/>
            </w:tcBorders>
            <w:shd w:fill="F1F5F9" w:val="clear"/>
            <w:tcMar>
              <w:top w:type="dxa" w:w="100"/>
              <w:left w:type="dxa" w:w="120"/>
              <w:bottom w:type="dxa" w:w="100"/>
              <w:right w:type="dxa" w:w="120"/>
            </w:tcMar>
            <w:vAlign w:val="center"/>
          </w:tcPr>
          <w:p>
            <w:r>
              <w:rPr>
                <w:b/>
                <w:bCs/>
                <w:sz w:val="19"/>
                <w:szCs w:val="19"/>
              </w:rPr>
              <w:t xml:space="preserve">코드 리뷰 ② — RAG + sLLM 브리핑</w:t>
            </w:r>
          </w:p>
        </w:tc>
        <w:tc>
          <w:tcPr>
            <w:tcW w:type="dxa" w:w="9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color w:val="0E7490"/>
                <w:sz w:val="19"/>
                <w:szCs w:val="19"/>
              </w:rPr>
              <w:t xml:space="preserve">25초</w:t>
            </w:r>
          </w:p>
        </w:tc>
        <w:tc>
          <w:tcPr>
            <w:tcW w:type="dxa" w:w="5760"/>
            <w:tcBorders>
              <w:top w:val="single" w:color="CCCCCC" w:sz="2"/>
              <w:left w:val="single" w:color="CCCCCC" w:sz="2"/>
              <w:bottom w:val="single" w:color="CCCCCC" w:sz="2"/>
              <w:right w:val="single" w:color="CCCCCC" w:sz="2"/>
            </w:tcBorders>
            <w:shd w:fill="F1F5F9" w:val="clear"/>
            <w:tcMar>
              <w:top w:type="dxa" w:w="100"/>
              <w:left w:type="dxa" w:w="140"/>
              <w:bottom w:type="dxa" w:w="100"/>
              <w:right w:type="dxa" w:w="140"/>
            </w:tcMar>
            <w:vAlign w:val="center"/>
          </w:tcPr>
          <w:p>
            <w:pPr>
              <w:spacing w:line="300"/>
            </w:pPr>
            <w:r>
              <w:rPr>
                <w:sz w:val="19"/>
                <w:szCs w:val="19"/>
              </w:rPr>
              <w:t xml:space="preserve">두 번째는 RAG와 sLLM 브리핑 모듈입니다. 검색어를 LLM에게 자유롭게 맡기지 않고 규칙 기반으로 결정적으로 구성했고, 프롬프트에는 반드시 근거 문서를 표시하도록 강제해서 환각을 최소화했습니다. 자전거 니치처럼 답이 하나로 정해진 경우는 검색 없이 문서를 직접 읽도록 분기했습니다.</w:t>
            </w:r>
          </w:p>
        </w:tc>
      </w:tr>
      <w:tr>
        <w:tc>
          <w:tcPr>
            <w:tcW w:type="dxa" w:w="5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rPr>
              <w:t xml:space="preserve">22</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b/>
                <w:bCs/>
                <w:sz w:val="19"/>
                <w:szCs w:val="19"/>
              </w:rPr>
              <w:t xml:space="preserve">코드 리뷰 ③ — 디스코드 봇 &amp; 피드백 학습</w:t>
            </w:r>
          </w:p>
        </w:tc>
        <w:tc>
          <w:tcPr>
            <w:tcW w:type="dxa" w:w="9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color w:val="0E7490"/>
                <w:sz w:val="19"/>
                <w:szCs w:val="19"/>
              </w:rPr>
              <w:t xml:space="preserve">25초</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spacing w:line="300"/>
            </w:pPr>
            <w:r>
              <w:rPr>
                <w:sz w:val="19"/>
                <w:szCs w:val="19"/>
              </w:rPr>
              <w:t xml:space="preserve">세 번째는 디스코드 봇 자체입니다. 정각 3분 전에 미리 브리핑을 만들어 캐싱해서 LLM 호출 지연을 사용자가 못 느끼게 숨겼고, 선택지가 정해진 기능은 버튼으로 처리해 불필요한 LLM 호출을 줄였습니다. 피드백은 라벨별 평균으로 단순하게 보정치를 계산해서, 표본이 적은 상황에서 회귀보다 신뢰도 있는 방식을 선택했습니다.</w:t>
            </w:r>
          </w:p>
        </w:tc>
      </w:tr>
      <w:tr>
        <w:tc>
          <w:tcPr>
            <w:tcW w:type="dxa" w:w="500"/>
            <w:tcBorders>
              <w:top w:val="single" w:color="CCCCCC" w:sz="2"/>
              <w:left w:val="single" w:color="CCCCCC" w:sz="2"/>
              <w:bottom w:val="single" w:color="CCCCCC" w:sz="2"/>
              <w:right w:val="single" w:color="CCCCCC" w:sz="2"/>
            </w:tcBorders>
            <w:shd w:fill="CFFAFE" w:val="clear"/>
            <w:tcMar>
              <w:top w:type="dxa" w:w="100"/>
              <w:left w:type="dxa" w:w="100"/>
              <w:bottom w:type="dxa" w:w="100"/>
              <w:right w:type="dxa" w:w="100"/>
            </w:tcMar>
            <w:vAlign w:val="center"/>
          </w:tcPr>
          <w:p>
            <w:pPr>
              <w:jc w:val="center"/>
            </w:pPr>
            <w:r>
              <w:rPr>
                <w:b/>
                <w:bCs/>
              </w:rPr>
              <w:t xml:space="preserve">23</w:t>
            </w:r>
          </w:p>
        </w:tc>
        <w:tc>
          <w:tcPr>
            <w:tcW w:type="dxa" w:w="2200"/>
            <w:tcBorders>
              <w:top w:val="single" w:color="CCCCCC" w:sz="2"/>
              <w:left w:val="single" w:color="CCCCCC" w:sz="2"/>
              <w:bottom w:val="single" w:color="CCCCCC" w:sz="2"/>
              <w:right w:val="single" w:color="CCCCCC" w:sz="2"/>
            </w:tcBorders>
            <w:shd w:fill="CFFAFE" w:val="clear"/>
            <w:tcMar>
              <w:top w:type="dxa" w:w="100"/>
              <w:left w:type="dxa" w:w="120"/>
              <w:bottom w:type="dxa" w:w="100"/>
              <w:right w:type="dxa" w:w="120"/>
            </w:tcMar>
            <w:vAlign w:val="center"/>
          </w:tcPr>
          <w:p>
            <w:r>
              <w:rPr>
                <w:b/>
                <w:bCs/>
                <w:sz w:val="19"/>
                <w:szCs w:val="19"/>
              </w:rPr>
              <w:t xml:space="preserve">문제해결 스토리 &amp; 핵심 성과</w:t>
            </w:r>
          </w:p>
        </w:tc>
        <w:tc>
          <w:tcPr>
            <w:tcW w:type="dxa" w:w="900"/>
            <w:tcBorders>
              <w:top w:val="single" w:color="CCCCCC" w:sz="2"/>
              <w:left w:val="single" w:color="CCCCCC" w:sz="2"/>
              <w:bottom w:val="single" w:color="CCCCCC" w:sz="2"/>
              <w:right w:val="single" w:color="CCCCCC" w:sz="2"/>
            </w:tcBorders>
            <w:shd w:fill="CFFAFE" w:val="clear"/>
            <w:tcMar>
              <w:top w:type="dxa" w:w="100"/>
              <w:left w:type="dxa" w:w="100"/>
              <w:bottom w:type="dxa" w:w="100"/>
              <w:right w:type="dxa" w:w="100"/>
            </w:tcMar>
            <w:vAlign w:val="center"/>
          </w:tcPr>
          <w:p>
            <w:pPr>
              <w:jc w:val="center"/>
            </w:pPr>
            <w:r>
              <w:rPr>
                <w:b/>
                <w:bCs/>
                <w:color w:val="0E7490"/>
                <w:sz w:val="19"/>
                <w:szCs w:val="19"/>
              </w:rPr>
              <w:t xml:space="preserve">35초</w:t>
            </w:r>
          </w:p>
        </w:tc>
        <w:tc>
          <w:tcPr>
            <w:tcW w:type="dxa" w:w="5760"/>
            <w:tcBorders>
              <w:top w:val="single" w:color="CCCCCC" w:sz="2"/>
              <w:left w:val="single" w:color="CCCCCC" w:sz="2"/>
              <w:bottom w:val="single" w:color="CCCCCC" w:sz="2"/>
              <w:right w:val="single" w:color="CCCCCC" w:sz="2"/>
            </w:tcBorders>
            <w:shd w:fill="CFFAFE" w:val="clear"/>
            <w:tcMar>
              <w:top w:type="dxa" w:w="100"/>
              <w:left w:type="dxa" w:w="140"/>
              <w:bottom w:type="dxa" w:w="100"/>
              <w:right w:type="dxa" w:w="140"/>
            </w:tcMar>
            <w:vAlign w:val="center"/>
          </w:tcPr>
          <w:p>
            <w:pPr>
              <w:spacing w:line="300"/>
            </w:pPr>
            <w:r>
              <w:rPr>
                <w:sz w:val="19"/>
                <w:szCs w:val="19"/>
              </w:rPr>
              <w:t xml:space="preserve">핵심 성과를 정리하면, 회귀 MAE 2.41도로 LSTM이 최고 성능을 냈고, 로컬 sLLM이 15개 이상의 의도를 분류하며, DL부터 디스코드 발송까지 end-to-end로 검증했고, 교통·출근지·니치·피드백 네 가지 차별화 기능을 전부 구현했습니다. 그 과정에서 데이터 확장, 임베딩 모델 교체, sLLM 비결정성 해결, 배포 환경 이슈까지 네 번의 디버깅 사가를 거치며 신뢰성을 쌓았습니다.</w:t>
            </w:r>
          </w:p>
        </w:tc>
      </w:tr>
      <w:tr>
        <w:tc>
          <w:tcPr>
            <w:tcW w:type="dxa" w:w="5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rPr>
              <w:t xml:space="preserve">24</w:t>
            </w:r>
          </w:p>
        </w:tc>
        <w:tc>
          <w:tcPr>
            <w:tcW w:type="dxa" w:w="2200"/>
            <w:tcBorders>
              <w:top w:val="single" w:color="CCCCCC" w:sz="2"/>
              <w:left w:val="single" w:color="CCCCCC" w:sz="2"/>
              <w:bottom w:val="single" w:color="CCCCCC" w:sz="2"/>
              <w:right w:val="single" w:color="CCCCCC" w:sz="2"/>
            </w:tcBorders>
            <w:shd w:fill="FFFFFF" w:val="clear"/>
            <w:tcMar>
              <w:top w:type="dxa" w:w="100"/>
              <w:left w:type="dxa" w:w="120"/>
              <w:bottom w:type="dxa" w:w="100"/>
              <w:right w:type="dxa" w:w="120"/>
            </w:tcMar>
            <w:vAlign w:val="center"/>
          </w:tcPr>
          <w:p>
            <w:r>
              <w:rPr>
                <w:b/>
                <w:bCs/>
                <w:sz w:val="19"/>
                <w:szCs w:val="19"/>
              </w:rPr>
              <w:t xml:space="preserve">트러블슈팅 — 도움말 중복 발송</w:t>
            </w:r>
          </w:p>
        </w:tc>
        <w:tc>
          <w:tcPr>
            <w:tcW w:type="dxa" w:w="900"/>
            <w:tcBorders>
              <w:top w:val="single" w:color="CCCCCC" w:sz="2"/>
              <w:left w:val="single" w:color="CCCCCC" w:sz="2"/>
              <w:bottom w:val="single" w:color="CCCCCC" w:sz="2"/>
              <w:right w:val="single" w:color="CCCCCC" w:sz="2"/>
            </w:tcBorders>
            <w:shd w:fill="FFFFFF" w:val="clear"/>
            <w:tcMar>
              <w:top w:type="dxa" w:w="100"/>
              <w:left w:type="dxa" w:w="100"/>
              <w:bottom w:type="dxa" w:w="100"/>
              <w:right w:type="dxa" w:w="100"/>
            </w:tcMar>
            <w:vAlign w:val="center"/>
          </w:tcPr>
          <w:p>
            <w:pPr>
              <w:jc w:val="center"/>
            </w:pPr>
            <w:r>
              <w:rPr>
                <w:b/>
                <w:bCs/>
                <w:color w:val="0E7490"/>
                <w:sz w:val="19"/>
                <w:szCs w:val="19"/>
              </w:rPr>
              <w:t xml:space="preserve">30초</w:t>
            </w:r>
          </w:p>
        </w:tc>
        <w:tc>
          <w:tcPr>
            <w:tcW w:type="dxa" w:w="5760"/>
            <w:tcBorders>
              <w:top w:val="single" w:color="CCCCCC" w:sz="2"/>
              <w:left w:val="single" w:color="CCCCCC" w:sz="2"/>
              <w:bottom w:val="single" w:color="CCCCCC" w:sz="2"/>
              <w:right w:val="single" w:color="CCCCCC" w:sz="2"/>
            </w:tcBorders>
            <w:shd w:fill="FFFFFF" w:val="clear"/>
            <w:tcMar>
              <w:top w:type="dxa" w:w="100"/>
              <w:left w:type="dxa" w:w="140"/>
              <w:bottom w:type="dxa" w:w="100"/>
              <w:right w:type="dxa" w:w="140"/>
            </w:tcMar>
            <w:vAlign w:val="center"/>
          </w:tcPr>
          <w:p>
            <w:pPr>
              <w:spacing w:line="300"/>
            </w:pPr>
            <w:r>
              <w:rPr>
                <w:sz w:val="19"/>
                <w:szCs w:val="19"/>
              </w:rPr>
              <w:t xml:space="preserve">트러블슈팅 사례 하나를 공유하면, 봇을 재실행했는데 메시지 하나에 응답이 두 번씩 오는 현상이 있었습니다. 원인은 이전 프로세스가 완전히 종료되지 않은 채 새 프로세스가 하나 더 떠서 두 인스턴스가 동시에 응답한 것이었는데, ps aux로는 안 보이던 게 ps -ef로 명령행까지 확인하니 바로 드러났습니다. 백그라운드 프로세스는 반드시 명령행까지 확인해야 한다는 교훈을 얻었습니다.</w:t>
            </w:r>
          </w:p>
        </w:tc>
      </w:tr>
      <w:tr>
        <w:tc>
          <w:tcPr>
            <w:tcW w:type="dxa" w:w="5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rPr>
              <w:t xml:space="preserve">25</w:t>
            </w:r>
          </w:p>
        </w:tc>
        <w:tc>
          <w:tcPr>
            <w:tcW w:type="dxa" w:w="2200"/>
            <w:tcBorders>
              <w:top w:val="single" w:color="CCCCCC" w:sz="2"/>
              <w:left w:val="single" w:color="CCCCCC" w:sz="2"/>
              <w:bottom w:val="single" w:color="CCCCCC" w:sz="2"/>
              <w:right w:val="single" w:color="CCCCCC" w:sz="2"/>
            </w:tcBorders>
            <w:shd w:fill="F1F5F9" w:val="clear"/>
            <w:tcMar>
              <w:top w:type="dxa" w:w="100"/>
              <w:left w:type="dxa" w:w="120"/>
              <w:bottom w:type="dxa" w:w="100"/>
              <w:right w:type="dxa" w:w="120"/>
            </w:tcMar>
            <w:vAlign w:val="center"/>
          </w:tcPr>
          <w:p>
            <w:r>
              <w:rPr>
                <w:b/>
                <w:bCs/>
                <w:sz w:val="19"/>
                <w:szCs w:val="19"/>
              </w:rPr>
              <w:t xml:space="preserve">감사 인사 &amp; Q&amp;A</w:t>
            </w:r>
          </w:p>
        </w:tc>
        <w:tc>
          <w:tcPr>
            <w:tcW w:type="dxa" w:w="900"/>
            <w:tcBorders>
              <w:top w:val="single" w:color="CCCCCC" w:sz="2"/>
              <w:left w:val="single" w:color="CCCCCC" w:sz="2"/>
              <w:bottom w:val="single" w:color="CCCCCC" w:sz="2"/>
              <w:right w:val="single" w:color="CCCCCC" w:sz="2"/>
            </w:tcBorders>
            <w:shd w:fill="F1F5F9" w:val="clear"/>
            <w:tcMar>
              <w:top w:type="dxa" w:w="100"/>
              <w:left w:type="dxa" w:w="100"/>
              <w:bottom w:type="dxa" w:w="100"/>
              <w:right w:type="dxa" w:w="100"/>
            </w:tcMar>
            <w:vAlign w:val="center"/>
          </w:tcPr>
          <w:p>
            <w:pPr>
              <w:jc w:val="center"/>
            </w:pPr>
            <w:r>
              <w:rPr>
                <w:b/>
                <w:bCs/>
                <w:color w:val="0E7490"/>
                <w:sz w:val="19"/>
                <w:szCs w:val="19"/>
              </w:rPr>
              <w:t xml:space="preserve">15초</w:t>
            </w:r>
          </w:p>
        </w:tc>
        <w:tc>
          <w:tcPr>
            <w:tcW w:type="dxa" w:w="5760"/>
            <w:tcBorders>
              <w:top w:val="single" w:color="CCCCCC" w:sz="2"/>
              <w:left w:val="single" w:color="CCCCCC" w:sz="2"/>
              <w:bottom w:val="single" w:color="CCCCCC" w:sz="2"/>
              <w:right w:val="single" w:color="CCCCCC" w:sz="2"/>
            </w:tcBorders>
            <w:shd w:fill="F1F5F9" w:val="clear"/>
            <w:tcMar>
              <w:top w:type="dxa" w:w="100"/>
              <w:left w:type="dxa" w:w="140"/>
              <w:bottom w:type="dxa" w:w="100"/>
              <w:right w:type="dxa" w:w="140"/>
            </w:tcMar>
            <w:vAlign w:val="center"/>
          </w:tcPr>
          <w:p>
            <w:pPr>
              <w:spacing w:line="300"/>
            </w:pPr>
            <w:r>
              <w:rPr>
                <w:sz w:val="19"/>
                <w:szCs w:val="19"/>
              </w:rPr>
              <w:t xml:space="preserve">정리하면, ML에서 DL로, 다시 LLM으로 이어지는 과정에서 각 단계의 결과물이 자연스럽게 다음 단계의 재료가 됐고, 데이터가 충분해야 딥러닝이 진가를 발휘한다는 것, 그리고 로컬 sLLM을 끝까지 직접 운용해본 경험을 얻었습니다. 향후에는 캘린더 연동과 니치 확장을 계획하고 있습니다. 이제 실제로 동작하는 모습을 시연해 보여드리겠습니다.</w:t>
            </w:r>
          </w:p>
        </w:tc>
      </w:tr>
    </w:tbl>
    <w:p>
      <w:pPr>
        <w:pageBreakBefore/>
      </w:pPr>
    </w:p>
    <w:p>
      <w:pPr>
        <w:pStyle w:val="Heading1"/>
      </w:pPr>
      <w:r>
        <w:t xml:space="preserve">② 실시간 시연 시나리오 (5분)</w:t>
      </w:r>
    </w:p>
    <w:p>
      <w:pPr>
        <w:spacing w:after="160"/>
      </w:pPr>
      <w:r>
        <w:t xml:space="preserve">발표장 화면에 디스코드 앱과 웹 대시보드(브라우저)를 미리 띄워두고, 슬라이드 마지막(감사 인사) 직후 화면만 전환해서 바로 이어가세요.</w:t>
      </w:r>
    </w:p>
    <w:p>
      <w:pPr>
        <w:pStyle w:val="Heading2"/>
      </w:pPr>
      <w:r>
        <w:t xml:space="preserve">시연 1 — 디스코드 봇 브리핑 (약 2분 30초)</w:t>
      </w:r>
    </w:p>
    <w:p>
      <w:pPr>
        <w:pStyle w:val="ListParagraph"/>
        <w:numPr>
          <w:ilvl w:val="0"/>
          <w:numId w:val="2"/>
        </w:numPr>
        <w:spacing w:after="100"/>
      </w:pPr>
      <w:r>
        <w:t xml:space="preserve">도입: "지금부터 실제 동작을 보여드리겠습니다. 이건 어제 밤 9시 48분에 실제로 발송된 브리핑입니다."</w:t>
      </w:r>
    </w:p>
    <w:p>
      <w:pPr>
        <w:pStyle w:val="ListParagraph"/>
        <w:numPr>
          <w:ilvl w:val="0"/>
          <w:numId w:val="2"/>
        </w:numPr>
        <w:spacing w:after="100"/>
      </w:pPr>
      <w:r>
        <w:t xml:space="preserve">브리핑 내용 설명: "내일 최고 28.7도, 최저 20.5도, 일교차를 고려한 옷차림 조언까지 자연어로 나옵니다."</w:t>
      </w:r>
    </w:p>
    <w:p>
      <w:pPr>
        <w:pStyle w:val="ListParagraph"/>
        <w:numPr>
          <w:ilvl w:val="0"/>
          <w:numId w:val="2"/>
        </w:numPr>
        <w:spacing w:after="100"/>
      </w:pPr>
      <w:r>
        <w:t xml:space="preserve">니치 기능 강조: "저는 자전거로 통근해서, 아래 자전거 통근 체크가 별도로 붙습니다. 강수확률과 노면 상태를 반영한 조언이에요."</w:t>
      </w:r>
    </w:p>
    <w:p>
      <w:pPr>
        <w:pStyle w:val="ListParagraph"/>
        <w:numPr>
          <w:ilvl w:val="0"/>
          <w:numId w:val="2"/>
        </w:numPr>
        <w:spacing w:after="100"/>
      </w:pPr>
      <w:r>
        <w:t xml:space="preserve">피드백 버튼 클릭 (실제로 하나 눌러보기): "추웠어·딱 좋았어·더웠어 버튼이 제 체감을 학습하는 피드백 루프입니다. 이렇게 누르면 다음 브리핑부터 보정치가 반영돼요."</w:t>
      </w:r>
    </w:p>
    <w:p>
      <w:pPr>
        <w:pStyle w:val="ListParagraph"/>
        <w:numPr>
          <w:ilvl w:val="0"/>
          <w:numId w:val="2"/>
        </w:numPr>
        <w:spacing w:after="100"/>
      </w:pPr>
      <w:r>
        <w:t xml:space="preserve">자동화 언급: "이 브리핑은 매일 밤 9시 49분에 자동 발송되도록 설정돼 있고, 채팅으로 말을 걸어서 시각을 바꾸거나 알림을 끄는 것도 자연어로 가능합니다." (여유 있으면 채팅창에 실제로 말을 걸어 시각 변경 시연)</w:t>
      </w:r>
    </w:p>
    <w:p>
      <w:pPr>
        <w:pStyle w:val="Heading2"/>
      </w:pPr>
      <w:r>
        <w:t xml:space="preserve">시연 2 — 웹 대시보드 (약 2분 30초)</w:t>
      </w:r>
    </w:p>
    <w:p>
      <w:pPr>
        <w:pStyle w:val="ListParagraph"/>
        <w:numPr>
          <w:ilvl w:val="0"/>
          <w:numId w:val="2"/>
        </w:numPr>
        <w:spacing w:after="100"/>
      </w:pPr>
      <w:r>
        <w:t xml:space="preserve">도입: "다음은 웹 대시보드입니다. 왼쪽에서 오늘 기온·습도·기압·풍속 값을 입력할 수 있습니다."</w:t>
      </w:r>
    </w:p>
    <w:p>
      <w:pPr>
        <w:pStyle w:val="ListParagraph"/>
        <w:numPr>
          <w:ilvl w:val="0"/>
          <w:numId w:val="2"/>
        </w:numPr>
        <w:spacing w:after="100"/>
      </w:pPr>
      <w:r>
        <w:t xml:space="preserve">슬라이더 조정 + 예측하기 클릭: "이렇게 값을 조정하고 예측하기를 누르면 내일 날씨가 바로 나옵니다. 최고기온 19.5도, 최저기온 10.8도, 강수확률 29퍼센트로 나오네요."</w:t>
      </w:r>
    </w:p>
    <w:p>
      <w:pPr>
        <w:pStyle w:val="ListParagraph"/>
        <w:numPr>
          <w:ilvl w:val="0"/>
          <w:numId w:val="2"/>
        </w:numPr>
        <w:spacing w:after="100"/>
      </w:pPr>
      <w:r>
        <w:t xml:space="preserve">탭 전환 (Phase1 → Phase2 → Phase3): "위 탭에서 ML, DL, LLM+RAG를 전환하면서 같은 입력값에 대한 각 모델의 예측을 비교할 수 있습니다."</w:t>
      </w:r>
    </w:p>
    <w:p>
      <w:pPr>
        <w:pStyle w:val="ListParagraph"/>
        <w:numPr>
          <w:ilvl w:val="0"/>
          <w:numId w:val="2"/>
        </w:numPr>
        <w:spacing w:after="100"/>
      </w:pPr>
      <w:r>
        <w:t xml:space="preserve">차트 설명: "아래 회귀 MAE와 분류 정확도 비교 차트에서, 아까 슬라이드에서 말씀드린 LSTM 역전 결과를 직접 확인하실 수 있습니다."</w:t>
      </w:r>
    </w:p>
    <w:p>
      <w:pPr>
        <w:pStyle w:val="ListParagraph"/>
        <w:numPr>
          <w:ilvl w:val="0"/>
          <w:numId w:val="2"/>
        </w:numPr>
        <w:spacing w:after="100"/>
      </w:pPr>
      <w:r>
        <w:t xml:space="preserve">마무리: "이상으로 시연을 마치겠습니다. 질문 받겠습니다."</w:t>
      </w:r>
    </w:p>
    <w:p>
      <w:pPr>
        <w:spacing w:after="220"/>
      </w:pPr>
      <w:r>
        <w:rPr>
          <w:i/>
          <w:iCs/>
          <w:color w:val="64748B"/>
          <w:sz w:val="20"/>
          <w:szCs w:val="20"/>
        </w:rPr>
        <w:t xml:space="preserve">Tip: 시연 중 네트워크나 로컬 LLM 응답이 느릴 경우를 대비해, 이미 발송된 브리핑 화면을 캡처해두고 "실시간 호출은 8~12초 정도 걸려서, 미리 받아둔 결과로 보여드릴게요"라고 자연스럽게 넘어갈 대사를 준비해두세요.</w:t>
      </w:r>
    </w:p>
    <w:p>
      <w:pPr>
        <w:pageBreakBefore/>
      </w:pPr>
    </w:p>
    <w:p>
      <w:pPr>
        <w:pStyle w:val="Heading1"/>
      </w:pPr>
      <w:r>
        <w:t xml:space="preserve">③ 예상 질문 &amp; 답변 메모</w:t>
      </w:r>
    </w:p>
    <w:p>
      <w:pPr>
        <w:pStyle w:val="ListParagraph"/>
        <w:numPr>
          <w:ilvl w:val="0"/>
          <w:numId w:val="2"/>
        </w:numPr>
        <w:spacing w:after="100"/>
      </w:pPr>
      <w:r>
        <w:t xml:space="preserve">Q. 왜 로컬 sLLM을 썼나요? → A. 과제 취지가 외부 API 대신 sLLM을 직접 운용해보는 것이었고, 비용·지연·프라이버시 측면의 이점도 체감하고 싶었습니다.</w:t>
      </w:r>
    </w:p>
    <w:p>
      <w:pPr>
        <w:pStyle w:val="ListParagraph"/>
        <w:numPr>
          <w:ilvl w:val="0"/>
          <w:numId w:val="2"/>
        </w:numPr>
        <w:spacing w:after="100"/>
      </w:pPr>
      <w:r>
        <w:t xml:space="preserve">Q. 데이터는 왜 처음에 2.5년만 썼나요? → A. 초기 검증 목적의 소규모 데이터로 먼저 파이프라인을 완성한 뒤, 성능 한계를 보고 10.5년 실데이터로 확장했습니다.</w:t>
      </w:r>
    </w:p>
    <w:p>
      <w:pPr>
        <w:pStyle w:val="ListParagraph"/>
        <w:numPr>
          <w:ilvl w:val="0"/>
          <w:numId w:val="2"/>
        </w:numPr>
        <w:spacing w:after="100"/>
      </w:pPr>
      <w:r>
        <w:t xml:space="preserve">Q. RAG에 굳이 벡터 DB가 필요한가요? → A. 문서 수가 6~10개로 적어 TF-IDF만으로 충분했고, Chroma 기본 임베딩 모델의 다운로드 타임아웃 문제도 피할 수 있었습니다. 문서가 늘면 실제 임베딩 모델로 교체할 계획입니다.</w:t>
      </w:r>
    </w:p>
    <w:p>
      <w:pPr>
        <w:pStyle w:val="ListParagraph"/>
        <w:numPr>
          <w:ilvl w:val="0"/>
          <w:numId w:val="2"/>
        </w:numPr>
        <w:spacing w:after="100"/>
      </w:pPr>
      <w:r>
        <w:t xml:space="preserve">Q. 체감온도 보정은 왜 회귀 모델이 아니라 단순 평균인가요? → A. 피드백 표본이 적은 초기 단계에서는 회귀가 과적합될 위험이 커서, 신뢰도 높은 단순 평균을 선택했습니다.</w:t>
      </w:r>
    </w:p>
    <w:p>
      <w:pPr>
        <w:pStyle w:val="ListParagraph"/>
        <w:numPr>
          <w:ilvl w:val="0"/>
          <w:numId w:val="2"/>
        </w:numPr>
        <w:spacing w:after="100"/>
      </w:pPr>
      <w:r>
        <w:t xml:space="preserve">Q. 다음 계획은? → A. 캘린더 연동, 니치 확장(배달 라이더 등), 옷차림 캐릭터 추천을 검토하고 있습니다.</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 </w:t>
    </w:r>
    <w:r>
      <w:rPr>
        <w:color w:val="64748B"/>
        <w:sz w:val="18"/>
        <w:szCs w:val="18"/>
      </w:rPr>
      <w:fldChar w:fldCharType="begin"/>
      <w:instrText xml:space="preserve">PAGE</w:instrText>
      <w:fldChar w:fldCharType="separate"/>
      <w:fldChar w:fldCharType="end"/>
    </w:r>
    <w:r>
      <w:rPr>
        <w:color w:val="64748B"/>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4748B"/>
        <w:sz w:val="18"/>
        <w:szCs w:val="18"/>
      </w:rPr>
      <w:t xml:space="preserve">WeatherCheck 발표 시나리오</w:t>
    </w:r>
    <w:r>
      <w:rPr>
        <w:color w:val="64748B"/>
        <w:sz w:val="18"/>
        <w:szCs w:val="18"/>
      </w:rPr>
      <w:t xml:space="preserve">	2026-07-07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490" w:sz="6" w:space="4"/>
      </w:pBdr>
      <w:spacing w:after="200" w:before="320"/>
      <w:outlineLvl w:val="0"/>
    </w:pPr>
    <w:rPr>
      <w:rFonts w:ascii="malgun gothic" w:cs="malgun gothic" w:eastAsia="malgun gothic" w:hAnsi="malgun gothic"/>
      <w:b/>
      <w:bCs/>
      <w:color w:val="0F172A"/>
      <w:sz w:val="32"/>
      <w:szCs w:val="32"/>
    </w:rPr>
  </w:style>
  <w:style w:type="paragraph" w:styleId="Heading2">
    <w:name w:val="Heading 2"/>
    <w:basedOn w:val="Normal"/>
    <w:next w:val="Normal"/>
    <w:qFormat/>
    <w:pPr>
      <w:spacing w:after="140" w:before="240"/>
      <w:outlineLvl w:val="1"/>
    </w:pPr>
    <w:rPr>
      <w:rFonts w:ascii="malgun gothic" w:cs="malgun gothic" w:eastAsia="malgun gothic" w:hAnsi="malgun gothic"/>
      <w:b/>
      <w:bCs/>
      <w:color w:val="0E74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2026-07-05T13:28:30.827Z</dcterms:created>
  <dcterms:modified xsi:type="dcterms:W3CDTF">2026-07-05T13:28:30.828Z</dcterms:modified>
</cp:coreProperties>
</file>

<file path=docProps/custom.xml><?xml version="1.0" encoding="utf-8"?>
<Properties xmlns="http://schemas.openxmlformats.org/officeDocument/2006/custom-properties" xmlns:vt="http://schemas.openxmlformats.org/officeDocument/2006/docPropsVTypes"/>
</file>