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09B" w:rsidRPr="0055109B" w:rsidRDefault="0055109B" w:rsidP="0055109B">
      <w:pPr>
        <w:widowControl/>
        <w:shd w:val="clear" w:color="auto" w:fill="FFFFFF"/>
        <w:spacing w:before="225" w:line="600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3"/>
          <w:szCs w:val="33"/>
        </w:rPr>
      </w:pPr>
      <w:r w:rsidRPr="0055109B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Ajax简介、优劣势、应用场景以及技术</w:t>
      </w:r>
    </w:p>
    <w:p w:rsidR="0055109B" w:rsidRPr="0055109B" w:rsidRDefault="0055109B" w:rsidP="0055109B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0" w:name="1_1"/>
      <w:bookmarkEnd w:id="0"/>
      <w:r w:rsidRPr="0055109B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Ajax简介</w:t>
      </w:r>
    </w:p>
    <w:p w:rsidR="0055109B" w:rsidRPr="0055109B" w:rsidRDefault="0055109B" w:rsidP="0055109B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Asynchronous </w:t>
      </w:r>
      <w:proofErr w:type="spellStart"/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Javascript</w:t>
      </w:r>
      <w:proofErr w:type="spellEnd"/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And XML （异步的JavaScript和XML）</w:t>
      </w:r>
    </w:p>
    <w:p w:rsidR="0055109B" w:rsidRPr="0055109B" w:rsidRDefault="0055109B" w:rsidP="0055109B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它并不是一种单一的技术，而是有机利用一系列交互式网页应用相关的技术所形成的结合体</w:t>
      </w:r>
    </w:p>
    <w:p w:rsidR="0055109B" w:rsidRPr="0055109B" w:rsidRDefault="0055109B" w:rsidP="0055109B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AJAX 是一种用于创建快速动态网页的技术。通过在后台与服务器进行少量数据交换，AJAX 可以使网页实现异步更新。这意味着可以在不重新加载整个网页的情况下，对网页的某部分进行更新。</w:t>
      </w:r>
    </w:p>
    <w:p w:rsidR="0055109B" w:rsidRPr="0055109B" w:rsidRDefault="0055109B" w:rsidP="0055109B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1" w:name="1_2"/>
      <w:bookmarkEnd w:id="1"/>
      <w:r w:rsidRPr="0055109B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优点：</w:t>
      </w:r>
    </w:p>
    <w:p w:rsidR="0055109B" w:rsidRPr="0055109B" w:rsidRDefault="0055109B" w:rsidP="0055109B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页面无刷新，用户体验好。</w:t>
      </w:r>
    </w:p>
    <w:p w:rsidR="0055109B" w:rsidRPr="0055109B" w:rsidRDefault="0055109B" w:rsidP="0055109B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异步通信，更加快的响应能力。</w:t>
      </w:r>
    </w:p>
    <w:p w:rsidR="0055109B" w:rsidRPr="0055109B" w:rsidRDefault="0055109B" w:rsidP="0055109B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减少冗余请求，减轻了服务器负担</w:t>
      </w:r>
    </w:p>
    <w:p w:rsidR="0055109B" w:rsidRPr="0055109B" w:rsidRDefault="0055109B" w:rsidP="0055109B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基于标准化的并被广泛支持的技术，不需要下载插件或者小程序</w:t>
      </w:r>
    </w:p>
    <w:p w:rsidR="0055109B" w:rsidRPr="0055109B" w:rsidRDefault="0055109B" w:rsidP="0055109B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2" w:name="1_3"/>
      <w:bookmarkEnd w:id="2"/>
      <w:r w:rsidRPr="0055109B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缺点：</w:t>
      </w:r>
    </w:p>
    <w:p w:rsidR="0055109B" w:rsidRPr="0055109B" w:rsidRDefault="0055109B" w:rsidP="0055109B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ajax</w:t>
      </w:r>
      <w:proofErr w:type="spellEnd"/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干掉了back按钮，即对浏览器后退机制的破坏。</w:t>
      </w:r>
    </w:p>
    <w:p w:rsidR="0055109B" w:rsidRPr="0055109B" w:rsidRDefault="0055109B" w:rsidP="0055109B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存在一定的安全问题。</w:t>
      </w:r>
    </w:p>
    <w:p w:rsidR="0055109B" w:rsidRPr="0055109B" w:rsidRDefault="0055109B" w:rsidP="0055109B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对搜索引擎的支持比较弱。</w:t>
      </w:r>
    </w:p>
    <w:p w:rsidR="0055109B" w:rsidRPr="0055109B" w:rsidRDefault="0055109B" w:rsidP="0055109B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破坏了程序的异常机制。</w:t>
      </w:r>
    </w:p>
    <w:p w:rsidR="0055109B" w:rsidRPr="0055109B" w:rsidRDefault="0055109B" w:rsidP="0055109B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无法用URL直接访问</w:t>
      </w:r>
    </w:p>
    <w:p w:rsidR="0055109B" w:rsidRPr="0055109B" w:rsidRDefault="0055109B" w:rsidP="0055109B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3" w:name="1_4"/>
      <w:bookmarkEnd w:id="3"/>
      <w:proofErr w:type="spellStart"/>
      <w:r w:rsidRPr="0055109B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ajax</w:t>
      </w:r>
      <w:proofErr w:type="spellEnd"/>
      <w:r w:rsidRPr="0055109B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应用场景</w:t>
      </w:r>
    </w:p>
    <w:p w:rsidR="0055109B" w:rsidRPr="0055109B" w:rsidRDefault="0055109B" w:rsidP="0055109B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场景 1. 数据验证</w:t>
      </w:r>
    </w:p>
    <w:p w:rsidR="0055109B" w:rsidRPr="0055109B" w:rsidRDefault="0055109B" w:rsidP="0055109B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场景 2. 按需取数据</w:t>
      </w:r>
    </w:p>
    <w:p w:rsidR="0055109B" w:rsidRPr="0055109B" w:rsidRDefault="0055109B" w:rsidP="0055109B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场景 3. 自动更新页面</w:t>
      </w:r>
    </w:p>
    <w:p w:rsidR="0055109B" w:rsidRPr="0055109B" w:rsidRDefault="0055109B" w:rsidP="0055109B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4" w:name="1_5"/>
      <w:bookmarkEnd w:id="4"/>
      <w:r w:rsidRPr="0055109B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AJAX 包含以下五个部分：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ajax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并非一种新的技术，而是几种原有技术的结合体。它由下列技术组合而成。</w:t>
      </w:r>
    </w:p>
    <w:p w:rsidR="0055109B" w:rsidRPr="0055109B" w:rsidRDefault="0055109B" w:rsidP="0055109B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使用CSS和XHTML来表示。</w:t>
      </w:r>
    </w:p>
    <w:p w:rsidR="0055109B" w:rsidRPr="0055109B" w:rsidRDefault="0055109B" w:rsidP="0055109B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使用DOM模型来交互和动态显示。</w:t>
      </w:r>
    </w:p>
    <w:p w:rsidR="0055109B" w:rsidRPr="0055109B" w:rsidRDefault="0055109B" w:rsidP="0055109B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数据互换和操作技术，使用XML与XSLT。</w:t>
      </w:r>
    </w:p>
    <w:p w:rsidR="0055109B" w:rsidRPr="0055109B" w:rsidRDefault="0055109B" w:rsidP="0055109B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</w:t>
      </w:r>
      <w:proofErr w:type="spellStart"/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XMLHttpRequest</w:t>
      </w:r>
      <w:proofErr w:type="spellEnd"/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来和服务器进行异步通信。</w:t>
      </w:r>
    </w:p>
    <w:p w:rsidR="0055109B" w:rsidRPr="0055109B" w:rsidRDefault="0055109B" w:rsidP="0055109B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</w:t>
      </w:r>
      <w:proofErr w:type="spellStart"/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javascript</w:t>
      </w:r>
      <w:proofErr w:type="spellEnd"/>
      <w:r w:rsidRPr="005510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来绑定和调用。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在上面几中技术中，除了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XmlHttpRequest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对象以外，其它所有的技术都是基于web标准并且已经得到了广泛使用的，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XMLHttpRequest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虽然目前还没有被W3C所采纳，但是它已经是一个事实的标准，因为目前几乎所有的主流浏览器都支持它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638550" cy="3424936"/>
            <wp:effectExtent l="0" t="0" r="0" b="4445"/>
            <wp:docPr id="4" name="图片 4" descr="ajax73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jax730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42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第一张图尤其说明了传统Web 应用程序的结构与采用了 AJAX 技术的 Web</w:t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应用程序的结构上的差别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主要的差别，其实不是 JavaScript，不是 HTML/XHTML和 CSS，而是采用了 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XMLHttpRequest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来向服务器异步的请求 XML 数据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066119" cy="2159729"/>
            <wp:effectExtent l="0" t="0" r="0" b="0"/>
            <wp:docPr id="3" name="图片 3" descr="ajax73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jax730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196" cy="21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再来看第二张图，传统的 Web 应用模式，用户的体验是割裂的，点击-&gt;等待-&gt;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看到新的页面-&gt;再点击-&gt;再等待。而采用了AJAX技术之后，大部分的计算工作，都是在用户不察觉的情况下，交由服务器去完成了</w:t>
      </w:r>
    </w:p>
    <w:p w:rsidR="0055109B" w:rsidRPr="0055109B" w:rsidRDefault="0055109B" w:rsidP="0055109B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5" w:name="2"/>
      <w:bookmarkEnd w:id="5"/>
      <w:r w:rsidRPr="0055109B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创建</w:t>
      </w:r>
      <w:proofErr w:type="spellStart"/>
      <w:r w:rsidRPr="0055109B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ajax</w:t>
      </w:r>
      <w:proofErr w:type="spellEnd"/>
      <w:r w:rsidRPr="0055109B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的步骤</w:t>
      </w:r>
    </w:p>
    <w:p w:rsidR="0055109B" w:rsidRPr="0055109B" w:rsidRDefault="0055109B" w:rsidP="0055109B">
      <w:pPr>
        <w:widowControl/>
        <w:shd w:val="clear" w:color="auto" w:fill="F2F2F2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t>Ajax的原理简单来说通过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t>XmlHttpRequest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t>对象来向服务器发异步请求，从服务器获得数据，然后用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t>javascript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t>来操作DOM而更新页面。这其中最关键的一步就是从服务器获得请求数据。原生创建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t>ajax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t>可分为以下四步</w:t>
      </w:r>
    </w:p>
    <w:p w:rsidR="0055109B" w:rsidRPr="0055109B" w:rsidRDefault="0055109B" w:rsidP="0055109B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6" w:name="2_1"/>
      <w:bookmarkEnd w:id="6"/>
      <w:r w:rsidRPr="0055109B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创建</w:t>
      </w:r>
      <w:proofErr w:type="spellStart"/>
      <w:r w:rsidRPr="0055109B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XMLHttpRequest</w:t>
      </w:r>
      <w:proofErr w:type="spellEnd"/>
      <w:r w:rsidRPr="0055109B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对象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Ajax的核心是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XMLHttpRequest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对象，它是Ajax实现的关键，发送异步请求、接受响应以及执行回调都是通过它来完成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所有现代浏览器（IE7+、Firefox、Chrome、Safari 以及 Opera）均内建 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XMLHttpRequest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对象。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创建 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XMLHttpRequest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对象的语法：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55109B" w:rsidRPr="0055109B" w:rsidTr="0055109B">
        <w:tc>
          <w:tcPr>
            <w:tcW w:w="12450" w:type="dxa"/>
            <w:vAlign w:val="center"/>
            <w:hideMark/>
          </w:tcPr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XMLHttpRequest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</w:tbl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老版本的 Internet Explorer（IE5 和 IE6）使用ActiveX 对象：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55109B" w:rsidRPr="0055109B" w:rsidTr="0055109B">
        <w:tc>
          <w:tcPr>
            <w:tcW w:w="12450" w:type="dxa"/>
            <w:vAlign w:val="center"/>
            <w:hideMark/>
          </w:tcPr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ActiveXObject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Microsoft.XMLHTTP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</w:tc>
      </w:tr>
    </w:tbl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为了应对所有的现代浏览器，包括 IE5 和 IE6，请检查浏览器是否支持 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XMLHttpRequest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对象。如果支持，则创建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XMLHttpRequest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对象。如果不支持，则创建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ActiveXObject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兼容各个浏览器的创建Ajax的工具函数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55109B" w:rsidRPr="0055109B" w:rsidTr="0055109B">
        <w:tc>
          <w:tcPr>
            <w:tcW w:w="12450" w:type="dxa"/>
            <w:vAlign w:val="center"/>
            <w:hideMark/>
          </w:tcPr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createRequest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(){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try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XMLHttpRequest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}catch 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tryMS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try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ActiveXObject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("Msxm12.XMLHTTP");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 catch 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otherMS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try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ActiveXObject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Microsoft.XMLHTTP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}catch (failed)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null;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5109B" w:rsidRPr="0055109B" w:rsidRDefault="0055109B" w:rsidP="0055109B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7" w:name="2_2"/>
      <w:bookmarkEnd w:id="7"/>
      <w:r w:rsidRPr="0055109B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准备请求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初始化该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XMLHttpRequest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对象，接受三个参数：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55109B" w:rsidRPr="0055109B" w:rsidTr="0055109B">
        <w:tc>
          <w:tcPr>
            <w:tcW w:w="12450" w:type="dxa"/>
            <w:vAlign w:val="center"/>
            <w:hideMark/>
          </w:tcPr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xhr.open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method,url,async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第一个参数表示请求类型的字符串，其值可以是GET或者POST。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GET请求：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55109B" w:rsidRPr="0055109B" w:rsidTr="0055109B">
        <w:tc>
          <w:tcPr>
            <w:tcW w:w="12450" w:type="dxa"/>
            <w:vAlign w:val="center"/>
            <w:hideMark/>
          </w:tcPr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xhr.open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("GET",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demo.php?name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tsrot&amp;age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=24,true);</w:t>
            </w:r>
          </w:p>
        </w:tc>
      </w:tr>
    </w:tbl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POST请求：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55109B" w:rsidRPr="0055109B" w:rsidTr="0055109B">
        <w:tc>
          <w:tcPr>
            <w:tcW w:w="12450" w:type="dxa"/>
            <w:vAlign w:val="center"/>
            <w:hideMark/>
          </w:tcPr>
          <w:p w:rsidR="0055109B" w:rsidRPr="0055109B" w:rsidRDefault="0055109B" w:rsidP="0055109B">
            <w:pPr>
              <w:widowControl/>
              <w:jc w:val="left"/>
              <w:divId w:val="1819760695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xhr.open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("POST",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demo.php,true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第二个参数是要作为请求发送目标的URL。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第三个参数是true或false，表示请求是以异步还是同步的模式发出。（默认为true，一般不建议为false）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false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：同步模式发出的请求会暂停所有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javascript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代码的执行，知道服务器获得响应为止，如果浏览器在连接网络时或者在下载文件时出了故障，页面就会一直挂起。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true：异步模式发出的请求，请求对象收发数据的同时，浏览器可以继续加载页面，执行其他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javascript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代码</w:t>
      </w:r>
    </w:p>
    <w:p w:rsidR="0055109B" w:rsidRPr="0055109B" w:rsidRDefault="0055109B" w:rsidP="0055109B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8" w:name="2_3"/>
      <w:bookmarkEnd w:id="8"/>
      <w:r w:rsidRPr="0055109B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发送请求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55109B" w:rsidRPr="0055109B" w:rsidTr="0055109B">
        <w:tc>
          <w:tcPr>
            <w:tcW w:w="12450" w:type="dxa"/>
            <w:vAlign w:val="center"/>
            <w:hideMark/>
          </w:tcPr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xhr.send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</w:tbl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一般情况下，使用Ajax提交的参数多是些简单的字符串，可以直接使用GET方法将要提交的参数写到open方法的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参数中，此时send方法的参数为null或为空。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GET请求：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55109B" w:rsidRPr="0055109B" w:rsidTr="0055109B">
        <w:tc>
          <w:tcPr>
            <w:tcW w:w="12450" w:type="dxa"/>
            <w:vAlign w:val="center"/>
            <w:hideMark/>
          </w:tcPr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xhr.open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("GET",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demo.php?name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tsrot&amp;age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=24,true);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xhr.send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(null);</w:t>
            </w:r>
          </w:p>
        </w:tc>
      </w:tr>
    </w:tbl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POST请求：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如果需要像 HTML 表单那样 POST 数据，请使用 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setRequestHeader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()来添加 HTTP 头。然后在send()方法中规定您希望发送的数据：</w:t>
      </w:r>
    </w:p>
    <w:tbl>
      <w:tblPr>
        <w:tblW w:w="12876" w:type="dxa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6"/>
      </w:tblGrid>
      <w:tr w:rsidR="0055109B" w:rsidRPr="0055109B" w:rsidTr="0055109B">
        <w:tc>
          <w:tcPr>
            <w:tcW w:w="12876" w:type="dxa"/>
            <w:vAlign w:val="center"/>
            <w:hideMark/>
          </w:tcPr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xhr.open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("POST",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demo.php,true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xhr.setRequestHeder("Content-Type","application/x-www-form-urlencoded;charset=UTF-8");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xhr.sen</w:t>
            </w:r>
            <w:proofErr w:type="spellEnd"/>
          </w:p>
        </w:tc>
      </w:tr>
    </w:tbl>
    <w:p w:rsidR="0055109B" w:rsidRPr="0055109B" w:rsidRDefault="0055109B" w:rsidP="0055109B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9" w:name="2_4"/>
      <w:bookmarkEnd w:id="9"/>
      <w:r w:rsidRPr="0055109B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处理响应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55109B" w:rsidRPr="0055109B" w:rsidTr="0055109B">
        <w:tc>
          <w:tcPr>
            <w:tcW w:w="12450" w:type="dxa"/>
            <w:vAlign w:val="center"/>
            <w:hideMark/>
          </w:tcPr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xhr.onreadystatechange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function(){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xhr.readyState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4 &amp;&amp;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xhr.status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200){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xhr.responseText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onreadystatechange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：当处理过程发生变化的时候执行下面的函数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eadyState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：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ajax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处理过程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0：请求未初始化（还没有调用 open()）。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1：请求已经建立，但是还没有发送（还没有调用 send()）。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2：请求已发送，正在处理中（通常现在可以从响应中获取内容头）。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3：请求在处理中；通常响应中已有部分数据可用了，但是服务器还没有完成响应的生成。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4：响应已完成；您可以获取并使用服务器的响应了。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status属性：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200:”OK”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404: 未找到页面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responseText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：获得字符串形式的响应数据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responseXML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：获得 XML形式的响应数据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对象转换为JSON格式使用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JSON.stringify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json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转换为对象格式用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JSON.parse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返回值一般为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json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字符串，可以用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JSON.parse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xhr.responseText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)转化为JSON对象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从服务器传回的数据是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json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格式，这里做一个例子说明，如何利用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1、首先需要从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XMLHttpRequest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对象取回数据这是一个JSON串，把它转换为真正的JavaScript对象。使用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JSON.parse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xhr.responseText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)转化为JSON</w:t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对象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2、遍历得到的数组，向DOM中添加新元素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55109B" w:rsidRPr="0055109B" w:rsidTr="0055109B">
        <w:tc>
          <w:tcPr>
            <w:tcW w:w="12450" w:type="dxa"/>
            <w:vAlign w:val="center"/>
            <w:hideMark/>
          </w:tcPr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example(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responseText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saleDiv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document.getElementById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("sales");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sales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JSON.parse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responseText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for(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=0;i&lt;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sales.length;i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++){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sale = sales[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div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document.createElement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("div");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div.setAttribute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("class","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salseItem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div.innerHTML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sale.name +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sale.sales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salseDiv.appendChild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(div);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bookmarkStart w:id="10" w:name="_GoBack"/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026155" cy="4467225"/>
            <wp:effectExtent l="0" t="0" r="0" b="0"/>
            <wp:docPr id="2" name="图片 2" descr="ajax730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jax730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010" cy="446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55109B" w:rsidRPr="0055109B" w:rsidRDefault="0055109B" w:rsidP="0055109B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11" w:name="2_5"/>
      <w:bookmarkEnd w:id="11"/>
      <w:r w:rsidRPr="0055109B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封装例子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将AJAX请求封装成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ajax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()方法，它接受一个配置对象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params</w:t>
      </w:r>
      <w:proofErr w:type="spellEnd"/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55109B" w:rsidRPr="0055109B" w:rsidTr="0055109B">
        <w:tc>
          <w:tcPr>
            <w:tcW w:w="12450" w:type="dxa"/>
            <w:vAlign w:val="center"/>
            <w:hideMark/>
          </w:tcPr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ajax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{ 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{}; 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params.data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params.data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{}; 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 判断是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ajax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请求还是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jsonp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proofErr w:type="spellStart"/>
            <w:proofErr w:type="gram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proofErr w:type="gram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params.jsonp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?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jsonp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: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); 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ajax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请求 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{ 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  请求方式，默认是GET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params.type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params.type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'GET').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toUpperCase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();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避免有特殊字符，必须格式化传输数据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params.data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formatParams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params.data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); 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null;  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 实例化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XMLHttpRequest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对象 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window.XMLHttpRequest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{ 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XMLHttpRequest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(); 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else { 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IE6及其以下版本 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ActiveXObjcet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Microsoft.XMLHTTP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'); 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使用实例：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55109B" w:rsidRPr="0055109B" w:rsidTr="0055109B">
        <w:tc>
          <w:tcPr>
            <w:tcW w:w="12450" w:type="dxa"/>
            <w:vAlign w:val="center"/>
            <w:hideMark/>
          </w:tcPr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ajax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({ 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url: '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test.php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',   // 请求地址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type: 'POST',   // 请求类型，默认"GET"，还可以是"POST"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data: {'b': '异步请求'},   // 传输数据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success: function(res){   // 请求成功的回调函数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JSON.parse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(res)); 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error: function(error) {}   // 请求失败的回调函数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</w:tbl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这个过程是一定要记在脑子里的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55109B" w:rsidRPr="0055109B" w:rsidTr="0055109B">
        <w:tc>
          <w:tcPr>
            <w:tcW w:w="12450" w:type="dxa"/>
            <w:vAlign w:val="center"/>
            <w:hideMark/>
          </w:tcPr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ajax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, success, fail){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 1. 创建连接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null;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XMLHttpRequest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 2. 连接服务器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xhr.open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('get',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, true)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 3. 发送请求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xhr.send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(null);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 4. 接受请求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xhr.onreadystatechange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function(){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xhr.readyState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4){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xhr.status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200){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success(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xhr.responseText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 else { // fail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fail &amp;&amp; fail(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xhr.status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400675" cy="4086225"/>
            <wp:effectExtent l="0" t="0" r="9525" b="9525"/>
            <wp:docPr id="1" name="图片 1" descr="ajax730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jax730-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谈谈JSONP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要访问web服务器的数据除了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XMLHttpRequest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外还有一种方法是JSONP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如果HTML和JavaScript与数据同时在同一个机器上，就可以使用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XMLHttpRequest</w:t>
      </w:r>
      <w:proofErr w:type="spellEnd"/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什么是JSONP？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JSONP(JSON with Padding)是一个非官方的协议，它允许在服务器端集成Script tags返回至客户端，通过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javascript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callback的形式实现跨域访问（这仅仅是JSONP简单的实现形式）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JSONP有什么用？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由于同源策略的限制，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XmlHttpRequest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只允许请求当前源（域名、协议、端口）的资源，为了实现跨域请求，可以通过script标签实现跨域请求，然后在服务端输出JSON数据并执行回调函数，从而解决了跨域的数据请求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如何使用JSONP？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在客户端声明回调函数之后，客户端通过script标签向服务器跨域请求数据，然后服务端返回相应的数据并动态执行回调函数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XMLHttpRequest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时，我们得到一个字符串；要用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JSON.parse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把字符串转化成对象，使用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jsonp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时，script标志会解析并执行返回的代码，等我们处理数据时，已经是一个JavaScript对象了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简单实例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55109B" w:rsidRPr="0055109B" w:rsidTr="0055109B">
        <w:tc>
          <w:tcPr>
            <w:tcW w:w="12450" w:type="dxa"/>
            <w:vAlign w:val="center"/>
            <w:hideMark/>
          </w:tcPr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&lt;meta content="text/html; charset=utf-8" http-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equiv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="Content-Type" /&gt;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jsonpCallback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(result) {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alert(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result.a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);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alert(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result.b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);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alert(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result.c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);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for(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 result) {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alert(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+":"+result[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]);//循环输出a:1,b:2,etc.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&lt;/script&gt;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" src="</w:t>
            </w:r>
            <w:hyperlink r:id="rId10" w:history="1">
              <w:r w:rsidRPr="005510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http://crossdomain.com/services.php?callback=jsonpCallback</w:t>
              </w:r>
            </w:hyperlink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"&gt;&lt;/script&gt;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&lt;!--callback参数指示生成JavaScript代码时要使用的函数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jsonpcallback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--&gt;</w:t>
            </w:r>
          </w:p>
        </w:tc>
      </w:tr>
    </w:tbl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注意浏览器的缓存问题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在末尾增加一个随机数可避免频繁请求同一个链接出现的缓存问题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原生JavaScript实现完整的Ajax、JSONP例子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55109B" w:rsidRPr="0055109B" w:rsidTr="0055109B">
        <w:tc>
          <w:tcPr>
            <w:tcW w:w="12450" w:type="dxa"/>
            <w:vAlign w:val="center"/>
            <w:hideMark/>
          </w:tcPr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ajax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{};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params.data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params.data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{};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proofErr w:type="gram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params.jsonp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?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jsonp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: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ajax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params.type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params.type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'GET').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toUpperCase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params.data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formatParams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params.data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null;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 实例化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XMLHttpRequest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对象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window.XMLHttpRequest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XMLHttpRequest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 else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 IE6及其以下版本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ActiveXObjcet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Microsoft.XMLHTTP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');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 监听事件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xhr.onreadystatechange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function()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xhr.readyState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4)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status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xhr.status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if(status &gt;= 200 &amp;&amp; status &lt; 300)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response = '';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type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xhr.getResponseHeader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('Content-type');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type.indexOf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('xml') !== -1 &amp;&amp;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xhr.responseXML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response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xhr.responseXML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; //Document对象响应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 else if(type === 'application/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')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response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JSON.parse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xhr.responseText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); //JSON响应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 else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response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xhr.responseText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; //字符串响应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params.success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&amp;&amp;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params.success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(response);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 else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params.error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&amp;&amp;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params.error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(status);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 连接和传输数据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params.type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'GET')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xhr.open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params.type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params.url + '?' +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params.data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, true);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xhr.send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(null);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 else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xhr.open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params.type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, params.url, true);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//设置提交时的内容类型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xhr.setRequestHeader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('Content-Type', 'application/x-www-form-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urlencoded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; charset=UTF-8');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xhr.send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params.data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jsonp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jsonp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//创建script标签并加入到页面中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callbackName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params.jsonp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head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document.getElementsByTagName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('head')[0];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 设置传递给后台的回调参数名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params.data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['callback']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callbackName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data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formatParams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params.data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script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document.createElement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('script');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head.appendChild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(script);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//创建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jsonp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回调函数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window[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callbackName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] = function(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head.removeChild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(script);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clearTimeout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script.timer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window[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callbackName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] = null;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params.success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&amp;&amp;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params.success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//发送请求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script.src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params.url + '?' + data;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//超时处理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params.time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script.timer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setTimeout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(function()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window[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callbackName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] = null;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head.removeChild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(script);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params.error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&amp;&amp;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params.error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message: '超时'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}, time);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//格式化参数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formatParams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(data)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[];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for(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 in data)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arr.push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encodeURIComponent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(name) + '=' +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encodeURIComponent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(data[name]));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 添加一个随机数，防止缓存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arr.push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('v=' + random());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arr.join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('&amp;');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 获取随机数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random()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Math.floor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Math.random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() * 10000 + 500);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使用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55109B" w:rsidRPr="0055109B" w:rsidTr="0055109B">
        <w:tc>
          <w:tcPr>
            <w:tcW w:w="12450" w:type="dxa"/>
            <w:vAlign w:val="center"/>
            <w:hideMark/>
          </w:tcPr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ajax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url: '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get.php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',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type: 'GET',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data: {'intro': 'get请求'},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success:function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(res){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res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JSON.parse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(res);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document.getElementById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('a').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innerHTML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res.intro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console.log(res);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ajax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url: '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post.php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',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type: 'POST',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data: {'intro': 'post请求'},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success:function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(res){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res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JSON.parse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(res);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document.getElementById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('b').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innerHTML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res.intro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console.log(res);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ajax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url: '</w:t>
            </w:r>
            <w:hyperlink r:id="rId11" w:history="1">
              <w:r w:rsidRPr="005510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http://music.qq.com/musicbox/shop/v3/data/hit/hit_all.js</w:t>
              </w:r>
            </w:hyperlink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',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jsonp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: '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jsonpCallback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',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data: {'callback': '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jsonpCallback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'},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success:function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(res){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JsonCallback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</w:tbl>
    <w:p w:rsidR="0055109B" w:rsidRPr="0055109B" w:rsidRDefault="0055109B" w:rsidP="0055109B">
      <w:pPr>
        <w:widowControl/>
        <w:shd w:val="clear" w:color="auto" w:fill="F2F2F2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t>下面我们就根据以上 封装的例子跨域获取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t>qq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t>音乐的数据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2" w:tgtFrame="_blank" w:history="1">
        <w:r w:rsidRPr="0055109B">
          <w:rPr>
            <w:rFonts w:ascii="微软雅黑" w:eastAsia="微软雅黑" w:hAnsi="微软雅黑" w:cs="宋体" w:hint="eastAsia"/>
            <w:color w:val="316174"/>
            <w:kern w:val="0"/>
            <w:sz w:val="23"/>
            <w:szCs w:val="23"/>
          </w:rPr>
          <w:t>在线演示–跨域获取qq音乐的数据</w:t>
        </w:r>
      </w:hyperlink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下面的方法也可以实现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jQuery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实现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55109B" w:rsidRPr="0055109B" w:rsidTr="0055109B">
        <w:tc>
          <w:tcPr>
            <w:tcW w:w="12450" w:type="dxa"/>
            <w:vAlign w:val="center"/>
            <w:hideMark/>
          </w:tcPr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&lt;script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="jquery-3.1.0.min.js"&gt;&lt;/script&gt;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$.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ajax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type: "get",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async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: false,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url: "</w:t>
            </w:r>
            <w:hyperlink r:id="rId13" w:history="1">
              <w:r w:rsidRPr="005510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http://music.qq.com/musicbox/shop/v3/data/hit/hit_all.js</w:t>
              </w:r>
            </w:hyperlink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dataType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: "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jsonp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jsonp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: "callback",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jsonpCallback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: "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JsonCallback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scriptCharset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: 'GBK',//设置编码，否则会乱码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success: function(data)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result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JSON.stringify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(data);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JsonCallback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(data);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error: function()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alert('fail');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JsonCallback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data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json.songlist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html = '';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for 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=0;i&lt;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data.length;i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++)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document.write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(data[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].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+"&lt;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&gt;");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```     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- 原生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简洁实现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```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script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document.createElement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("script");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script.src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</w:t>
            </w:r>
            <w:hyperlink r:id="rId14" w:history="1">
              <w:r w:rsidRPr="005510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http://music.qq.com/musicbox/shop/v3/data/hit/hit_all.js?callback=JsonCallback</w:t>
              </w:r>
            </w:hyperlink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';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document.body.appendChild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(script);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JsonCallback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data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json.songlist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html = '';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for 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=0;i&lt;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data.length;i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++) 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console.log(data[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]);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5109B" w:rsidRPr="0055109B" w:rsidRDefault="0055109B" w:rsidP="0055109B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12" w:name="3"/>
      <w:bookmarkEnd w:id="12"/>
      <w:proofErr w:type="spellStart"/>
      <w:r w:rsidRPr="0055109B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lastRenderedPageBreak/>
        <w:t>jQuery</w:t>
      </w:r>
      <w:proofErr w:type="spellEnd"/>
      <w:r w:rsidRPr="0055109B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中的Ajax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jQuery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ajax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封装案例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55109B" w:rsidRPr="0055109B" w:rsidTr="0055109B">
        <w:tc>
          <w:tcPr>
            <w:tcW w:w="12450" w:type="dxa"/>
            <w:vAlign w:val="center"/>
            <w:hideMark/>
          </w:tcPr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ajax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请求后台数据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btn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document.getElementsByTagName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("input")[0];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btn.onclick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function(){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ajax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({//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格式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type:"post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url:"post.php",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data:"username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poetries&amp;pwd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=123456",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asyn:true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success:function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(data){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document.write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(data);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//封装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ajax</w:t>
            </w:r>
            <w:proofErr w:type="spellEnd"/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ajax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aJson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ajx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null;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type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aJson.type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"get";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asyn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aJson.asyn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true;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aJson.url;        //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接收 传输位置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success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aJson.success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;// success 接收 传输完成后的回调函数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data =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aJson.data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'';// data 接收需要附带传输的数据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window.XMLHttpRequest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){//兼容处理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ajx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XMLHttpRequest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();//一般浏览器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}else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ajx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ActiveXObject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Microsoft.XMLHTTP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");//IE6+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if (type == "get" &amp;&amp; data)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proofErr w:type="gram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+="/?"+data+"&amp;"+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Math.random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//初始化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ajax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ajx.open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 type ,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,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asyn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//规定传输数据的格式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ajx.setRequestHeader('content-type','application/x-www-form-urlencoded');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//发送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ajax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请求（包括post数据的传输）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type == "get" ?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ajx.send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():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ajx.send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aJson.data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//处理请求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ajx.onreadystatechange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function(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aJson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ajx.readState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4){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ajx.status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200 &amp;&amp; 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ajx.status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&lt;300)//200是HTTP 请求成功的状态码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//请求成功处理数据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success &amp;&amp; success(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ajx.responseText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}else{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alert("请求出错"+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ajx.status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jQuery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中的Ajax的一些方法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jquery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对Ajax操作进行了封装，在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jquery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中的$.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ajax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()方法属于最底层的方法，第2层是load()、$.get()、$.post();第3层是$.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getScript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()、$.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getJSON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()，第2层使用频率很高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load()方法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load()方法是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jquery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中最简单和常用的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ajax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方法，能载入远程HTML代码并插入DOM中 结构为：load(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,[data],[callback])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参数指定选择符可以加载页面内的某些元素 load方法中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语法：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selector 注意：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和选择器之间有一个空格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传递方式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load()方法的传递方式根据参数data来自动指定，如果没有参数传递，则采用GET方式传递，反之，采用POST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回调参数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必须在加载完成后才执行的操作，该函数有三个参数 分别代表请求返回的内容、请求状态、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XMLHttpRequest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对象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只要请求完成，回调函数就会被触发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55109B" w:rsidRPr="0055109B" w:rsidTr="0055109B">
        <w:tc>
          <w:tcPr>
            <w:tcW w:w="12450" w:type="dxa"/>
            <w:vAlign w:val="center"/>
            <w:hideMark/>
          </w:tcPr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$("#testTest").load("test.html",function(responseText,textStatus,XMLHttpRequest){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respnoseText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请求返回的内容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textStatus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请求状态 ：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sucess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、error、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notmodified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、timeout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XMLHttpRequest</w:t>
            </w:r>
            <w:proofErr w:type="spellEnd"/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55109B" w:rsidRPr="0055109B" w:rsidRDefault="0055109B" w:rsidP="005510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09B">
              <w:rPr>
                <w:rFonts w:ascii="宋体" w:eastAsia="宋体" w:hAnsi="宋体" w:cs="宋体"/>
                <w:kern w:val="0"/>
                <w:sz w:val="24"/>
                <w:szCs w:val="24"/>
              </w:rPr>
              <w:t>})</w:t>
            </w:r>
          </w:p>
        </w:tc>
      </w:tr>
    </w:tbl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load方法参数</w:t>
      </w:r>
    </w:p>
    <w:tbl>
      <w:tblPr>
        <w:tblW w:w="12435" w:type="dxa"/>
        <w:tblBorders>
          <w:top w:val="single" w:sz="6" w:space="0" w:color="EFEFEF"/>
          <w:left w:val="single" w:sz="6" w:space="0" w:color="EFEFE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2"/>
        <w:gridCol w:w="1827"/>
        <w:gridCol w:w="7976"/>
      </w:tblGrid>
      <w:tr w:rsidR="0055109B" w:rsidRPr="0055109B" w:rsidTr="0055109B">
        <w:trPr>
          <w:tblHeader/>
        </w:trPr>
        <w:tc>
          <w:tcPr>
            <w:tcW w:w="0" w:type="auto"/>
            <w:tcBorders>
              <w:bottom w:val="single" w:sz="12" w:space="0" w:color="EFEFEF"/>
              <w:right w:val="single" w:sz="6" w:space="0" w:color="EFEFEF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bottom w:val="single" w:sz="12" w:space="0" w:color="EFEFEF"/>
              <w:right w:val="single" w:sz="6" w:space="0" w:color="EFEFEF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FEFEF"/>
              <w:right w:val="single" w:sz="6" w:space="0" w:color="EFEFEF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55109B" w:rsidRPr="0055109B" w:rsidTr="0055109B"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proofErr w:type="spellStart"/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url</w:t>
            </w:r>
            <w:proofErr w:type="spellEnd"/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请求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HTML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页面的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URL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地址</w:t>
            </w:r>
          </w:p>
        </w:tc>
      </w:tr>
      <w:tr w:rsidR="0055109B" w:rsidRPr="0055109B" w:rsidTr="0055109B"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data(可选)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Object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发送至服务器的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key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/ 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value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</w:t>
            </w:r>
          </w:p>
        </w:tc>
      </w:tr>
      <w:tr w:rsidR="0055109B" w:rsidRPr="0055109B" w:rsidTr="0055109B"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callback(可选)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Function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请求完成时的回调函数，无论是请求成功还是失败</w:t>
            </w:r>
          </w:p>
        </w:tc>
      </w:tr>
    </w:tbl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$.get()和$.post()方法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load()方法通常用来从web服务器上获取静态的数据文件。在项目中需要传递一些参数给服务器中的页面，那么可以使用$.get()和$.post()或$.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ajax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()方法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注意：$.get()和$.post()方法是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jquery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中的全局函数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$.get()方法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$.get()方法使用GET方式来进行异步请求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结构为：$.get(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,[data],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callback,type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如果服务器返回的内容格式是xml文档，需要在服务器端设置Content-Type类型 代码如下：header("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Content-Type:text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xml:charset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=utf-8") //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php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$.get()方法参数解析</w:t>
      </w:r>
    </w:p>
    <w:tbl>
      <w:tblPr>
        <w:tblW w:w="12435" w:type="dxa"/>
        <w:tblBorders>
          <w:top w:val="single" w:sz="6" w:space="0" w:color="EFEFEF"/>
          <w:left w:val="single" w:sz="6" w:space="0" w:color="EFEFE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8"/>
        <w:gridCol w:w="1338"/>
        <w:gridCol w:w="9169"/>
      </w:tblGrid>
      <w:tr w:rsidR="0055109B" w:rsidRPr="0055109B" w:rsidTr="0055109B">
        <w:trPr>
          <w:tblHeader/>
        </w:trPr>
        <w:tc>
          <w:tcPr>
            <w:tcW w:w="0" w:type="auto"/>
            <w:tcBorders>
              <w:bottom w:val="single" w:sz="12" w:space="0" w:color="EFEFEF"/>
              <w:right w:val="single" w:sz="6" w:space="0" w:color="EFEFEF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bottom w:val="single" w:sz="12" w:space="0" w:color="EFEFEF"/>
              <w:right w:val="single" w:sz="6" w:space="0" w:color="EFEFEF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FEFEF"/>
              <w:right w:val="single" w:sz="6" w:space="0" w:color="EFEFEF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55109B" w:rsidRPr="0055109B" w:rsidTr="0055109B"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proofErr w:type="spellStart"/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url</w:t>
            </w:r>
            <w:proofErr w:type="spellEnd"/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请求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HTML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页的地址</w:t>
            </w:r>
          </w:p>
        </w:tc>
      </w:tr>
      <w:tr w:rsidR="0055109B" w:rsidRPr="0055109B" w:rsidTr="0055109B"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data(可选)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Object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发送至服务器的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key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/ 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value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数据会作为</w:t>
            </w:r>
            <w:proofErr w:type="spellStart"/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QueryString</w:t>
            </w:r>
            <w:proofErr w:type="spellEnd"/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附加到请求URL中</w:t>
            </w:r>
          </w:p>
        </w:tc>
      </w:tr>
      <w:tr w:rsidR="0055109B" w:rsidRPr="0055109B" w:rsidTr="0055109B"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lastRenderedPageBreak/>
              <w:t>callback(可选)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Function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载入成功的回调函数（只有当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Response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的返回状态是success才调用该方法）</w:t>
            </w:r>
          </w:p>
        </w:tc>
      </w:tr>
      <w:tr w:rsidR="0055109B" w:rsidRPr="0055109B" w:rsidTr="0055109B"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type(可选)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服务器返回内容的格式，包括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xml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html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script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proofErr w:type="spellStart"/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json</w:t>
            </w:r>
            <w:proofErr w:type="spellEnd"/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text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和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_default</w:t>
            </w:r>
          </w:p>
        </w:tc>
      </w:tr>
    </w:tbl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$.post()方法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它与$.get()方法的结构和使用方式相同，有如下区别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GET请求会将参数跟张乃URL后进行传递，而POST请求则是作为Http消息的实体内容发送给web服务器，在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ajax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请求中，这种区别对用户不可见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GET方式对传输数据有大小限制（通常不能大于2KB），而使用POST方式传递的数据量要比GET方式大得多（理论不受限制）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GET方式请求的数据会被浏览器缓存起来，因此其他人可以从浏览器的历史纪录中读取这些数据，如：账号、密码。在某种情况下，GET方式会带来严重的安全问题，而POST相对来说可以避免这些问题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GET和POST方式传递的数据在服务端的获取也不相同。在PHP中，GET方式用$_GET[]获取；POST方式用$_POST[]获取;两种方式都可用$_REQUEST[]来获取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总结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使用load()、$.get()和$.post()方法完成了一些常规的Ajax程序，如果还需要复杂的Ajax程序，就需要用到$.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ajax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()方式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$.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ajax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()方法</w:t>
      </w:r>
    </w:p>
    <w:p w:rsidR="0055109B" w:rsidRPr="0055109B" w:rsidRDefault="0055109B" w:rsidP="0055109B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$.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ajax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()方法是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jquery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最底层的Ajax实现，它的结构为$.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ajax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(options)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该方法只有一个参数，但在这个对象里包含了$.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ajax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()方式所需要的请求设置以</w:t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及回调函等信息，参数以key / value存在，所有参数都是可选的</w:t>
      </w:r>
      <w:r w:rsidRPr="0055109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$.</w:t>
      </w:r>
      <w:proofErr w:type="spellStart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ajax</w:t>
      </w:r>
      <w:proofErr w:type="spellEnd"/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()方式常用参数解析</w:t>
      </w:r>
    </w:p>
    <w:tbl>
      <w:tblPr>
        <w:tblW w:w="12435" w:type="dxa"/>
        <w:tblBorders>
          <w:top w:val="single" w:sz="6" w:space="0" w:color="EFEFEF"/>
          <w:left w:val="single" w:sz="6" w:space="0" w:color="EFEFE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1113"/>
        <w:gridCol w:w="9919"/>
      </w:tblGrid>
      <w:tr w:rsidR="0055109B" w:rsidRPr="0055109B" w:rsidTr="0055109B">
        <w:trPr>
          <w:tblHeader/>
        </w:trPr>
        <w:tc>
          <w:tcPr>
            <w:tcW w:w="0" w:type="auto"/>
            <w:tcBorders>
              <w:bottom w:val="single" w:sz="12" w:space="0" w:color="EFEFEF"/>
              <w:right w:val="single" w:sz="6" w:space="0" w:color="EFEFEF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bottom w:val="single" w:sz="12" w:space="0" w:color="EFEFEF"/>
              <w:right w:val="single" w:sz="6" w:space="0" w:color="EFEFEF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12" w:space="0" w:color="EFEFEF"/>
              <w:right w:val="single" w:sz="6" w:space="0" w:color="EFEFEF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55109B" w:rsidRPr="0055109B" w:rsidTr="0055109B"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proofErr w:type="spellStart"/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url</w:t>
            </w:r>
            <w:proofErr w:type="spellEnd"/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(默认为当前页地址)发送请求的地址</w:t>
            </w:r>
          </w:p>
        </w:tc>
      </w:tr>
      <w:tr w:rsidR="0055109B" w:rsidRPr="0055109B" w:rsidTr="0055109B"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请求方式（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POST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或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GET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）默认为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GET</w:t>
            </w:r>
          </w:p>
        </w:tc>
      </w:tr>
      <w:tr w:rsidR="0055109B" w:rsidRPr="0055109B" w:rsidTr="0055109B"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timeout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Number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设置请求超时时间（毫秒）</w:t>
            </w:r>
          </w:p>
        </w:tc>
      </w:tr>
      <w:tr w:rsidR="0055109B" w:rsidRPr="0055109B" w:rsidTr="0055109B"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proofErr w:type="spellStart"/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dataType</w:t>
            </w:r>
            <w:proofErr w:type="spellEnd"/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预期服务器返回的类型。可用的类型如下</w:t>
            </w:r>
          </w:p>
          <w:p w:rsidR="0055109B" w:rsidRPr="0055109B" w:rsidRDefault="0055109B" w:rsidP="0055109B">
            <w:pPr>
              <w:widowControl/>
              <w:spacing w:line="42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:szCs w:val="24"/>
              </w:rPr>
              <w:t>xml</w:t>
            </w:r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:返回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XML</w:t>
            </w:r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文档，可用</w:t>
            </w:r>
            <w:proofErr w:type="spellStart"/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jquery</w:t>
            </w:r>
            <w:proofErr w:type="spellEnd"/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处理</w:t>
            </w:r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br/>
            </w:r>
            <w:r w:rsidRPr="0055109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:szCs w:val="24"/>
              </w:rPr>
              <w:t>html</w:t>
            </w:r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:返回纯文本的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HTML</w:t>
            </w:r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信息，包含的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script</w:t>
            </w:r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标签也会在插入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DOM</w:t>
            </w:r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时执行</w:t>
            </w:r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br/>
            </w:r>
            <w:r w:rsidRPr="0055109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:szCs w:val="24"/>
              </w:rPr>
              <w:t>script</w:t>
            </w:r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：返回纯文本的</w:t>
            </w:r>
            <w:proofErr w:type="spellStart"/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javascript</w:t>
            </w:r>
            <w:proofErr w:type="spellEnd"/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代码。不会自动缓存结果，除非设置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cache</w:t>
            </w:r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参数。注意：在远程请求时，所有的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POST</w:t>
            </w:r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请求都将转为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GET</w:t>
            </w:r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请求</w:t>
            </w:r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br/>
            </w:r>
            <w:proofErr w:type="spellStart"/>
            <w:r w:rsidRPr="0055109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:szCs w:val="24"/>
              </w:rPr>
              <w:t>json</w:t>
            </w:r>
            <w:proofErr w:type="spellEnd"/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:返回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JSON</w:t>
            </w:r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数据</w:t>
            </w:r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br/>
            </w:r>
            <w:proofErr w:type="spellStart"/>
            <w:r w:rsidRPr="0055109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:szCs w:val="24"/>
              </w:rPr>
              <w:t>jsonp</w:t>
            </w:r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: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JSONP</w:t>
            </w:r>
            <w:proofErr w:type="spellEnd"/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格式，使用</w:t>
            </w:r>
            <w:proofErr w:type="spellStart"/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jsonp</w:t>
            </w:r>
            <w:proofErr w:type="spellEnd"/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形式调用函数时，例如：</w:t>
            </w:r>
            <w:proofErr w:type="spellStart"/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myurl?call</w:t>
            </w:r>
            <w:proofErr w:type="spellEnd"/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 xml:space="preserve"> back=?,</w:t>
            </w:r>
            <w:proofErr w:type="spellStart"/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jquery</w:t>
            </w:r>
            <w:proofErr w:type="spellEnd"/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将自动替换后一个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？</w:t>
            </w:r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为正确的函数名，以执行回调函数</w:t>
            </w:r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br/>
            </w:r>
            <w:r w:rsidRPr="0055109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:szCs w:val="24"/>
              </w:rPr>
              <w:t>text</w:t>
            </w:r>
            <w:r w:rsidRPr="0055109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:返回纯文本字符串</w:t>
            </w:r>
          </w:p>
        </w:tc>
      </w:tr>
      <w:tr w:rsidR="0055109B" w:rsidRPr="0055109B" w:rsidTr="0055109B"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proofErr w:type="spellStart"/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beforeSend</w:t>
            </w:r>
            <w:proofErr w:type="spellEnd"/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Function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发送请求前可以修改</w:t>
            </w:r>
            <w:proofErr w:type="spellStart"/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XMLHttpRequest</w:t>
            </w:r>
            <w:proofErr w:type="spellEnd"/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对象的函数，例如添加自定义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HTTP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头。在</w:t>
            </w:r>
            <w:proofErr w:type="spellStart"/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beforeSend</w:t>
            </w:r>
            <w:proofErr w:type="spellEnd"/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中如果返回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false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可以取消本次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Ajax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请求。</w:t>
            </w:r>
            <w:proofErr w:type="spellStart"/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XMLHttpRequest</w:t>
            </w:r>
            <w:proofErr w:type="spellEnd"/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对象是唯一的参数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function(</w:t>
            </w:r>
            <w:proofErr w:type="spellStart"/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XMLHttpRequest</w:t>
            </w:r>
            <w:proofErr w:type="spellEnd"/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){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this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;//调用本次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Ajax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请求时传递的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options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参数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  <w:tr w:rsidR="0055109B" w:rsidRPr="0055109B" w:rsidTr="0055109B"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lastRenderedPageBreak/>
              <w:t>complete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Function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请求完成后的回调函数（请求成功或失败时都调用）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参数：</w:t>
            </w:r>
            <w:proofErr w:type="spellStart"/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XMLHttpRequest</w:t>
            </w:r>
            <w:proofErr w:type="spellEnd"/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对象和一个描述成功请求类型的字符串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function(</w:t>
            </w:r>
            <w:proofErr w:type="spellStart"/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XMLHttpRequest,textStatus</w:t>
            </w:r>
            <w:proofErr w:type="spellEnd"/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){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this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;//调用本次Ajax请求时传递的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options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参数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  <w:tr w:rsidR="0055109B" w:rsidRPr="0055109B" w:rsidTr="0055109B"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success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Function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请求成功后调用的回调函数，有两个参数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(1)由服务器返回，并根据</w:t>
            </w:r>
            <w:proofErr w:type="spellStart"/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dataTyppe</w:t>
            </w:r>
            <w:proofErr w:type="spellEnd"/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参数进行处理后的数据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(2)描述状态的字符串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function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data,textStatus</w:t>
            </w:r>
            <w:proofErr w:type="spellEnd"/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){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//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data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可能是</w:t>
            </w:r>
            <w:proofErr w:type="spellStart"/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xmlDoc</w:t>
            </w:r>
            <w:proofErr w:type="spellEnd"/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、``</w:t>
            </w:r>
            <w:proofErr w:type="spellStart"/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jsonObj</w:t>
            </w:r>
            <w:proofErr w:type="spellEnd"/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html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text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等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this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;//调用本次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Ajax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请求时传递的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options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参数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  <w:tr w:rsidR="0055109B" w:rsidRPr="0055109B" w:rsidTr="0055109B"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error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Function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请求失败时被调用的函数</w:t>
            </w:r>
          </w:p>
        </w:tc>
      </w:tr>
      <w:tr w:rsidR="0055109B" w:rsidRPr="0055109B" w:rsidTr="0055109B"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global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Boolean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55109B" w:rsidRPr="0055109B" w:rsidRDefault="0055109B" w:rsidP="0055109B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默认为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true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。表示是否触发全局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Ajax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事件，设置为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false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将不会触发。</w:t>
            </w:r>
            <w:proofErr w:type="spellStart"/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AjaxStart</w:t>
            </w:r>
            <w:proofErr w:type="spellEnd"/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或</w:t>
            </w:r>
            <w:proofErr w:type="spellStart"/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AjaxStop</w:t>
            </w:r>
            <w:proofErr w:type="spellEnd"/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可用于控制各种</w:t>
            </w:r>
            <w:r w:rsidRPr="0055109B">
              <w:rPr>
                <w:rFonts w:ascii="微软雅黑" w:eastAsia="微软雅黑" w:hAnsi="微软雅黑" w:cs="宋体" w:hint="eastAsia"/>
                <w:color w:val="E67E22"/>
                <w:kern w:val="0"/>
                <w:szCs w:val="21"/>
                <w:shd w:val="clear" w:color="auto" w:fill="F8F8F8"/>
              </w:rPr>
              <w:t>Ajax</w:t>
            </w:r>
            <w:r w:rsidRPr="0055109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事件</w:t>
            </w:r>
          </w:p>
        </w:tc>
      </w:tr>
    </w:tbl>
    <w:p w:rsidR="0055109B" w:rsidRPr="0055109B" w:rsidRDefault="0055109B" w:rsidP="0055109B">
      <w:pPr>
        <w:widowControl/>
        <w:shd w:val="clear" w:color="auto" w:fill="F8F8F8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51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原文地址：</w:t>
      </w:r>
      <w:hyperlink r:id="rId15" w:tgtFrame="_blank" w:history="1">
        <w:r w:rsidRPr="0055109B">
          <w:rPr>
            <w:rFonts w:ascii="微软雅黑" w:eastAsia="微软雅黑" w:hAnsi="微软雅黑" w:cs="宋体" w:hint="eastAsia"/>
            <w:color w:val="316174"/>
            <w:kern w:val="0"/>
            <w:sz w:val="23"/>
            <w:szCs w:val="23"/>
          </w:rPr>
          <w:t>http://blog.poetries.top/2016/11/26/Ajax-summary/</w:t>
        </w:r>
      </w:hyperlink>
    </w:p>
    <w:p w:rsidR="00BA579B" w:rsidRPr="0055109B" w:rsidRDefault="0055109B"/>
    <w:sectPr w:rsidR="00BA579B" w:rsidRPr="00551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67359"/>
    <w:multiLevelType w:val="multilevel"/>
    <w:tmpl w:val="CA4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182DE8"/>
    <w:multiLevelType w:val="multilevel"/>
    <w:tmpl w:val="D44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621055"/>
    <w:multiLevelType w:val="multilevel"/>
    <w:tmpl w:val="7EE8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C26B57"/>
    <w:multiLevelType w:val="multilevel"/>
    <w:tmpl w:val="65F8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7E34A1"/>
    <w:multiLevelType w:val="multilevel"/>
    <w:tmpl w:val="965E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D0B"/>
    <w:rsid w:val="0055109B"/>
    <w:rsid w:val="005D4D0B"/>
    <w:rsid w:val="00954569"/>
    <w:rsid w:val="00C7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510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10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510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109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5510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109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5109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5109B"/>
    <w:rPr>
      <w:color w:val="800080"/>
      <w:u w:val="single"/>
    </w:rPr>
  </w:style>
  <w:style w:type="character" w:styleId="a6">
    <w:name w:val="Strong"/>
    <w:basedOn w:val="a0"/>
    <w:uiPriority w:val="22"/>
    <w:qFormat/>
    <w:rsid w:val="0055109B"/>
    <w:rPr>
      <w:b/>
      <w:bCs/>
    </w:rPr>
  </w:style>
  <w:style w:type="character" w:customStyle="1" w:styleId="apple-converted-space">
    <w:name w:val="apple-converted-space"/>
    <w:basedOn w:val="a0"/>
    <w:rsid w:val="0055109B"/>
  </w:style>
  <w:style w:type="paragraph" w:customStyle="1" w:styleId="source">
    <w:name w:val="source"/>
    <w:basedOn w:val="a"/>
    <w:rsid w:val="005510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55109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510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510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10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510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109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5510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109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5109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5109B"/>
    <w:rPr>
      <w:color w:val="800080"/>
      <w:u w:val="single"/>
    </w:rPr>
  </w:style>
  <w:style w:type="character" w:styleId="a6">
    <w:name w:val="Strong"/>
    <w:basedOn w:val="a0"/>
    <w:uiPriority w:val="22"/>
    <w:qFormat/>
    <w:rsid w:val="0055109B"/>
    <w:rPr>
      <w:b/>
      <w:bCs/>
    </w:rPr>
  </w:style>
  <w:style w:type="character" w:customStyle="1" w:styleId="apple-converted-space">
    <w:name w:val="apple-converted-space"/>
    <w:basedOn w:val="a0"/>
    <w:rsid w:val="0055109B"/>
  </w:style>
  <w:style w:type="paragraph" w:customStyle="1" w:styleId="source">
    <w:name w:val="source"/>
    <w:basedOn w:val="a"/>
    <w:rsid w:val="005510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55109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510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4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294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4" w:color="CCCCCC"/>
            <w:bottom w:val="none" w:sz="0" w:space="0" w:color="auto"/>
            <w:right w:val="none" w:sz="0" w:space="0" w:color="auto"/>
          </w:divBdr>
        </w:div>
        <w:div w:id="570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4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5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96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2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8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6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6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56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5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5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7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2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0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9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6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1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2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2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7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3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2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4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0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2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7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4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6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1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8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5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5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2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06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6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4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4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3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2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38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1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6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0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6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46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0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7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3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6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0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8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8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9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9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1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2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9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85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5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5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8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3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6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7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1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74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5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1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76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0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1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2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1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6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8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8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33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0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7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83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26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13450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4" w:color="CCCCCC"/>
            <w:bottom w:val="none" w:sz="0" w:space="0" w:color="auto"/>
            <w:right w:val="none" w:sz="0" w:space="0" w:color="auto"/>
          </w:divBdr>
        </w:div>
        <w:div w:id="13408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1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2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9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23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8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9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9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0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2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5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5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7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1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6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8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8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1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9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9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94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4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9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7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8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57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9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1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7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9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2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9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1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5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35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music.qq.com/musicbox/shop/v3/data/hit/hit_all.j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codepen.io/poetries/pen/oBMKm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music.qq.com/musicbox/shop/v3/data/hit/hit_all.j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poetries.top/2016/11/26/Ajax-summary/" TargetMode="External"/><Relationship Id="rId10" Type="http://schemas.openxmlformats.org/officeDocument/2006/relationships/hyperlink" Target="http://crossdomain.com/services.php?callback=jsonpCallba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music.qq.com/musicbox/shop/v3/data/hit/hit_all.js?callback=JsonCallbac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2508</Words>
  <Characters>14297</Characters>
  <Application>Microsoft Office Word</Application>
  <DocSecurity>0</DocSecurity>
  <Lines>119</Lines>
  <Paragraphs>33</Paragraphs>
  <ScaleCrop>false</ScaleCrop>
  <Company>中国平安保险(集团)股份有限公司</Company>
  <LinksUpToDate>false</LinksUpToDate>
  <CharactersWithSpaces>16772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2017-12-15T08:33:00Z</dcterms:created>
  <dcterms:modified xsi:type="dcterms:W3CDTF">2017-12-15T08:37:00Z</dcterms:modified>
</cp:coreProperties>
</file>