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5B22" w14:textId="07F87008" w:rsidR="007E1231" w:rsidRDefault="00C7409F">
      <w:r w:rsidRPr="00C7409F">
        <w:rPr>
          <w:noProof/>
        </w:rPr>
        <w:drawing>
          <wp:inline distT="0" distB="0" distL="0" distR="0" wp14:anchorId="31B82808" wp14:editId="1F99256B">
            <wp:extent cx="5102362" cy="5661660"/>
            <wp:effectExtent l="0" t="0" r="317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928" cy="567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4F83" w14:textId="668D8DBD" w:rsidR="00052FF5" w:rsidRPr="00052FF5" w:rsidRDefault="00052FF5">
      <w:pPr>
        <w:rPr>
          <w:b/>
          <w:bCs/>
        </w:rPr>
      </w:pPr>
      <w:r>
        <w:t xml:space="preserve">Absolute density:  </w:t>
      </w:r>
      <w:r w:rsidR="00C34D3F" w:rsidRPr="00C34D3F">
        <w:t>Absolute density = # of Mol per cluster/cluster area</w:t>
      </w:r>
    </w:p>
    <w:p w14:paraId="13AE1FD6" w14:textId="19EEF594" w:rsidR="00A07E79" w:rsidRDefault="00A07E79">
      <w:r>
        <w:t>For each CH:</w:t>
      </w:r>
    </w:p>
    <w:p w14:paraId="49E63122" w14:textId="6BFE3E6F" w:rsidR="00EE65BF" w:rsidRDefault="00EE65BF" w:rsidP="00A07E79">
      <w:pPr>
        <w:ind w:firstLine="720"/>
      </w:pPr>
      <w:r>
        <w:t>For each ROI:</w:t>
      </w:r>
    </w:p>
    <w:p w14:paraId="6C28672A" w14:textId="42CCAB5D" w:rsidR="00EE65BF" w:rsidRDefault="00EE65BF" w:rsidP="00A07E79">
      <w:pPr>
        <w:ind w:left="720" w:firstLine="720"/>
      </w:pPr>
      <w:r>
        <w:t>B</w:t>
      </w:r>
      <w:r>
        <w:rPr>
          <w:rFonts w:hint="eastAsia"/>
        </w:rPr>
        <w:t>ackground</w:t>
      </w:r>
      <w:r>
        <w:t xml:space="preserve"> </w:t>
      </w:r>
      <w:r>
        <w:rPr>
          <w:rFonts w:hint="eastAsia"/>
        </w:rPr>
        <w:t>density</w:t>
      </w:r>
      <w:r>
        <w:t xml:space="preserve"> = non cluster molecules /ROI^2</w:t>
      </w:r>
    </w:p>
    <w:p w14:paraId="40D6F450" w14:textId="6A30C4E4" w:rsidR="00A07E79" w:rsidRDefault="00A07E79" w:rsidP="00A07E79">
      <w:pPr>
        <w:ind w:left="720" w:firstLine="720"/>
      </w:pPr>
      <w:r>
        <w:t>For each cluster in ROI:</w:t>
      </w:r>
    </w:p>
    <w:p w14:paraId="77984E92" w14:textId="2F500BE4" w:rsidR="003863C4" w:rsidRDefault="00EE65BF" w:rsidP="003863C4">
      <w:pPr>
        <w:ind w:left="1440" w:firstLine="720"/>
      </w:pPr>
      <w:r>
        <w:t>R</w:t>
      </w:r>
      <w:r>
        <w:rPr>
          <w:rFonts w:hint="eastAsia"/>
        </w:rPr>
        <w:t>elative</w:t>
      </w:r>
      <w:r>
        <w:t xml:space="preserve"> density 2 = absolute density of each cluster / background density</w:t>
      </w:r>
    </w:p>
    <w:p w14:paraId="2CE4F8CE" w14:textId="683964D0" w:rsidR="003863C4" w:rsidRDefault="00B129AA" w:rsidP="003863C4">
      <w:r w:rsidRPr="00B129AA">
        <w:lastRenderedPageBreak/>
        <w:drawing>
          <wp:inline distT="0" distB="0" distL="0" distR="0" wp14:anchorId="7CDD65FC" wp14:editId="549E805D">
            <wp:extent cx="4775445" cy="5791498"/>
            <wp:effectExtent l="0" t="0" r="635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7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3E4D" w14:textId="4ED5EAEF" w:rsidR="00EE65BF" w:rsidRDefault="00EE65BF"/>
    <w:p w14:paraId="7FA2C04A" w14:textId="21B7E58C" w:rsidR="00EE65BF" w:rsidRDefault="00EE65BF"/>
    <w:p w14:paraId="26EDFFB5" w14:textId="1377800C" w:rsidR="00EE65BF" w:rsidRDefault="00EE65BF"/>
    <w:p w14:paraId="6A781629" w14:textId="1BF71FE1" w:rsidR="00EE65BF" w:rsidRDefault="00EE65BF"/>
    <w:p w14:paraId="728EAD50" w14:textId="669BC734" w:rsidR="00EE65BF" w:rsidRDefault="00EE65BF"/>
    <w:p w14:paraId="0135FA86" w14:textId="0ED897FC" w:rsidR="00EE65BF" w:rsidRDefault="00EE65BF"/>
    <w:p w14:paraId="264B65F5" w14:textId="174AC742" w:rsidR="00EE65BF" w:rsidRDefault="00EA1E86">
      <w:r>
        <w:t>--------------------------------------------------------------------------------------------------</w:t>
      </w:r>
    </w:p>
    <w:p w14:paraId="7670CF96" w14:textId="346B3637" w:rsidR="008C4A1B" w:rsidRDefault="008C4A1B">
      <w:r>
        <w:rPr>
          <w:rFonts w:hint="eastAsia"/>
        </w:rPr>
        <w:t>Columns</w:t>
      </w:r>
      <w:r>
        <w:t xml:space="preserve"> names describe:</w:t>
      </w:r>
    </w:p>
    <w:p w14:paraId="23C3ACBB" w14:textId="1E02C4A3" w:rsidR="00616A3E" w:rsidRDefault="00616A3E">
      <w:r>
        <w:lastRenderedPageBreak/>
        <w:t>From Q to V</w:t>
      </w:r>
    </w:p>
    <w:p w14:paraId="6B3E5390" w14:textId="506239D5" w:rsidR="00616A3E" w:rsidRDefault="00616A3E">
      <w:r w:rsidRPr="00616A3E">
        <w:rPr>
          <w:noProof/>
        </w:rPr>
        <w:drawing>
          <wp:inline distT="0" distB="0" distL="0" distR="0" wp14:anchorId="423A4CCA" wp14:editId="031B7B9F">
            <wp:extent cx="5486400" cy="353568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8DA0" w14:textId="17894D3B" w:rsidR="00616A3E" w:rsidRDefault="00616A3E">
      <w:r>
        <w:t>Q: DOC value</w:t>
      </w:r>
    </w:p>
    <w:p w14:paraId="62B500A6" w14:textId="77777777" w:rsidR="00241F20" w:rsidRDefault="00616A3E" w:rsidP="00241F20">
      <w:r>
        <w:t xml:space="preserve">R: </w:t>
      </w:r>
      <w:r w:rsidR="00BB78BE">
        <w:t>Lr</w:t>
      </w:r>
      <w:r w:rsidR="003015FD">
        <w:t xml:space="preserve">   </w:t>
      </w:r>
      <w:proofErr w:type="spellStart"/>
      <w:r w:rsidR="003015FD" w:rsidRPr="003015FD">
        <w:t>Lr</w:t>
      </w:r>
      <w:proofErr w:type="spellEnd"/>
      <w:r w:rsidR="003015FD" w:rsidRPr="003015FD">
        <w:t xml:space="preserve"> value at radius r</w:t>
      </w:r>
      <w:r w:rsidR="00241F20">
        <w:t xml:space="preserve"> </w:t>
      </w:r>
    </w:p>
    <w:p w14:paraId="09649107" w14:textId="36F7FBA4" w:rsidR="00616A3E" w:rsidRPr="00241F20" w:rsidRDefault="00241F20" w:rsidP="00241F20">
      <w:pPr>
        <w:ind w:firstLine="720"/>
        <w:rPr>
          <w:rFonts w:ascii="Consolas" w:eastAsia="Times New Roman" w:hAnsi="Consolas" w:cs="Times New Roman"/>
          <w:sz w:val="20"/>
          <w:szCs w:val="20"/>
        </w:rPr>
      </w:pPr>
      <w:r w:rsidRPr="00241F20">
        <w:rPr>
          <w:rFonts w:ascii="Consolas" w:eastAsia="Times New Roman" w:hAnsi="Consolas" w:cs="Times New Roman"/>
          <w:sz w:val="20"/>
          <w:szCs w:val="20"/>
        </w:rPr>
        <w:t>Lr = ((</w:t>
      </w:r>
      <w:proofErr w:type="spellStart"/>
      <w:r w:rsidRPr="00241F20">
        <w:rPr>
          <w:rFonts w:ascii="Consolas" w:eastAsia="Times New Roman" w:hAnsi="Consolas" w:cs="Times New Roman"/>
          <w:sz w:val="20"/>
          <w:szCs w:val="20"/>
        </w:rPr>
        <w:t>SizeROI</w:t>
      </w:r>
      <w:proofErr w:type="spellEnd"/>
      <w:r w:rsidRPr="00241F20">
        <w:rPr>
          <w:rFonts w:ascii="Consolas" w:eastAsia="Times New Roman" w:hAnsi="Consolas" w:cs="Times New Roman"/>
          <w:sz w:val="20"/>
          <w:szCs w:val="20"/>
        </w:rPr>
        <w:t>)^2*</w:t>
      </w:r>
      <w:proofErr w:type="spellStart"/>
      <w:r w:rsidRPr="00241F20">
        <w:rPr>
          <w:rFonts w:ascii="Consolas" w:eastAsia="Times New Roman" w:hAnsi="Consolas" w:cs="Times New Roman"/>
          <w:sz w:val="20"/>
          <w:szCs w:val="20"/>
        </w:rPr>
        <w:t>Kfuncans</w:t>
      </w:r>
      <w:proofErr w:type="spellEnd"/>
      <w:r w:rsidRPr="00241F20">
        <w:rPr>
          <w:rFonts w:ascii="Consolas" w:eastAsia="Times New Roman" w:hAnsi="Consolas" w:cs="Times New Roman"/>
          <w:sz w:val="20"/>
          <w:szCs w:val="20"/>
        </w:rPr>
        <w:t xml:space="preserve"> / (length(X2) - 1)/pi</w:t>
      </w:r>
      <w:proofErr w:type="gramStart"/>
      <w:r w:rsidRPr="00241F20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241F20">
        <w:rPr>
          <w:rFonts w:ascii="Consolas" w:eastAsia="Times New Roman" w:hAnsi="Consolas" w:cs="Times New Roman"/>
          <w:sz w:val="20"/>
          <w:szCs w:val="20"/>
        </w:rPr>
        <w:t>0.5;</w:t>
      </w:r>
    </w:p>
    <w:p w14:paraId="66A908FC" w14:textId="4732A7E1" w:rsidR="00616A3E" w:rsidRDefault="00616A3E">
      <w:r>
        <w:t>S:</w:t>
      </w:r>
      <w:r w:rsidR="00263CE8">
        <w:t xml:space="preserve"> </w:t>
      </w:r>
      <w:r w:rsidR="00BB78BE">
        <w:t>D1_D2</w:t>
      </w:r>
      <w:r w:rsidR="003015FD">
        <w:t xml:space="preserve"> </w:t>
      </w:r>
      <w:r w:rsidR="003015FD" w:rsidRPr="003015FD">
        <w:t xml:space="preserve">num points inside </w:t>
      </w:r>
      <w:proofErr w:type="spellStart"/>
      <w:r w:rsidR="003015FD" w:rsidRPr="003015FD">
        <w:t>RipleyK</w:t>
      </w:r>
      <w:proofErr w:type="spellEnd"/>
      <w:r w:rsidR="003015FD" w:rsidRPr="003015FD">
        <w:t xml:space="preserve"> filter radius, SAME CHANNEL</w:t>
      </w:r>
    </w:p>
    <w:p w14:paraId="277F884C" w14:textId="363B520B" w:rsidR="00BB78BE" w:rsidRDefault="00BB78BE">
      <w:r>
        <w:t xml:space="preserve">T: </w:t>
      </w:r>
      <w:proofErr w:type="spellStart"/>
      <w:r w:rsidRPr="00BB78BE">
        <w:t>Lr_rAboveThresh</w:t>
      </w:r>
      <w:proofErr w:type="spellEnd"/>
    </w:p>
    <w:p w14:paraId="1CC74BDC" w14:textId="79150354" w:rsidR="00BB78BE" w:rsidRDefault="00BB78BE">
      <w:proofErr w:type="gramStart"/>
      <w:r>
        <w:t>U:Density</w:t>
      </w:r>
      <w:proofErr w:type="gramEnd"/>
      <w:r w:rsidR="00241F20">
        <w:t xml:space="preserve"> </w:t>
      </w:r>
      <w:r w:rsidR="003015FD" w:rsidRPr="003015FD">
        <w:t xml:space="preserve">relative density, number of points inside </w:t>
      </w:r>
      <w:proofErr w:type="spellStart"/>
      <w:r w:rsidR="003015FD" w:rsidRPr="003015FD">
        <w:t>RipleyK</w:t>
      </w:r>
      <w:proofErr w:type="spellEnd"/>
      <w:r w:rsidR="003015FD" w:rsidRPr="003015FD">
        <w:t xml:space="preserve"> filter radius, ALL CHANNELS</w:t>
      </w:r>
    </w:p>
    <w:p w14:paraId="362DB4D6" w14:textId="127F5162" w:rsidR="00C560CA" w:rsidRDefault="00C560CA"/>
    <w:p w14:paraId="3961D5B3" w14:textId="794FF73C" w:rsidR="00C560CA" w:rsidRDefault="00C560CA"/>
    <w:p w14:paraId="78100AEA" w14:textId="2FBD53C8" w:rsidR="00C560CA" w:rsidRDefault="00C560CA" w:rsidP="00C560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560CA">
        <w:rPr>
          <w:rFonts w:ascii="Consolas" w:eastAsia="Times New Roman" w:hAnsi="Consolas" w:cs="Times New Roman"/>
          <w:sz w:val="20"/>
          <w:szCs w:val="20"/>
        </w:rPr>
        <w:t>DensityROI</w:t>
      </w:r>
      <w:proofErr w:type="spellEnd"/>
      <w:r>
        <w:rPr>
          <w:rFonts w:ascii="Consolas" w:eastAsia="Times New Roman" w:hAnsi="Consolas" w:cs="Times New Roman"/>
          <w:sz w:val="20"/>
          <w:szCs w:val="20"/>
        </w:rPr>
        <w:t>:</w:t>
      </w:r>
    </w:p>
    <w:p w14:paraId="28D6F0B5" w14:textId="6588A831" w:rsidR="00C560CA" w:rsidRDefault="00C560CA" w:rsidP="00C560CA">
      <w:pPr>
        <w:spacing w:after="0" w:line="240" w:lineRule="auto"/>
        <w:ind w:left="720" w:firstLine="720"/>
        <w:rPr>
          <w:rFonts w:ascii="Consolas" w:eastAsia="Times New Roman" w:hAnsi="Consolas" w:cs="Times New Roman"/>
          <w:sz w:val="20"/>
          <w:szCs w:val="20"/>
        </w:rPr>
      </w:pPr>
      <w:r w:rsidRPr="00C560CA">
        <w:rPr>
          <w:rFonts w:ascii="Consolas" w:eastAsia="Times New Roman" w:hAnsi="Consolas" w:cs="Times New Roman"/>
          <w:sz w:val="20"/>
          <w:szCs w:val="20"/>
        </w:rPr>
        <w:t>[size([CA</w:t>
      </w:r>
      <w:proofErr w:type="gramStart"/>
      <w:r w:rsidRPr="00C560CA">
        <w:rPr>
          <w:rFonts w:ascii="Consolas" w:eastAsia="Times New Roman" w:hAnsi="Consolas" w:cs="Times New Roman"/>
          <w:sz w:val="20"/>
          <w:szCs w:val="20"/>
        </w:rPr>
        <w:t>1;CA</w:t>
      </w:r>
      <w:proofErr w:type="gramEnd"/>
      <w:r w:rsidRPr="00C560CA">
        <w:rPr>
          <w:rFonts w:ascii="Consolas" w:eastAsia="Times New Roman" w:hAnsi="Consolas" w:cs="Times New Roman"/>
          <w:sz w:val="20"/>
          <w:szCs w:val="20"/>
        </w:rPr>
        <w:t>2],1)/SizeROI1^2, size(CA1,1)/SizeROI1^2,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560CA">
        <w:rPr>
          <w:rFonts w:ascii="Consolas" w:eastAsia="Times New Roman" w:hAnsi="Consolas" w:cs="Times New Roman"/>
          <w:sz w:val="20"/>
          <w:szCs w:val="20"/>
        </w:rPr>
        <w:t>size(CA2,1)/SizeROI1^2]</w:t>
      </w:r>
    </w:p>
    <w:p w14:paraId="1EA59DF2" w14:textId="46FAEB00" w:rsidR="00C560CA" w:rsidRDefault="00C560CA" w:rsidP="00C560CA">
      <w:proofErr w:type="gramStart"/>
      <w:r w:rsidRPr="00C560CA">
        <w:t xml:space="preserve">Means </w:t>
      </w:r>
      <w:r>
        <w:t>:</w:t>
      </w:r>
      <w:proofErr w:type="gramEnd"/>
      <w:r>
        <w:t xml:space="preserve"> </w:t>
      </w:r>
      <w:r w:rsidRPr="00C560CA">
        <w:t xml:space="preserve"> CH</w:t>
      </w:r>
      <w:r>
        <w:t>1</w:t>
      </w:r>
      <w:r w:rsidRPr="00C560CA">
        <w:t>+</w:t>
      </w:r>
      <w:r w:rsidRPr="00C560CA">
        <w:rPr>
          <w:rFonts w:hint="eastAsia"/>
        </w:rPr>
        <w:t>CH</w:t>
      </w:r>
      <w:r>
        <w:t>2</w:t>
      </w:r>
      <w:r w:rsidRPr="00C560CA">
        <w:t xml:space="preserve"> number /ROI^2, </w:t>
      </w:r>
      <w:r>
        <w:t xml:space="preserve"> CH1 number/ROI^2, CH2 number/ROI^2</w:t>
      </w:r>
    </w:p>
    <w:p w14:paraId="23163C96" w14:textId="37EEC507" w:rsidR="00DF46BB" w:rsidRPr="007C0EBB" w:rsidRDefault="007C0EBB" w:rsidP="00C560CA">
      <w:pPr>
        <w:rPr>
          <w:color w:val="FF0000"/>
        </w:rPr>
      </w:pPr>
      <w:r w:rsidRPr="007C0EBB">
        <w:rPr>
          <w:color w:val="FF0000"/>
        </w:rPr>
        <w:t>Attention: here used ROI^2 instead of ROI for calculation</w:t>
      </w:r>
    </w:p>
    <w:p w14:paraId="6F679737" w14:textId="5E095E34" w:rsidR="00DF46BB" w:rsidRDefault="00DF46BB" w:rsidP="00C560CA"/>
    <w:p w14:paraId="286FE7BB" w14:textId="77777777" w:rsidR="007C0EBB" w:rsidRPr="00C560CA" w:rsidRDefault="007C0EBB" w:rsidP="00C560CA"/>
    <w:p w14:paraId="37B4A4B9" w14:textId="77777777" w:rsidR="00C560CA" w:rsidRPr="00C560CA" w:rsidRDefault="00C560CA" w:rsidP="00C560CA"/>
    <w:p w14:paraId="0D43F53A" w14:textId="77777777" w:rsidR="00C560CA" w:rsidRPr="00C560CA" w:rsidRDefault="00C560CA" w:rsidP="00C560C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CCB661" w14:textId="77777777" w:rsidR="00C560CA" w:rsidRDefault="00C560CA"/>
    <w:sectPr w:rsidR="00C56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31"/>
    <w:rsid w:val="00052FF5"/>
    <w:rsid w:val="00241F20"/>
    <w:rsid w:val="00263CE8"/>
    <w:rsid w:val="003015FD"/>
    <w:rsid w:val="003863C4"/>
    <w:rsid w:val="00616A3E"/>
    <w:rsid w:val="007C0EBB"/>
    <w:rsid w:val="007C78A4"/>
    <w:rsid w:val="007E1231"/>
    <w:rsid w:val="008C4A1B"/>
    <w:rsid w:val="00A07E79"/>
    <w:rsid w:val="00B129AA"/>
    <w:rsid w:val="00B1531A"/>
    <w:rsid w:val="00BB78BE"/>
    <w:rsid w:val="00C34D3F"/>
    <w:rsid w:val="00C560CA"/>
    <w:rsid w:val="00C7409F"/>
    <w:rsid w:val="00CA050A"/>
    <w:rsid w:val="00DF46BB"/>
    <w:rsid w:val="00EA1E86"/>
    <w:rsid w:val="00E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2856"/>
  <w15:chartTrackingRefBased/>
  <w15:docId w15:val="{AC619F21-E1C0-408A-A79B-66877020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Liu</dc:creator>
  <cp:keywords/>
  <dc:description/>
  <cp:lastModifiedBy>Jinxin Liu</cp:lastModifiedBy>
  <cp:revision>16</cp:revision>
  <dcterms:created xsi:type="dcterms:W3CDTF">2023-02-08T00:20:00Z</dcterms:created>
  <dcterms:modified xsi:type="dcterms:W3CDTF">2023-02-13T08:33:00Z</dcterms:modified>
</cp:coreProperties>
</file>