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绩效自评表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员工填写目标完成情况和事实依据。请按实际情况填写，不适用的项目可留空或注明。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自评范围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岗位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评价起日  ________________</w:t>
      </w:r>
      <w:r>
        <w:rPr>
          <w:rFonts w:ascii="Noto Sans CJK SC" w:hAnsi="Noto Sans CJK SC" w:eastAsia="Noto Sans CJK SC" w:cs="Noto Sans CJK SC"/>
        </w:rPr>
        <w:tab/>
        <w:t>评价止日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目标与结果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约定目标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实际完成结果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证据索引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主要贡献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写明个人承担的工作及其实际影响。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困难与支持需求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说明影响交付的因素和需要的支持。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提交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员工确认  ________________</w:t>
      </w:r>
      <w:r>
        <w:rPr>
          <w:rFonts w:ascii="Noto Sans CJK SC" w:hAnsi="Noto Sans CJK SC" w:eastAsia="Noto Sans CJK SC" w:cs="Noto Sans CJK SC"/>
        </w:rPr>
        <w:tab/>
        <w:t>提交日期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绩效人才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绩效自评表</dc:title>
  <dc:subject>员工填写目标完成情况和事实依据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