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87EB" w14:textId="637BC4AA" w:rsidR="00405CC0" w:rsidRPr="00FA07F2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2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75FC0F05" w14:textId="351EDEC4" w:rsidR="00405CC0" w:rsidRPr="00FA07F2" w:rsidRDefault="00405CC0" w:rsidP="00405CC0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in 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) pg. 12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9</w:t>
      </w:r>
      <w:r w:rsidR="002B0C1C">
        <w:rPr>
          <w:rFonts w:asciiTheme="majorHAnsi" w:hAnsiTheme="majorHAnsi" w:cstheme="majorHAnsi"/>
          <w:color w:val="000000"/>
          <w:sz w:val="28"/>
          <w:szCs w:val="28"/>
          <w:lang w:val="en-US"/>
        </w:rPr>
        <w:t>-1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30</w:t>
      </w:r>
    </w:p>
    <w:p w14:paraId="3360DBF5" w14:textId="77777777" w:rsidR="00405CC0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E15B5FA" w14:textId="7E5FF86B" w:rsidR="005B39EB" w:rsidRPr="005D4812" w:rsidRDefault="00405CC0" w:rsidP="005D48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9. This question involves the use of multiple linear regression on the</w:t>
      </w:r>
      <w:r w:rsidR="005D48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E7B6B">
        <w:rPr>
          <w:rFonts w:asciiTheme="majorHAnsi" w:hAnsiTheme="majorHAnsi" w:cstheme="majorHAnsi"/>
          <w:color w:val="7030A0"/>
          <w:sz w:val="28"/>
          <w:szCs w:val="28"/>
          <w:lang w:val="en-US"/>
        </w:rPr>
        <w:t>Auto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CC65A64" w14:textId="48663FDD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sz w:val="28"/>
          <w:szCs w:val="28"/>
          <w:lang w:val="en-US"/>
        </w:rPr>
        <w:t xml:space="preserve">Produce a scatterplot matrix which includes </w:t>
      </w:r>
      <w:proofErr w:type="gramStart"/>
      <w:r w:rsidRPr="00405CC0">
        <w:rPr>
          <w:rFonts w:asciiTheme="majorHAnsi" w:hAnsiTheme="majorHAnsi" w:cstheme="majorHAnsi"/>
          <w:sz w:val="28"/>
          <w:szCs w:val="28"/>
          <w:lang w:val="en-US"/>
        </w:rPr>
        <w:t>all of</w:t>
      </w:r>
      <w:proofErr w:type="gramEnd"/>
      <w:r w:rsidRPr="00405CC0">
        <w:rPr>
          <w:rFonts w:asciiTheme="majorHAnsi" w:hAnsiTheme="majorHAnsi" w:cstheme="majorHAnsi"/>
          <w:sz w:val="28"/>
          <w:szCs w:val="28"/>
          <w:lang w:val="en-US"/>
        </w:rPr>
        <w:t xml:space="preserve"> the variables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sz w:val="28"/>
          <w:szCs w:val="28"/>
          <w:lang w:val="en-US"/>
        </w:rPr>
        <w:t>in the data set.</w:t>
      </w:r>
    </w:p>
    <w:p w14:paraId="31872F32" w14:textId="15605D40" w:rsidR="001E7B6B" w:rsidRPr="001E7B6B" w:rsidRDefault="001E7B6B" w:rsidP="001E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E7B6B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matrix of correlations between the variables using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E7B6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proofErr w:type="spellStart"/>
      <w:r w:rsidRPr="001E7B6B">
        <w:rPr>
          <w:rFonts w:asciiTheme="majorHAnsi" w:hAnsiTheme="majorHAnsi" w:cstheme="majorHAnsi"/>
          <w:color w:val="7030A0"/>
          <w:sz w:val="28"/>
          <w:szCs w:val="28"/>
          <w:lang w:val="en-US"/>
        </w:rPr>
        <w:t>DataFrame.corr</w:t>
      </w:r>
      <w:proofErr w:type="spellEnd"/>
      <w:r w:rsidRPr="001E7B6B">
        <w:rPr>
          <w:rFonts w:asciiTheme="majorHAnsi" w:hAnsiTheme="majorHAnsi" w:cstheme="majorHAnsi"/>
          <w:color w:val="7030A0"/>
          <w:sz w:val="28"/>
          <w:szCs w:val="28"/>
          <w:lang w:val="en-US"/>
        </w:rPr>
        <w:t>()</w:t>
      </w:r>
      <w:r w:rsidRPr="001E7B6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method.</w:t>
      </w:r>
    </w:p>
    <w:p w14:paraId="25331C87" w14:textId="5AB7024C" w:rsidR="00F77D73" w:rsidRP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proofErr w:type="gram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sm.OLS</w:t>
      </w:r>
      <w:proofErr w:type="spell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(</w:t>
      </w:r>
      <w:proofErr w:type="gram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multiple linear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with </w:t>
      </w:r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mpg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all other variables except </w:t>
      </w:r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name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predictors. Use the </w:t>
      </w:r>
      <w:proofErr w:type="gram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summarize(</w:t>
      </w:r>
      <w:proofErr w:type="gram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)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function to print the results.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Comment on the output. For instance:</w:t>
      </w:r>
    </w:p>
    <w:p w14:paraId="01BD6FBA" w14:textId="76DB1777" w:rsidR="00F77D73" w:rsidRPr="00F77D73" w:rsidRDefault="00F77D73" w:rsidP="00F77D7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predictors and the response?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anova_</w:t>
      </w:r>
      <w:proofErr w:type="gram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lm</w:t>
      </w:r>
      <w:proofErr w:type="spell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(</w:t>
      </w:r>
      <w:proofErr w:type="gram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from </w:t>
      </w:r>
      <w:proofErr w:type="spell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statsmodels</w:t>
      </w:r>
      <w:proofErr w:type="spellEnd"/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answer this question.</w:t>
      </w:r>
    </w:p>
    <w:p w14:paraId="795A3598" w14:textId="77777777" w:rsidR="00405CC0" w:rsidRPr="00F77D73" w:rsidRDefault="00405CC0" w:rsidP="00F77D7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predictors appear to have a statistically significant relationship to the response?</w:t>
      </w:r>
    </w:p>
    <w:p w14:paraId="2929C909" w14:textId="6290B3E2" w:rsidR="00405CC0" w:rsidRPr="00F77D73" w:rsidRDefault="00405CC0" w:rsidP="00F77D7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does the coefficient for the </w:t>
      </w:r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year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variable suggest?</w:t>
      </w:r>
    </w:p>
    <w:p w14:paraId="6D21D7F3" w14:textId="77777777" w:rsid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some of diagnostic plots of the linear regression fit 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described in the lab. Comment on any problems you see with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fit. Do the residual plots suggest any unusually large outliers?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Does the leverage plot identify any observations with unusually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high leverage?</w:t>
      </w:r>
    </w:p>
    <w:p w14:paraId="15B89473" w14:textId="77777777" w:rsid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some models with interactions as described in the lab. Do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any interactions appear to be statistically significant?</w:t>
      </w:r>
    </w:p>
    <w:p w14:paraId="3302A12B" w14:textId="2898B3C3" w:rsidR="00F77D73" w:rsidRP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Try a few different transformations of the variables, such 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theme="majorHAnsi"/>
            <w:color w:val="000000"/>
            <w:sz w:val="28"/>
            <w:szCs w:val="28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 w:cstheme="majorHAnsi"/>
            <w:color w:val="000000"/>
            <w:sz w:val="28"/>
            <w:szCs w:val="28"/>
            <w:lang w:val="en-US"/>
          </w:rPr>
          <m:t xml:space="preserve">,  </m:t>
        </m:r>
        <m:sSup>
          <m:sSup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. Comment on your findings.</w:t>
      </w:r>
    </w:p>
    <w:p w14:paraId="681B3F20" w14:textId="6304A702" w:rsidR="00F77D73" w:rsidRDefault="00F77D73" w:rsidP="00F77D7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2B147E0" w14:textId="77777777" w:rsidR="007073D6" w:rsidRDefault="007073D6" w:rsidP="00F77D7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9B5D113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0F229BC6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ECCE2BB" w14:textId="268C2FFA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Explain the difference between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MLR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and OLS </w:t>
      </w:r>
      <w:r w:rsidR="00DF14B4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to a non-technical audience. </w:t>
      </w:r>
    </w:p>
    <w:p w14:paraId="7C503604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DBEB48D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582152D9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</w:p>
    <w:p w14:paraId="11742F91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1519442" w14:textId="77777777" w:rsidR="007073D6" w:rsidRDefault="007073D6" w:rsidP="007073D6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p w14:paraId="738CEEE3" w14:textId="77777777" w:rsidR="007073D6" w:rsidRPr="001E7B6B" w:rsidRDefault="007073D6" w:rsidP="00F77D7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sectPr w:rsidR="007073D6" w:rsidRPr="001E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833"/>
    <w:multiLevelType w:val="hybridMultilevel"/>
    <w:tmpl w:val="3AFC4F5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5697D"/>
    <w:multiLevelType w:val="hybridMultilevel"/>
    <w:tmpl w:val="490CD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F448E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0182"/>
    <w:multiLevelType w:val="hybridMultilevel"/>
    <w:tmpl w:val="4386F8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C52AC6"/>
    <w:multiLevelType w:val="hybridMultilevel"/>
    <w:tmpl w:val="716EE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79D7"/>
    <w:multiLevelType w:val="hybridMultilevel"/>
    <w:tmpl w:val="161A56AE"/>
    <w:lvl w:ilvl="0" w:tplc="F5265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3470">
    <w:abstractNumId w:val="1"/>
  </w:num>
  <w:num w:numId="2" w16cid:durableId="1751543791">
    <w:abstractNumId w:val="4"/>
  </w:num>
  <w:num w:numId="3" w16cid:durableId="1216162463">
    <w:abstractNumId w:val="3"/>
  </w:num>
  <w:num w:numId="4" w16cid:durableId="1222861448">
    <w:abstractNumId w:val="0"/>
  </w:num>
  <w:num w:numId="5" w16cid:durableId="126051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0"/>
    <w:rsid w:val="001E7B6B"/>
    <w:rsid w:val="002B0C1C"/>
    <w:rsid w:val="00405CC0"/>
    <w:rsid w:val="005B39EB"/>
    <w:rsid w:val="005D4812"/>
    <w:rsid w:val="005F77EB"/>
    <w:rsid w:val="006F7889"/>
    <w:rsid w:val="007073D6"/>
    <w:rsid w:val="00D91902"/>
    <w:rsid w:val="00DF14B4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AB7B"/>
  <w15:chartTrackingRefBased/>
  <w15:docId w15:val="{896AB085-FFDA-E146-A52F-D007D4E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5CC0"/>
    <w:rPr>
      <w:i/>
      <w:iCs/>
    </w:rPr>
  </w:style>
  <w:style w:type="paragraph" w:styleId="ListParagraph">
    <w:name w:val="List Paragraph"/>
    <w:basedOn w:val="Normal"/>
    <w:uiPriority w:val="34"/>
    <w:qFormat/>
    <w:rsid w:val="00405C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D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Ebrahim, Kamilah</cp:lastModifiedBy>
  <cp:revision>8</cp:revision>
  <dcterms:created xsi:type="dcterms:W3CDTF">2023-02-24T03:25:00Z</dcterms:created>
  <dcterms:modified xsi:type="dcterms:W3CDTF">2024-01-11T20:32:00Z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2024-01-11T20:32:30Z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4503f9c8-ad8d-4d15-ba21-6bc5e06aa170</vt:lpwstr>
  </property>
  <property fmtid="{D5CDD505-2E9C-101B-9397-08002B2CF9AE}" pid="8" name="MSIP_Label_b0d5c4f4-7a29-4385-b7a5-afbe2154ae6f_ContentBits">
    <vt:lpwstr>0</vt:lpwstr>
  </property>
</Properties>
</file>