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B74A" w14:textId="77777777" w:rsidR="00AF2889" w:rsidRPr="00FA07F2" w:rsidRDefault="00AF2889" w:rsidP="00AF2889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Homework 1:</w:t>
      </w:r>
    </w:p>
    <w:p w14:paraId="58E38725" w14:textId="51F8617C" w:rsidR="00AF2889" w:rsidRPr="00FA07F2" w:rsidRDefault="00AF2889" w:rsidP="00AF2889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in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) pg. 12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9</w:t>
      </w:r>
    </w:p>
    <w:p w14:paraId="2BC47A8C" w14:textId="77777777" w:rsidR="00AF2889" w:rsidRPr="00FA07F2" w:rsidRDefault="00AF2889" w:rsidP="00AF288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8EAC17F" w14:textId="7FBA2B9A" w:rsidR="0082058B" w:rsidRPr="0082058B" w:rsidRDefault="00D506D7" w:rsidP="0082058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8. </w:t>
      </w:r>
      <w:r w:rsidR="0082058B"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This question involves the use of simple linear regression on the Auto</w:t>
      </w:r>
      <w:r w:rsidR="00B1559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82058B"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2BE0899D" w14:textId="77777777" w:rsidR="0082058B" w:rsidRDefault="0082058B" w:rsidP="0082058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proofErr w:type="gramStart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sm.OLS</w:t>
      </w:r>
      <w:proofErr w:type="spell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(</w:t>
      </w:r>
      <w:proofErr w:type="gram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perform a simple linear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with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mpg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as the response and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horsepower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as the predictor. Use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proofErr w:type="gramStart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summarize(</w:t>
      </w:r>
      <w:proofErr w:type="gram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print the results. Comment on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output. For example:</w:t>
      </w:r>
    </w:p>
    <w:p w14:paraId="2181D8D4" w14:textId="77777777" w:rsidR="0082058B" w:rsidRDefault="0082058B" w:rsidP="0082058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Is there a relationship between the predictor and the response?</w:t>
      </w:r>
    </w:p>
    <w:p w14:paraId="7A82367D" w14:textId="77777777" w:rsidR="0082058B" w:rsidRDefault="0082058B" w:rsidP="0082058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How strong is the relationship between the predictor and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response?</w:t>
      </w:r>
    </w:p>
    <w:p w14:paraId="32F172DA" w14:textId="77777777" w:rsidR="0082058B" w:rsidRDefault="0082058B" w:rsidP="0082058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 relationship between the predictor and the response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positive or negative?</w:t>
      </w:r>
    </w:p>
    <w:p w14:paraId="4E03D747" w14:textId="77777777" w:rsidR="0082058B" w:rsidRDefault="0082058B" w:rsidP="0082058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is the predicted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mpg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associated with a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horsepower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of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98? What are the associated 95 % confidence and prediction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intervals?</w:t>
      </w:r>
    </w:p>
    <w:p w14:paraId="7742952D" w14:textId="77777777" w:rsidR="0082058B" w:rsidRDefault="0082058B" w:rsidP="0082058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Plot the response and the predictor in a new set of axes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ax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. Use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proofErr w:type="spellStart"/>
      <w:proofErr w:type="gramStart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ax.axline</w:t>
      </w:r>
      <w:proofErr w:type="spellEnd"/>
      <w:proofErr w:type="gram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()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method or the </w:t>
      </w:r>
      <w:proofErr w:type="spellStart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abline</w:t>
      </w:r>
      <w:proofErr w:type="spell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()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defined in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lab to display the least squares regression line.</w:t>
      </w:r>
    </w:p>
    <w:p w14:paraId="25A092C3" w14:textId="47888A61" w:rsidR="00BA1A86" w:rsidRPr="0082058B" w:rsidRDefault="0082058B" w:rsidP="0082058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Produce some of diagnostic plots of the least squares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as described in the lab. Comment on any problems you see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with the fit.</w:t>
      </w:r>
    </w:p>
    <w:sectPr w:rsidR="00BA1A86" w:rsidRPr="00820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AAF"/>
    <w:multiLevelType w:val="hybridMultilevel"/>
    <w:tmpl w:val="5E6A8B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1050"/>
    <w:multiLevelType w:val="hybridMultilevel"/>
    <w:tmpl w:val="0C9CFE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F33B0"/>
    <w:multiLevelType w:val="hybridMultilevel"/>
    <w:tmpl w:val="2A046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575"/>
    <w:multiLevelType w:val="hybridMultilevel"/>
    <w:tmpl w:val="7C0674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22793"/>
    <w:multiLevelType w:val="hybridMultilevel"/>
    <w:tmpl w:val="B7A6C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94EFE"/>
    <w:multiLevelType w:val="hybridMultilevel"/>
    <w:tmpl w:val="0FD8379E"/>
    <w:lvl w:ilvl="0" w:tplc="69484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9437">
    <w:abstractNumId w:val="2"/>
  </w:num>
  <w:num w:numId="2" w16cid:durableId="2062631680">
    <w:abstractNumId w:val="1"/>
  </w:num>
  <w:num w:numId="3" w16cid:durableId="1444155355">
    <w:abstractNumId w:val="4"/>
  </w:num>
  <w:num w:numId="4" w16cid:durableId="1747192653">
    <w:abstractNumId w:val="5"/>
  </w:num>
  <w:num w:numId="5" w16cid:durableId="1719470561">
    <w:abstractNumId w:val="0"/>
  </w:num>
  <w:num w:numId="6" w16cid:durableId="358627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89"/>
    <w:rsid w:val="0082058B"/>
    <w:rsid w:val="00AF2889"/>
    <w:rsid w:val="00B15596"/>
    <w:rsid w:val="00B2637F"/>
    <w:rsid w:val="00BA1A86"/>
    <w:rsid w:val="00D506D7"/>
    <w:rsid w:val="00E1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E12D7"/>
  <w15:chartTrackingRefBased/>
  <w15:docId w15:val="{41846715-D525-2E40-BF29-C7532969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8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28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 De Angelis</dc:creator>
  <cp:keywords/>
  <dc:description/>
  <cp:lastModifiedBy>Inessa De Angelis</cp:lastModifiedBy>
  <cp:revision>5</cp:revision>
  <dcterms:created xsi:type="dcterms:W3CDTF">2023-10-28T23:17:00Z</dcterms:created>
  <dcterms:modified xsi:type="dcterms:W3CDTF">2023-10-29T01:21:00Z</dcterms:modified>
</cp:coreProperties>
</file>