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E273" w14:textId="10097BA9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DSI -06 Homework 3:</w:t>
      </w:r>
    </w:p>
    <w:p w14:paraId="5B7F3199" w14:textId="1069DDA9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in </w:t>
      </w:r>
      <w:r w:rsidR="001E13CF"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(ISL</w:t>
      </w:r>
      <w:r w:rsidR="001E13CF">
        <w:rPr>
          <w:rFonts w:asciiTheme="majorHAnsi" w:hAnsiTheme="majorHAnsi" w:cstheme="majorHAnsi"/>
          <w:color w:val="000000"/>
          <w:sz w:val="28"/>
          <w:szCs w:val="28"/>
          <w:lang w:val="en-US"/>
        </w:rPr>
        <w:t>P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) pg. 19</w:t>
      </w:r>
      <w:r w:rsidR="006725CF">
        <w:rPr>
          <w:rFonts w:asciiTheme="majorHAnsi" w:hAnsiTheme="majorHAnsi" w:cstheme="majorHAnsi"/>
          <w:color w:val="000000"/>
          <w:sz w:val="28"/>
          <w:szCs w:val="28"/>
          <w:lang w:val="en-US"/>
        </w:rPr>
        <w:t>6-197</w:t>
      </w:r>
    </w:p>
    <w:p w14:paraId="67DCE8AF" w14:textId="20D780BB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538589AC" w14:textId="2EADBA42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13. This question should be answered using the </w:t>
      </w:r>
      <w:r w:rsidRPr="006725CF">
        <w:rPr>
          <w:rFonts w:asciiTheme="majorHAnsi" w:hAnsiTheme="majorHAnsi" w:cstheme="majorHAnsi"/>
          <w:color w:val="7030A0"/>
          <w:sz w:val="28"/>
          <w:szCs w:val="28"/>
          <w:lang w:val="en-US"/>
        </w:rPr>
        <w:t>Weekly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set, which</w:t>
      </w:r>
      <w:r w:rsidR="00A91F3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is part of the </w:t>
      </w:r>
      <w:r w:rsidRPr="006725CF">
        <w:rPr>
          <w:rFonts w:asciiTheme="majorHAnsi" w:hAnsiTheme="majorHAnsi" w:cstheme="majorHAnsi"/>
          <w:color w:val="7030A0"/>
          <w:sz w:val="28"/>
          <w:szCs w:val="28"/>
          <w:lang w:val="en-US"/>
        </w:rPr>
        <w:t>ISL</w:t>
      </w:r>
      <w:r w:rsidR="006725CF" w:rsidRPr="006725CF">
        <w:rPr>
          <w:rFonts w:asciiTheme="majorHAnsi" w:hAnsiTheme="majorHAnsi" w:cstheme="majorHAnsi"/>
          <w:color w:val="7030A0"/>
          <w:sz w:val="28"/>
          <w:szCs w:val="28"/>
          <w:lang w:val="en-US"/>
        </w:rPr>
        <w:t>P</w:t>
      </w:r>
      <w:r w:rsidRPr="006725CF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package. This data is similar in nature to the</w:t>
      </w:r>
      <w:r w:rsidR="00A91F3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A91F36">
        <w:rPr>
          <w:rFonts w:asciiTheme="majorHAnsi" w:hAnsiTheme="majorHAnsi" w:cstheme="majorHAnsi"/>
          <w:color w:val="7030A0"/>
          <w:sz w:val="28"/>
          <w:szCs w:val="28"/>
          <w:lang w:val="en-US"/>
        </w:rPr>
        <w:t>Smarket</w:t>
      </w:r>
      <w:proofErr w:type="spellEnd"/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from this</w:t>
      </w:r>
      <w:r w:rsidR="009579A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chapter’s lab, except that it contains 1,089</w:t>
      </w:r>
      <w:r w:rsidR="00A91F3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weekly returns for 21 years, from the beginning of 1990 to the end of</w:t>
      </w:r>
      <w:r w:rsidR="00A91F3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2010.</w:t>
      </w:r>
    </w:p>
    <w:p w14:paraId="266A7D95" w14:textId="79AA30A9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8D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Produce some numerical and graphical summaries of the </w:t>
      </w:r>
      <w:r w:rsidRPr="00A91F36">
        <w:rPr>
          <w:rFonts w:asciiTheme="majorHAnsi" w:hAnsiTheme="majorHAnsi" w:cstheme="majorHAnsi"/>
          <w:color w:val="7030A0"/>
          <w:sz w:val="28"/>
          <w:szCs w:val="28"/>
          <w:lang w:val="en-US"/>
        </w:rPr>
        <w:t>Weekly</w:t>
      </w:r>
      <w:r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data. Do there appear to be any patterns?</w:t>
      </w:r>
    </w:p>
    <w:p w14:paraId="68B1905F" w14:textId="75B44863" w:rsidR="00A91F36" w:rsidRPr="00A91F36" w:rsidRDefault="00DC4585" w:rsidP="00A91F3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Use the full data set to perform a logistic regression with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A91F36">
        <w:rPr>
          <w:rFonts w:asciiTheme="majorHAnsi" w:hAnsiTheme="majorHAnsi" w:cstheme="majorHAnsi"/>
          <w:color w:val="7030A0"/>
          <w:sz w:val="28"/>
          <w:szCs w:val="28"/>
          <w:lang w:val="en-US"/>
        </w:rPr>
        <w:t>Direction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response and the five lag variables plus </w:t>
      </w:r>
      <w:r w:rsidRPr="00A91F36">
        <w:rPr>
          <w:rFonts w:asciiTheme="majorHAnsi" w:hAnsiTheme="majorHAnsi" w:cstheme="majorHAnsi"/>
          <w:color w:val="7030A0"/>
          <w:sz w:val="28"/>
          <w:szCs w:val="28"/>
          <w:lang w:val="en-US"/>
        </w:rPr>
        <w:t>Volume</w:t>
      </w:r>
      <w:r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as predictors. Use the summary function to print the results. Do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any of the predictors appear to be statistically significant? If so,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which ones?</w:t>
      </w:r>
    </w:p>
    <w:p w14:paraId="67BDE903" w14:textId="0141FA16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Compute the confusion matrix and overall fraction of correct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predictions. Explain what the confusion matrix is telling you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about the types of mistakes made by logistic regression.</w:t>
      </w:r>
    </w:p>
    <w:p w14:paraId="079D93DA" w14:textId="0EF5F840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Now fit the logistic regression model using a training data period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from 1990 to 2008, with </w:t>
      </w:r>
      <w:r w:rsidRPr="00DA23A4">
        <w:rPr>
          <w:rFonts w:asciiTheme="majorHAnsi" w:hAnsiTheme="majorHAnsi" w:cstheme="majorHAnsi"/>
          <w:color w:val="7030A0"/>
          <w:sz w:val="28"/>
          <w:szCs w:val="28"/>
          <w:lang w:val="en-US"/>
        </w:rPr>
        <w:t>Lag2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as the only predictor. Compute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confusion matrix and the overall fraction of correct predictions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for the </w:t>
      </w:r>
      <w:proofErr w:type="gramStart"/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held out</w:t>
      </w:r>
      <w:proofErr w:type="gramEnd"/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data (that is, the data from 2009 and 2010).</w:t>
      </w:r>
    </w:p>
    <w:p w14:paraId="433DD2DC" w14:textId="11B8FF45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(d) using LDA.</w:t>
      </w:r>
    </w:p>
    <w:p w14:paraId="35CF1265" w14:textId="5AC1A37E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(d) using QDA.</w:t>
      </w:r>
    </w:p>
    <w:p w14:paraId="640189AD" w14:textId="35781273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(d) using KNN with K = 1.</w:t>
      </w:r>
    </w:p>
    <w:p w14:paraId="2A0B9BA6" w14:textId="4AF94D80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(d) using naive Bayes.</w:t>
      </w:r>
    </w:p>
    <w:p w14:paraId="48A5E0F1" w14:textId="77777777" w:rsid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Which of these methods appears to provide the best results 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this data?</w:t>
      </w:r>
    </w:p>
    <w:p w14:paraId="067242C7" w14:textId="77237D96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Style w:val="Emphasis"/>
          <w:rFonts w:asciiTheme="majorHAnsi" w:hAnsiTheme="majorHAnsi" w:cstheme="majorHAnsi"/>
          <w:i w:val="0"/>
          <w:iCs w:val="0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Experiment with different combinations of predictors, including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possible transformations and interactions, for each of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methods. Report the variables, method, and associated confusion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matrix that appears to provide the best results on the </w:t>
      </w:r>
      <w:proofErr w:type="gramStart"/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held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out</w:t>
      </w:r>
      <w:proofErr w:type="gramEnd"/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data. Note that you should also experiment with values for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K in the KNN classifier.</w:t>
      </w:r>
    </w:p>
    <w:p w14:paraId="49E1CBEE" w14:textId="0BA01D9F" w:rsidR="005B39EB" w:rsidRDefault="005B39EB">
      <w:pPr>
        <w:rPr>
          <w:rFonts w:asciiTheme="majorHAnsi" w:hAnsiTheme="majorHAnsi" w:cstheme="majorHAnsi"/>
          <w:sz w:val="28"/>
          <w:szCs w:val="28"/>
        </w:rPr>
      </w:pPr>
    </w:p>
    <w:p w14:paraId="79466571" w14:textId="77777777" w:rsidR="00E6530B" w:rsidRDefault="00E6530B" w:rsidP="00E6530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Additional Practice Questions: </w:t>
      </w:r>
    </w:p>
    <w:p w14:paraId="1CAE9A7C" w14:textId="77777777" w:rsidR="00E6530B" w:rsidRDefault="00E6530B" w:rsidP="00E6530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71695964" w14:textId="77777777" w:rsidR="00E6530B" w:rsidRDefault="00E6530B" w:rsidP="00E6530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Explain the difference between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MLR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and OLS to a non-technical audience. </w:t>
      </w:r>
    </w:p>
    <w:p w14:paraId="71974311" w14:textId="77777777" w:rsidR="00E6530B" w:rsidRDefault="00E6530B" w:rsidP="00E6530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52F4D930" w14:textId="77777777" w:rsidR="00E6530B" w:rsidRDefault="00E6530B" w:rsidP="00E6530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How would you describe this exercise in an interview to both a technical and non-technical interviewer? What are the key insights you would want to show? </w:t>
      </w:r>
    </w:p>
    <w:p w14:paraId="163CE394" w14:textId="77777777" w:rsidR="00E6530B" w:rsidRDefault="00E6530B" w:rsidP="00E6530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lastRenderedPageBreak/>
        <w:t xml:space="preserve"> </w:t>
      </w:r>
    </w:p>
    <w:p w14:paraId="38F34FC6" w14:textId="77777777" w:rsidR="00E6530B" w:rsidRDefault="00E6530B" w:rsidP="00E6530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694842CF" w14:textId="77777777" w:rsidR="00E6530B" w:rsidRDefault="00E6530B" w:rsidP="00E6530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Can you think of a business context where this exercise would have applications? </w:t>
      </w:r>
    </w:p>
    <w:p w14:paraId="2C5DE9F1" w14:textId="77777777" w:rsidR="00E6530B" w:rsidRPr="00DC4585" w:rsidRDefault="00E6530B">
      <w:pPr>
        <w:rPr>
          <w:rFonts w:asciiTheme="majorHAnsi" w:hAnsiTheme="majorHAnsi" w:cstheme="majorHAnsi"/>
          <w:sz w:val="28"/>
          <w:szCs w:val="28"/>
        </w:rPr>
      </w:pPr>
    </w:p>
    <w:sectPr w:rsidR="00E6530B" w:rsidRPr="00DC4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284F9" w14:textId="77777777" w:rsidR="00B27945" w:rsidRDefault="00B27945" w:rsidP="00DC4585">
      <w:r>
        <w:separator/>
      </w:r>
    </w:p>
  </w:endnote>
  <w:endnote w:type="continuationSeparator" w:id="0">
    <w:p w14:paraId="509C7FF0" w14:textId="77777777" w:rsidR="00B27945" w:rsidRDefault="00B27945" w:rsidP="00DC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9BDB" w14:textId="77777777" w:rsidR="00B27945" w:rsidRDefault="00B27945" w:rsidP="00DC4585">
      <w:r>
        <w:separator/>
      </w:r>
    </w:p>
  </w:footnote>
  <w:footnote w:type="continuationSeparator" w:id="0">
    <w:p w14:paraId="5AF31C51" w14:textId="77777777" w:rsidR="00B27945" w:rsidRDefault="00B27945" w:rsidP="00DC4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7663C"/>
    <w:multiLevelType w:val="hybridMultilevel"/>
    <w:tmpl w:val="F0FEF732"/>
    <w:lvl w:ilvl="0" w:tplc="AD4E2032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95FAC"/>
    <w:multiLevelType w:val="hybridMultilevel"/>
    <w:tmpl w:val="0D06D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43145">
    <w:abstractNumId w:val="1"/>
  </w:num>
  <w:num w:numId="2" w16cid:durableId="104825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85"/>
    <w:rsid w:val="000B0FA9"/>
    <w:rsid w:val="001E13CF"/>
    <w:rsid w:val="004B42F4"/>
    <w:rsid w:val="005B39EB"/>
    <w:rsid w:val="006725CF"/>
    <w:rsid w:val="006F7889"/>
    <w:rsid w:val="009579A0"/>
    <w:rsid w:val="00A91F36"/>
    <w:rsid w:val="00B27945"/>
    <w:rsid w:val="00D91902"/>
    <w:rsid w:val="00DA23A4"/>
    <w:rsid w:val="00DC4585"/>
    <w:rsid w:val="00E6530B"/>
    <w:rsid w:val="00E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141F"/>
  <w15:chartTrackingRefBased/>
  <w15:docId w15:val="{33E37A97-7AA5-D84C-A96D-CB98AA03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C458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C45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585"/>
  </w:style>
  <w:style w:type="paragraph" w:styleId="Footer">
    <w:name w:val="footer"/>
    <w:basedOn w:val="Normal"/>
    <w:link w:val="FooterChar"/>
    <w:uiPriority w:val="99"/>
    <w:unhideWhenUsed/>
    <w:rsid w:val="00DC45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585"/>
  </w:style>
  <w:style w:type="paragraph" w:styleId="ListParagraph">
    <w:name w:val="List Paragraph"/>
    <w:basedOn w:val="Normal"/>
    <w:uiPriority w:val="34"/>
    <w:qFormat/>
    <w:rsid w:val="00DC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Ebrahim, Kamilah</cp:lastModifiedBy>
  <cp:revision>7</cp:revision>
  <dcterms:created xsi:type="dcterms:W3CDTF">2023-02-25T18:59:00Z</dcterms:created>
  <dcterms:modified xsi:type="dcterms:W3CDTF">2024-01-11T20:33:00Z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2024-01-11T20:33:03Z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ea0c717b-69ec-424f-bef8-ab8129d2d54e</vt:lpwstr>
  </property>
  <property fmtid="{D5CDD505-2E9C-101B-9397-08002B2CF9AE}" pid="8" name="MSIP_Label_b0d5c4f4-7a29-4385-b7a5-afbe2154ae6f_ContentBits">
    <vt:lpwstr>0</vt:lpwstr>
  </property>
</Properties>
</file>