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6.10: Unsupervised Learning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3 hours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Concepts: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60" w:line="240" w:lineRule="auto"/>
        <w:ind w:left="720" w:hanging="360"/>
      </w:pPr>
      <w:r w:rsidDel="00000000" w:rsidR="00000000" w:rsidRPr="00000000">
        <w:rPr>
          <w:rtl w:val="0"/>
        </w:rPr>
        <w:t xml:space="preserve">Principal Components Analysis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Completion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K-Means Clustering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 Clustering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Textbook section: </w:t>
      </w:r>
      <w:r w:rsidDel="00000000" w:rsidR="00000000" w:rsidRPr="00000000">
        <w:rPr>
          <w:rtl w:val="0"/>
        </w:rPr>
        <w:t xml:space="preserve">An Introduction to Statistical Learning, Chapter 11</w:t>
      </w: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455"/>
        <w:tblGridChange w:id="0">
          <w:tblGrid>
            <w:gridCol w:w="4515"/>
            <w:gridCol w:w="4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Materials and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8"/>
              </w:numPr>
              <w:spacing w:after="0" w:afterAutospacing="0" w:before="6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Computers for students with R Studio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Unsupervised learning slides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8"/>
              </w:numPr>
              <w:spacing w:before="0" w:beforeAutospacing="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Unsupervised learning exercises R Markdown file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afterAutospacing="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PCA and why is it useful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Clustering methods</w:t>
            </w:r>
          </w:p>
        </w:tc>
      </w:tr>
    </w:tbl>
    <w:p w:rsidR="00000000" w:rsidDel="00000000" w:rsidP="00000000" w:rsidRDefault="00000000" w:rsidRPr="00000000" w14:paraId="00000012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420"/>
        <w:gridCol w:w="4455"/>
        <w:tblGridChange w:id="0">
          <w:tblGrid>
            <w:gridCol w:w="1140"/>
            <w:gridCol w:w="3420"/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Objectives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“Principal Components Analysis”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Finding the first principal component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Finding the next principal components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Loading vectors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Scores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Interpretation of principal components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Biplot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PVE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Scree plot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“Principal Components Analysis” section in the R Markdown file as a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`prcomp()` to perform PCA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biplots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Interpret results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scree plot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“Missing Values and Matrix Completion”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Basic idea of matrix completion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“Matrix Completion”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`softImpute()` to fill in missing matrix values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 the correlation between the true and filled-in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“K-Means Clustering"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K-means clustering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"K-Means Clustering"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`kmeans()` to cluster 2D and 4D data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visualisations of clustered data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PCA to visualise the 4D clusters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“Hierarchical Clustering"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Dendrogram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Dissimilarity measures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Complete, average, single, and centroid linkage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Hierarchical clustering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"Hierarchical Clustering"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the `hclaust()` function to cluster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Plot dendrograms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900" w:hanging="360"/>
      </w:pPr>
      <w:rPr/>
    </w:lvl>
    <w:lvl w:ilvl="1">
      <w:start w:val="1"/>
      <w:numFmt w:val="bullet"/>
      <w:lvlText w:val="○"/>
      <w:lvlJc w:val="left"/>
      <w:pPr>
        <w:ind w:left="1620" w:hanging="360"/>
      </w:pPr>
      <w:rPr/>
    </w:lvl>
    <w:lvl w:ilvl="2">
      <w:start w:val="1"/>
      <w:numFmt w:val="bullet"/>
      <w:lvlText w:val="■"/>
      <w:lvlJc w:val="left"/>
      <w:pPr>
        <w:ind w:left="2340" w:hanging="180"/>
      </w:pPr>
      <w:rPr/>
    </w:lvl>
    <w:lvl w:ilvl="3">
      <w:start w:val="1"/>
      <w:numFmt w:val="bullet"/>
      <w:lvlText w:val="●"/>
      <w:lvlJc w:val="left"/>
      <w:pPr>
        <w:ind w:left="3060" w:hanging="360"/>
      </w:pPr>
      <w:rPr/>
    </w:lvl>
    <w:lvl w:ilvl="4">
      <w:start w:val="1"/>
      <w:numFmt w:val="bullet"/>
      <w:lvlText w:val="○"/>
      <w:lvlJc w:val="left"/>
      <w:pPr>
        <w:ind w:left="3780" w:hanging="360"/>
      </w:pPr>
      <w:rPr/>
    </w:lvl>
    <w:lvl w:ilvl="5">
      <w:start w:val="1"/>
      <w:numFmt w:val="bullet"/>
      <w:lvlText w:val="■"/>
      <w:lvlJc w:val="left"/>
      <w:pPr>
        <w:ind w:left="4500" w:hanging="180"/>
      </w:pPr>
      <w:rPr/>
    </w:lvl>
    <w:lvl w:ilvl="6">
      <w:start w:val="1"/>
      <w:numFmt w:val="bullet"/>
      <w:lvlText w:val="●"/>
      <w:lvlJc w:val="left"/>
      <w:pPr>
        <w:ind w:left="5220" w:hanging="360"/>
      </w:pPr>
      <w:rPr/>
    </w:lvl>
    <w:lvl w:ilvl="7">
      <w:start w:val="1"/>
      <w:numFmt w:val="bullet"/>
      <w:lvlText w:val="○"/>
      <w:lvlJc w:val="left"/>
      <w:pPr>
        <w:ind w:left="5940" w:hanging="360"/>
      </w:pPr>
      <w:rPr/>
    </w:lvl>
    <w:lvl w:ilvl="8">
      <w:start w:val="1"/>
      <w:numFmt w:val="bullet"/>
      <w:lvlText w:val="■"/>
      <w:lvlJc w:val="left"/>
      <w:pPr>
        <w:ind w:left="66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