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D95B" w14:textId="4DEEC87E" w:rsidR="00B415D4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6.3: Classification</w:t>
      </w:r>
      <w:r w:rsidR="009B2594">
        <w:rPr>
          <w:b/>
          <w:sz w:val="26"/>
          <w:szCs w:val="26"/>
        </w:rPr>
        <w:t xml:space="preserve"> in R</w:t>
      </w:r>
    </w:p>
    <w:p w14:paraId="5E5B3D11" w14:textId="77777777" w:rsidR="00B415D4" w:rsidRDefault="00B415D4">
      <w:pPr>
        <w:spacing w:line="240" w:lineRule="auto"/>
        <w:jc w:val="center"/>
        <w:rPr>
          <w:b/>
          <w:sz w:val="26"/>
          <w:szCs w:val="26"/>
        </w:rPr>
      </w:pPr>
    </w:p>
    <w:p w14:paraId="6D429A2D" w14:textId="77777777" w:rsidR="00B415D4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2F21AADB" w14:textId="77777777" w:rsidR="00B415D4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39A46CCD" w14:textId="77777777" w:rsidR="00B415D4" w:rsidRDefault="00000000">
      <w:pPr>
        <w:numPr>
          <w:ilvl w:val="0"/>
          <w:numId w:val="5"/>
        </w:numPr>
        <w:spacing w:line="240" w:lineRule="auto"/>
      </w:pPr>
      <w:r>
        <w:t>Logistic regression</w:t>
      </w:r>
    </w:p>
    <w:p w14:paraId="73EEB4C2" w14:textId="77777777" w:rsidR="00B415D4" w:rsidRDefault="00000000">
      <w:pPr>
        <w:numPr>
          <w:ilvl w:val="0"/>
          <w:numId w:val="5"/>
        </w:numPr>
        <w:spacing w:line="240" w:lineRule="auto"/>
      </w:pPr>
      <w:r>
        <w:t>Bayes classifier</w:t>
      </w:r>
    </w:p>
    <w:p w14:paraId="279970D6" w14:textId="77777777" w:rsidR="00B415D4" w:rsidRDefault="00000000">
      <w:pPr>
        <w:numPr>
          <w:ilvl w:val="0"/>
          <w:numId w:val="5"/>
        </w:numPr>
        <w:spacing w:line="240" w:lineRule="auto"/>
      </w:pPr>
      <w:r>
        <w:t>Linear discriminant analysis</w:t>
      </w:r>
    </w:p>
    <w:p w14:paraId="448A8D0C" w14:textId="77777777" w:rsidR="00B415D4" w:rsidRDefault="00000000">
      <w:pPr>
        <w:numPr>
          <w:ilvl w:val="0"/>
          <w:numId w:val="5"/>
        </w:numPr>
        <w:spacing w:line="240" w:lineRule="auto"/>
      </w:pPr>
      <w:r>
        <w:t>Quadratic discriminant analysis</w:t>
      </w:r>
    </w:p>
    <w:p w14:paraId="1251CDE5" w14:textId="77777777" w:rsidR="00B415D4" w:rsidRDefault="00000000">
      <w:pPr>
        <w:numPr>
          <w:ilvl w:val="0"/>
          <w:numId w:val="5"/>
        </w:numPr>
        <w:spacing w:line="240" w:lineRule="auto"/>
      </w:pPr>
      <w:r>
        <w:t>Naive Bayes</w:t>
      </w:r>
    </w:p>
    <w:p w14:paraId="67547712" w14:textId="77777777" w:rsidR="00B415D4" w:rsidRDefault="00000000">
      <w:pPr>
        <w:numPr>
          <w:ilvl w:val="0"/>
          <w:numId w:val="5"/>
        </w:numPr>
        <w:spacing w:line="240" w:lineRule="auto"/>
      </w:pPr>
      <w:r>
        <w:t>K-nearest neighbours</w:t>
      </w:r>
    </w:p>
    <w:p w14:paraId="2E68E62D" w14:textId="77777777" w:rsidR="00B415D4" w:rsidRDefault="00B415D4">
      <w:pPr>
        <w:spacing w:line="240" w:lineRule="auto"/>
        <w:ind w:left="720"/>
      </w:pPr>
    </w:p>
    <w:p w14:paraId="095310C3" w14:textId="2367C4A7" w:rsidR="00B415D4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9B2594">
        <w:t xml:space="preserve"> </w:t>
      </w:r>
      <w:r w:rsidR="009B2594">
        <w:t>in R (2</w:t>
      </w:r>
      <w:r w:rsidR="009B2594" w:rsidRPr="00CE6918">
        <w:rPr>
          <w:vertAlign w:val="superscript"/>
        </w:rPr>
        <w:t>nd</w:t>
      </w:r>
      <w:r w:rsidR="009B2594">
        <w:t xml:space="preserve"> edition)</w:t>
      </w:r>
      <w:r>
        <w:t>, Chapter 4 &amp; Section 2.2.3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B415D4" w14:paraId="04F0E08D" w14:textId="77777777">
        <w:trPr>
          <w:jc w:val="center"/>
        </w:trPr>
        <w:tc>
          <w:tcPr>
            <w:tcW w:w="4515" w:type="dxa"/>
          </w:tcPr>
          <w:p w14:paraId="52B6B619" w14:textId="77777777" w:rsidR="00B415D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4674ABD5" w14:textId="77777777" w:rsidR="00B415D4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B415D4" w14:paraId="4E2014C4" w14:textId="77777777">
        <w:trPr>
          <w:jc w:val="center"/>
        </w:trPr>
        <w:tc>
          <w:tcPr>
            <w:tcW w:w="4515" w:type="dxa"/>
          </w:tcPr>
          <w:p w14:paraId="27E3305B" w14:textId="77777777" w:rsidR="00B415D4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>Computers for students with R Studio</w:t>
            </w:r>
          </w:p>
          <w:p w14:paraId="51C2D033" w14:textId="77777777" w:rsidR="00B415D4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Classification Slides</w:t>
            </w:r>
          </w:p>
          <w:p w14:paraId="39BA16C2" w14:textId="77777777" w:rsidR="00B415D4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Classification Exercises R Markdown file</w:t>
            </w:r>
          </w:p>
        </w:tc>
        <w:tc>
          <w:tcPr>
            <w:tcW w:w="4455" w:type="dxa"/>
          </w:tcPr>
          <w:p w14:paraId="3307EF56" w14:textId="77777777" w:rsidR="00B415D4" w:rsidRDefault="00000000">
            <w:pPr>
              <w:numPr>
                <w:ilvl w:val="0"/>
                <w:numId w:val="1"/>
              </w:numPr>
              <w:spacing w:before="60" w:line="240" w:lineRule="auto"/>
            </w:pPr>
            <w:r>
              <w:t>Classification methods theory</w:t>
            </w:r>
          </w:p>
          <w:p w14:paraId="52758E6F" w14:textId="77777777" w:rsidR="00B415D4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Bias-variance trade </w:t>
            </w:r>
            <w:proofErr w:type="gramStart"/>
            <w:r>
              <w:t>off</w:t>
            </w:r>
            <w:proofErr w:type="gramEnd"/>
          </w:p>
          <w:p w14:paraId="02E60A26" w14:textId="77777777" w:rsidR="00B415D4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>Implementation of classification methods in R</w:t>
            </w:r>
          </w:p>
        </w:tc>
      </w:tr>
    </w:tbl>
    <w:p w14:paraId="3FC98F8D" w14:textId="77777777" w:rsidR="00B415D4" w:rsidRDefault="00B415D4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B415D4" w14:paraId="4DB6CC1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F7BB" w14:textId="77777777" w:rsidR="00B415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7CCE" w14:textId="77777777" w:rsidR="00B415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A354" w14:textId="77777777" w:rsidR="00B415D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B415D4" w14:paraId="7F26B95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A06F" w14:textId="77777777" w:rsidR="00B415D4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B09E" w14:textId="77777777" w:rsidR="00B415D4" w:rsidRDefault="00000000">
            <w:pPr>
              <w:widowControl w:val="0"/>
              <w:spacing w:line="240" w:lineRule="auto"/>
            </w:pPr>
            <w:r>
              <w:t>Go through the introduction and logistic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859F" w14:textId="77777777" w:rsidR="00B415D4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Logistic regression model</w:t>
            </w:r>
          </w:p>
          <w:p w14:paraId="63D11800" w14:textId="77777777" w:rsidR="00B415D4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Odds and log odds</w:t>
            </w:r>
          </w:p>
          <w:p w14:paraId="67929FC6" w14:textId="77777777" w:rsidR="00B415D4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Making predictions</w:t>
            </w:r>
          </w:p>
          <w:p w14:paraId="7F085EB8" w14:textId="77777777" w:rsidR="00B415D4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Multiple predictors</w:t>
            </w:r>
          </w:p>
        </w:tc>
      </w:tr>
      <w:tr w:rsidR="00B415D4" w14:paraId="7B8AF5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298" w14:textId="77777777" w:rsidR="00B415D4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ACE" w14:textId="77777777" w:rsidR="00B415D4" w:rsidRDefault="00000000">
            <w:pPr>
              <w:widowControl w:val="0"/>
              <w:spacing w:line="240" w:lineRule="auto"/>
            </w:pPr>
            <w:r>
              <w:t xml:space="preserve">Go through the R Markdown Getting Started and Logistic Regression Sections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C369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glm</w:t>
            </w:r>
            <w:proofErr w:type="spellEnd"/>
            <w:r>
              <w:t>(</w:t>
            </w:r>
            <w:proofErr w:type="gramEnd"/>
            <w:r>
              <w:t>)` to fit a logistic regression</w:t>
            </w:r>
          </w:p>
          <w:p w14:paraId="56FB4D10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Interpret </w:t>
            </w:r>
            <w:proofErr w:type="gramStart"/>
            <w:r>
              <w:t>summary</w:t>
            </w:r>
            <w:proofErr w:type="gramEnd"/>
          </w:p>
          <w:p w14:paraId="01C84851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gramStart"/>
            <w:r>
              <w:t>predict(</w:t>
            </w:r>
            <w:proofErr w:type="gramEnd"/>
            <w:r>
              <w:t>)` to find the training and test error rate</w:t>
            </w:r>
          </w:p>
        </w:tc>
      </w:tr>
      <w:tr w:rsidR="00B415D4" w14:paraId="63B5F31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C626" w14:textId="77777777" w:rsidR="00B415D4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602C" w14:textId="77777777" w:rsidR="00B415D4" w:rsidRDefault="00000000">
            <w:pPr>
              <w:widowControl w:val="0"/>
              <w:spacing w:line="240" w:lineRule="auto"/>
            </w:pPr>
            <w:r>
              <w:t>Go through the linear discriminant analysis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2C96" w14:textId="77777777" w:rsidR="00B415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Bayes classifier</w:t>
            </w:r>
          </w:p>
          <w:p w14:paraId="617C3D9A" w14:textId="77777777" w:rsidR="00B415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LDA</w:t>
            </w:r>
          </w:p>
          <w:p w14:paraId="765415E2" w14:textId="77777777" w:rsidR="00B415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Confusion matrix</w:t>
            </w:r>
          </w:p>
          <w:p w14:paraId="12D8703F" w14:textId="77777777" w:rsidR="00B415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Threshold</w:t>
            </w:r>
          </w:p>
          <w:p w14:paraId="1456DF01" w14:textId="77777777" w:rsidR="00B415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ROC</w:t>
            </w:r>
          </w:p>
        </w:tc>
      </w:tr>
      <w:tr w:rsidR="00B415D4" w14:paraId="16B1423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F5E" w14:textId="77777777" w:rsidR="00B415D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8636" w14:textId="77777777" w:rsidR="00B415D4" w:rsidRDefault="00000000">
            <w:pPr>
              <w:widowControl w:val="0"/>
              <w:spacing w:line="240" w:lineRule="auto"/>
            </w:pPr>
            <w:r>
              <w:t xml:space="preserve">Go through the R Markdown “Linear Discriminant Analysis” section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9005" w14:textId="77777777" w:rsidR="00B415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lda</w:t>
            </w:r>
            <w:proofErr w:type="spellEnd"/>
            <w:r>
              <w:t>(</w:t>
            </w:r>
            <w:proofErr w:type="gramEnd"/>
            <w:r>
              <w:t>)` to fit an LDA model</w:t>
            </w:r>
          </w:p>
          <w:p w14:paraId="12A1F7D2" w14:textId="77777777" w:rsidR="00B415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Interpret the </w:t>
            </w:r>
            <w:proofErr w:type="gramStart"/>
            <w:r>
              <w:t>results</w:t>
            </w:r>
            <w:proofErr w:type="gramEnd"/>
          </w:p>
          <w:p w14:paraId="6AACEB42" w14:textId="77777777" w:rsidR="00B415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`</w:t>
            </w:r>
            <w:proofErr w:type="gramStart"/>
            <w:r>
              <w:t>predict(</w:t>
            </w:r>
            <w:proofErr w:type="gramEnd"/>
            <w:r>
              <w:t>)` on test set</w:t>
            </w:r>
          </w:p>
          <w:p w14:paraId="06CA371F" w14:textId="77777777" w:rsidR="00B415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Calculate test error rate</w:t>
            </w:r>
          </w:p>
        </w:tc>
      </w:tr>
      <w:tr w:rsidR="00B415D4" w14:paraId="7EE5DAA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A999" w14:textId="77777777" w:rsidR="00B415D4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0ADA" w14:textId="77777777" w:rsidR="00B415D4" w:rsidRDefault="00000000">
            <w:pPr>
              <w:widowControl w:val="0"/>
              <w:spacing w:line="240" w:lineRule="auto"/>
            </w:pPr>
            <w:r>
              <w:t>Go through the Quadratic Discriminant Analysis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36D8" w14:textId="77777777" w:rsidR="00B415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LDA vs QDA</w:t>
            </w:r>
          </w:p>
        </w:tc>
      </w:tr>
      <w:tr w:rsidR="00B415D4" w14:paraId="0D02D99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1EDF" w14:textId="77777777" w:rsidR="00B415D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2190" w14:textId="134DCA33" w:rsidR="00B415D4" w:rsidRDefault="00000000">
            <w:pPr>
              <w:widowControl w:val="0"/>
              <w:spacing w:line="240" w:lineRule="auto"/>
            </w:pPr>
            <w:r>
              <w:t xml:space="preserve">Go through the R Markdown Quadratic Discriminant Analysis </w:t>
            </w:r>
            <w:r w:rsidR="00B155BB">
              <w:t>section</w:t>
            </w:r>
            <w:r>
              <w:t xml:space="preserve">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4EE7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qda</w:t>
            </w:r>
            <w:proofErr w:type="spellEnd"/>
            <w:r>
              <w:t>(</w:t>
            </w:r>
            <w:proofErr w:type="gramEnd"/>
            <w:r>
              <w:t xml:space="preserve">)` to fit a </w:t>
            </w:r>
            <w:proofErr w:type="spellStart"/>
            <w:r>
              <w:t>a</w:t>
            </w:r>
            <w:proofErr w:type="spellEnd"/>
            <w:r>
              <w:t xml:space="preserve"> QDA</w:t>
            </w:r>
          </w:p>
        </w:tc>
      </w:tr>
      <w:tr w:rsidR="00B415D4" w14:paraId="443894A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88CA" w14:textId="77777777" w:rsidR="00B415D4" w:rsidRDefault="00000000">
            <w:pPr>
              <w:widowControl w:val="0"/>
              <w:spacing w:line="240" w:lineRule="auto"/>
            </w:pPr>
            <w:r>
              <w:lastRenderedPageBreak/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8EC9" w14:textId="77777777" w:rsidR="00B415D4" w:rsidRDefault="00000000">
            <w:pPr>
              <w:widowControl w:val="0"/>
              <w:spacing w:line="240" w:lineRule="auto"/>
            </w:pPr>
            <w:r>
              <w:t>Go through the Naive Bayes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BA51" w14:textId="77777777" w:rsidR="00B415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Naive Bayes</w:t>
            </w:r>
          </w:p>
        </w:tc>
      </w:tr>
      <w:tr w:rsidR="00B415D4" w14:paraId="5F2E83F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EC23" w14:textId="77777777" w:rsidR="00B415D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E543" w14:textId="77777777" w:rsidR="00B415D4" w:rsidRDefault="00000000">
            <w:pPr>
              <w:widowControl w:val="0"/>
              <w:spacing w:line="240" w:lineRule="auto"/>
            </w:pPr>
            <w:r>
              <w:t xml:space="preserve">Go through the R Markdown Naive Bayes section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206A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naiveBayes</w:t>
            </w:r>
            <w:proofErr w:type="spellEnd"/>
            <w:r>
              <w:t>(</w:t>
            </w:r>
            <w:proofErr w:type="gramEnd"/>
            <w:r>
              <w:t>)` to fit a naive Bayes model</w:t>
            </w:r>
          </w:p>
        </w:tc>
      </w:tr>
      <w:tr w:rsidR="00B415D4" w14:paraId="7FE710E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2F98" w14:textId="77777777" w:rsidR="00B415D4" w:rsidRDefault="00000000">
            <w:pPr>
              <w:widowControl w:val="0"/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93EA" w14:textId="77777777" w:rsidR="00B415D4" w:rsidRDefault="00000000">
            <w:pPr>
              <w:widowControl w:val="0"/>
              <w:spacing w:line="240" w:lineRule="auto"/>
            </w:pPr>
            <w:r>
              <w:t>Go through the K-Nearest Neighbour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C9B" w14:textId="77777777" w:rsidR="00B415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KNN</w:t>
            </w:r>
          </w:p>
          <w:p w14:paraId="3E528C8F" w14:textId="77777777" w:rsidR="00B415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Indicator variable</w:t>
            </w:r>
          </w:p>
        </w:tc>
      </w:tr>
      <w:tr w:rsidR="00B415D4" w14:paraId="5D42A0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6EA5" w14:textId="77777777" w:rsidR="00B415D4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8C08" w14:textId="77777777" w:rsidR="00B415D4" w:rsidRDefault="00000000">
            <w:pPr>
              <w:widowControl w:val="0"/>
              <w:spacing w:line="240" w:lineRule="auto"/>
            </w:pPr>
            <w:r>
              <w:t xml:space="preserve">Go through the R Markdown K-Nearest Neighbours section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CB73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>
              <w:t>knn</w:t>
            </w:r>
            <w:proofErr w:type="spellEnd"/>
            <w:r>
              <w:t>(</w:t>
            </w:r>
            <w:proofErr w:type="gramEnd"/>
            <w:r>
              <w:t>)` to fit a KNN model</w:t>
            </w:r>
          </w:p>
          <w:p w14:paraId="535ACBA0" w14:textId="77777777" w:rsidR="00B415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Compare results for different values of K</w:t>
            </w:r>
          </w:p>
        </w:tc>
      </w:tr>
    </w:tbl>
    <w:p w14:paraId="60266737" w14:textId="77777777" w:rsidR="00B415D4" w:rsidRDefault="00B415D4">
      <w:pPr>
        <w:spacing w:line="240" w:lineRule="auto"/>
      </w:pPr>
    </w:p>
    <w:p w14:paraId="3C52A55D" w14:textId="77777777" w:rsidR="00B415D4" w:rsidRDefault="00B415D4"/>
    <w:sectPr w:rsidR="00B41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1EB1"/>
    <w:multiLevelType w:val="multilevel"/>
    <w:tmpl w:val="69E29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671FC"/>
    <w:multiLevelType w:val="multilevel"/>
    <w:tmpl w:val="306C1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C6811"/>
    <w:multiLevelType w:val="multilevel"/>
    <w:tmpl w:val="37F89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8A5FC4"/>
    <w:multiLevelType w:val="multilevel"/>
    <w:tmpl w:val="46407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AA2083"/>
    <w:multiLevelType w:val="multilevel"/>
    <w:tmpl w:val="D494E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6C01FA"/>
    <w:multiLevelType w:val="multilevel"/>
    <w:tmpl w:val="FCB09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E213A"/>
    <w:multiLevelType w:val="multilevel"/>
    <w:tmpl w:val="C51EAA60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7" w15:restartNumberingAfterBreak="0">
    <w:nsid w:val="6D3B39AD"/>
    <w:multiLevelType w:val="multilevel"/>
    <w:tmpl w:val="B4525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9339891">
    <w:abstractNumId w:val="1"/>
  </w:num>
  <w:num w:numId="2" w16cid:durableId="1981809685">
    <w:abstractNumId w:val="3"/>
  </w:num>
  <w:num w:numId="3" w16cid:durableId="993332593">
    <w:abstractNumId w:val="6"/>
  </w:num>
  <w:num w:numId="4" w16cid:durableId="457727442">
    <w:abstractNumId w:val="5"/>
  </w:num>
  <w:num w:numId="5" w16cid:durableId="1169752490">
    <w:abstractNumId w:val="0"/>
  </w:num>
  <w:num w:numId="6" w16cid:durableId="483590496">
    <w:abstractNumId w:val="7"/>
  </w:num>
  <w:num w:numId="7" w16cid:durableId="1400707703">
    <w:abstractNumId w:val="2"/>
  </w:num>
  <w:num w:numId="8" w16cid:durableId="1022166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D4"/>
    <w:rsid w:val="009B2594"/>
    <w:rsid w:val="00B155BB"/>
    <w:rsid w:val="00B4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CFD5A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3</cp:revision>
  <dcterms:created xsi:type="dcterms:W3CDTF">2023-11-04T16:37:00Z</dcterms:created>
  <dcterms:modified xsi:type="dcterms:W3CDTF">2023-11-04T23:04:00Z</dcterms:modified>
</cp:coreProperties>
</file>