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Результаты расчёта</w:t>
      </w:r>
    </w:p>
    <w:p>
      <w:r>
        <w:t>Частица: Нейтрон</w:t>
      </w:r>
    </w:p>
    <w:p>
      <w:r>
        <w:t>Удельный заряд: 0 C/kg</w:t>
      </w:r>
    </w:p>
    <w:p>
      <w:r>
        <w:t>Комптоновская длина волны: 1.3195909068e-15 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