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383"/>
        <w:gridCol w:w="2972"/>
      </w:tblGrid>
      <w:tr w:rsidR="00000000" w14:paraId="58EF31AE" w14:textId="77777777">
        <w:trPr>
          <w:divId w:val="267347467"/>
          <w:tblCellSpacing w:w="15" w:type="dxa"/>
        </w:trPr>
        <w:tc>
          <w:tcPr>
            <w:tcW w:w="0" w:type="auto"/>
            <w:vAlign w:val="center"/>
            <w:hideMark/>
          </w:tcPr>
          <w:p w14:paraId="1B376912" w14:textId="77777777" w:rsidR="00000000" w:rsidRDefault="00000000">
            <w:pPr>
              <w:rPr>
                <w:rFonts w:eastAsia="Times New Roman"/>
              </w:rPr>
            </w:pPr>
            <w:r>
              <w:rPr>
                <w:rFonts w:eastAsia="Times New Roman"/>
                <w:noProof/>
                <w:color w:val="0000FF"/>
              </w:rPr>
              <w:drawing>
                <wp:inline distT="0" distB="0" distL="0" distR="0" wp14:anchorId="56C1864D" wp14:editId="594A0C57">
                  <wp:extent cx="2628900" cy="695325"/>
                  <wp:effectExtent l="0" t="0" r="0" b="9525"/>
                  <wp:docPr id="1" name="Рисунок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pic:cNvPr>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628900" cy="695325"/>
                          </a:xfrm>
                          <a:prstGeom prst="rect">
                            <a:avLst/>
                          </a:prstGeom>
                          <a:noFill/>
                          <a:ln>
                            <a:noFill/>
                          </a:ln>
                        </pic:spPr>
                      </pic:pic>
                    </a:graphicData>
                  </a:graphic>
                </wp:inline>
              </w:drawing>
            </w:r>
          </w:p>
        </w:tc>
        <w:tc>
          <w:tcPr>
            <w:tcW w:w="0" w:type="auto"/>
            <w:vAlign w:val="center"/>
            <w:hideMark/>
          </w:tcPr>
          <w:p w14:paraId="37C6992D" w14:textId="77777777" w:rsidR="00000000" w:rsidRDefault="00000000">
            <w:pPr>
              <w:jc w:val="right"/>
              <w:rPr>
                <w:rFonts w:eastAsia="Times New Roman"/>
              </w:rPr>
            </w:pPr>
            <w:r>
              <w:rPr>
                <w:rFonts w:eastAsia="Times New Roman"/>
              </w:rPr>
              <w:t xml:space="preserve">+7 (495) 995-95-55 </w:t>
            </w:r>
            <w:r>
              <w:rPr>
                <w:rFonts w:eastAsia="Times New Roman"/>
              </w:rPr>
              <w:br/>
              <w:t>alta@alta.ru</w:t>
            </w:r>
            <w:r>
              <w:rPr>
                <w:rFonts w:eastAsia="Times New Roman"/>
              </w:rPr>
              <w:br/>
            </w:r>
            <w:hyperlink r:id="rId6" w:history="1">
              <w:r>
                <w:rPr>
                  <w:rStyle w:val="a3"/>
                  <w:rFonts w:eastAsia="Times New Roman"/>
                </w:rPr>
                <w:t>www.alta.ru</w:t>
              </w:r>
            </w:hyperlink>
          </w:p>
        </w:tc>
      </w:tr>
    </w:tbl>
    <w:p w14:paraId="6B51D459" w14:textId="77777777" w:rsidR="00000000" w:rsidRDefault="00000000">
      <w:pPr>
        <w:rPr>
          <w:rFonts w:eastAsia="Times New Roman"/>
        </w:rPr>
      </w:pPr>
      <w:r>
        <w:rPr>
          <w:rFonts w:eastAsia="Times New Roman"/>
        </w:rPr>
        <w:pict w14:anchorId="08C853AE">
          <v:rect id="_x0000_i1026" style="width:0;height:1.5pt" o:hralign="center" o:hrstd="t" o:hr="t" fillcolor="#a0a0a0" stroked="f"/>
        </w:pict>
      </w:r>
    </w:p>
    <w:p w14:paraId="3D4C4900" w14:textId="77777777" w:rsidR="00000000" w:rsidRDefault="00000000">
      <w:pPr>
        <w:pStyle w:val="2"/>
        <w:rPr>
          <w:rFonts w:eastAsia="Times New Roman"/>
        </w:rPr>
      </w:pPr>
      <w:r>
        <w:rPr>
          <w:rFonts w:eastAsia="Times New Roman"/>
        </w:rPr>
        <w:t>Решение Комиссии Таможенного союза</w:t>
      </w:r>
      <w:r>
        <w:rPr>
          <w:rFonts w:eastAsia="Times New Roman"/>
        </w:rPr>
        <w:br/>
        <w:t>Евразийского экономического сообщества</w:t>
      </w:r>
      <w:r>
        <w:rPr>
          <w:rFonts w:eastAsia="Times New Roman"/>
        </w:rPr>
        <w:br/>
        <w:t>от 9 декабря 2011 г. N 876</w:t>
      </w:r>
      <w:r>
        <w:rPr>
          <w:rFonts w:eastAsia="Times New Roman"/>
        </w:rPr>
        <w:br/>
        <w:t>"О принятии технического регламента Таможенного союза</w:t>
      </w:r>
      <w:r>
        <w:rPr>
          <w:rFonts w:eastAsia="Times New Roman"/>
        </w:rPr>
        <w:br/>
        <w:t>"О безопасности продукции легкой промышленности"</w:t>
      </w:r>
    </w:p>
    <w:p w14:paraId="329969C8" w14:textId="77777777" w:rsidR="00000000" w:rsidRDefault="00000000">
      <w:pPr>
        <w:pStyle w:val="a5"/>
      </w:pPr>
      <w:r>
        <w:t> </w:t>
      </w:r>
    </w:p>
    <w:p w14:paraId="427BDCE5" w14:textId="52BCF257" w:rsidR="00000000" w:rsidRDefault="00000000">
      <w:pPr>
        <w:jc w:val="center"/>
        <w:rPr>
          <w:rFonts w:eastAsia="Times New Roman"/>
        </w:rPr>
      </w:pPr>
      <w:r>
        <w:rPr>
          <w:rFonts w:eastAsia="Times New Roman"/>
        </w:rPr>
        <w:t>(в ред. решений Коллегии Евразийской экономической комиссии</w:t>
      </w:r>
      <w:r>
        <w:rPr>
          <w:rFonts w:eastAsia="Times New Roman"/>
        </w:rPr>
        <w:br/>
        <w:t xml:space="preserve">от </w:t>
      </w:r>
      <w:hyperlink r:id="rId7" w:tooltip="Решение 92 от 22.06.2012 Коллегии ЕЭК&#10;&#10;Изменение в решение 876 о техрегламенте ТC о безопасности продукции легкой промышленности" w:history="1">
        <w:r>
          <w:rPr>
            <w:rStyle w:val="a3"/>
            <w:rFonts w:eastAsia="Times New Roman"/>
          </w:rPr>
          <w:t>22.06.2012 N 92</w:t>
        </w:r>
      </w:hyperlink>
      <w:r>
        <w:rPr>
          <w:rFonts w:eastAsia="Times New Roman"/>
        </w:rPr>
        <w:t xml:space="preserve">, от </w:t>
      </w:r>
      <w:hyperlink r:id="rId8" w:tooltip="Решение 235 от 20.11.2012 Коллегии ЕЭК&#10;&#10;Изменения в Решение 876 КТС о техрегламенте ТС &quot;О безопасности продукции легкой промышленности&quot;" w:history="1">
        <w:r>
          <w:rPr>
            <w:rStyle w:val="a3"/>
            <w:rFonts w:eastAsia="Times New Roman"/>
          </w:rPr>
          <w:t>20.11.2012 N 235</w:t>
        </w:r>
      </w:hyperlink>
      <w:r>
        <w:rPr>
          <w:rFonts w:eastAsia="Times New Roman"/>
        </w:rPr>
        <w:t>,</w:t>
      </w:r>
      <w:r>
        <w:rPr>
          <w:rFonts w:eastAsia="Times New Roman"/>
        </w:rPr>
        <w:br/>
        <w:t>решения Совета Евразийской экономической комиссии</w:t>
      </w:r>
      <w:r>
        <w:rPr>
          <w:rFonts w:eastAsia="Times New Roman"/>
        </w:rPr>
        <w:br/>
        <w:t xml:space="preserve">от </w:t>
      </w:r>
      <w:hyperlink r:id="rId9" w:tooltip="Решение 60 от 09.08.2016 Совета ЕЭК&#10;&#10;Изменения в техрегламент ТС &quot;О безопасности продукции легкой промышленности&quot;" w:history="1">
        <w:r>
          <w:rPr>
            <w:rStyle w:val="a3"/>
            <w:rFonts w:eastAsia="Times New Roman"/>
          </w:rPr>
          <w:t>09.08.2016 N 60</w:t>
        </w:r>
      </w:hyperlink>
      <w:r>
        <w:rPr>
          <w:rFonts w:eastAsia="Times New Roman"/>
        </w:rPr>
        <w:t xml:space="preserve">, </w:t>
      </w:r>
      <w:r>
        <w:rPr>
          <w:rFonts w:eastAsia="Times New Roman"/>
        </w:rPr>
        <w:br/>
        <w:t>решения Коллегии Евразийской экономической комиссии</w:t>
      </w:r>
      <w:r>
        <w:rPr>
          <w:rFonts w:eastAsia="Times New Roman"/>
        </w:rPr>
        <w:br/>
        <w:t xml:space="preserve">от </w:t>
      </w:r>
      <w:hyperlink r:id="rId10" w:tooltip="Решение 180 от 22.12.2020 Коллегии ЕЭК&#10;&#10;Перечень стандартов, в результате применения которых обеспечивается соблюдение требований техрегламента ТС &quot;О безопасности продукции легкой промышленности&quot;" w:history="1">
        <w:r>
          <w:rPr>
            <w:rStyle w:val="a3"/>
            <w:rFonts w:eastAsia="Times New Roman"/>
          </w:rPr>
          <w:t>22.12.2020 N 180</w:t>
        </w:r>
      </w:hyperlink>
      <w:r>
        <w:rPr>
          <w:rFonts w:eastAsia="Times New Roman"/>
        </w:rPr>
        <w:t>,</w:t>
      </w:r>
      <w:r>
        <w:rPr>
          <w:rFonts w:eastAsia="Times New Roman"/>
        </w:rPr>
        <w:br/>
        <w:t>решения Совета Евразийской экономической комиссии</w:t>
      </w:r>
      <w:r>
        <w:rPr>
          <w:rFonts w:eastAsia="Times New Roman"/>
        </w:rPr>
        <w:br/>
        <w:t xml:space="preserve">от </w:t>
      </w:r>
      <w:hyperlink r:id="rId11" w:tooltip="Решение 75 от 12.09.2025 Совета ЕЭК&#10;&#10;Изменения в техрегламент ТС &quot;О безопасности продукции легкой промышленности&quot;" w:history="1">
        <w:r>
          <w:rPr>
            <w:rStyle w:val="a3"/>
            <w:rFonts w:eastAsia="Times New Roman"/>
          </w:rPr>
          <w:t>12.09.2025 N 75</w:t>
        </w:r>
      </w:hyperlink>
      <w:r>
        <w:rPr>
          <w:rFonts w:eastAsia="Times New Roman"/>
        </w:rPr>
        <w:t xml:space="preserve">) </w:t>
      </w:r>
    </w:p>
    <w:p w14:paraId="24D622B9" w14:textId="77777777" w:rsidR="00000000" w:rsidRDefault="00000000">
      <w:pPr>
        <w:pStyle w:val="a5"/>
        <w:jc w:val="both"/>
      </w:pPr>
      <w:r>
        <w:t> </w:t>
      </w:r>
    </w:p>
    <w:p w14:paraId="45FECB67" w14:textId="38D9AF9E" w:rsidR="00000000" w:rsidRDefault="00000000">
      <w:pPr>
        <w:pStyle w:val="a5"/>
        <w:jc w:val="both"/>
      </w:pPr>
      <w:r>
        <w:rPr>
          <w:noProof/>
        </w:rPr>
        <w:drawing>
          <wp:inline distT="0" distB="0" distL="0" distR="0" wp14:anchorId="083EE72C" wp14:editId="703735DC">
            <wp:extent cx="101600" cy="101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 xml:space="preserve">Изменения, внесенные решением Совета Евразийской экономической комиссии от </w:t>
      </w:r>
      <w:hyperlink r:id="rId13" w:tooltip="Решение 75 от 12.09.2025 Совета ЕЭК&#10;&#10;Изменения в техрегламент ТС &quot;О безопасности продукции легкой промышленности&quot;" w:history="1">
        <w:r>
          <w:rPr>
            <w:rStyle w:val="a3"/>
          </w:rPr>
          <w:t>12.09.2025 N 75</w:t>
        </w:r>
      </w:hyperlink>
      <w:r>
        <w:rPr>
          <w:rStyle w:val="ordw-comment1"/>
        </w:rPr>
        <w:t>, вступают в силу с 26.04.2026 г.</w:t>
      </w:r>
    </w:p>
    <w:p w14:paraId="5ACE1119" w14:textId="77777777" w:rsidR="00000000" w:rsidRDefault="00000000">
      <w:pPr>
        <w:pStyle w:val="a5"/>
        <w:jc w:val="both"/>
      </w:pPr>
      <w:r>
        <w:t> </w:t>
      </w:r>
    </w:p>
    <w:p w14:paraId="2E72CE64" w14:textId="758FA45F" w:rsidR="00000000" w:rsidRDefault="00000000">
      <w:pPr>
        <w:pStyle w:val="a5"/>
        <w:jc w:val="both"/>
      </w:pPr>
      <w:r>
        <w:t xml:space="preserve">В соответствии со статьей 13 </w:t>
      </w:r>
      <w:hyperlink r:id="rId14" w:tooltip="Соглашение б/н от 18.11.2010 Международный документ&#10;&#10;О принципах и правилах техрегулирования в ТС" w:history="1">
        <w:r>
          <w:rPr>
            <w:rStyle w:val="a3"/>
          </w:rPr>
          <w:t>Соглашения</w:t>
        </w:r>
      </w:hyperlink>
      <w:r>
        <w:t xml:space="preserve"> о единых принципах и правилах технического регулирования в Республике Казахстан, Республике Беларусь и Российской Федерации от 18 ноября 2010 года Комиссия Таможенного союза (далее - Комиссия) РЕШИЛА:</w:t>
      </w:r>
    </w:p>
    <w:p w14:paraId="056491CC" w14:textId="77777777" w:rsidR="00000000" w:rsidRDefault="00000000">
      <w:pPr>
        <w:pStyle w:val="a5"/>
        <w:jc w:val="both"/>
      </w:pPr>
      <w:r>
        <w:t xml:space="preserve">1. Принять </w:t>
      </w:r>
      <w:hyperlink w:anchor="reg01" w:history="1">
        <w:r>
          <w:rPr>
            <w:rStyle w:val="a3"/>
          </w:rPr>
          <w:t>технический регламент</w:t>
        </w:r>
      </w:hyperlink>
      <w:r>
        <w:t xml:space="preserve"> Таможенного союза "О безопасности продукции легкой промышленности" (ТР ТС 017/2011) (прилагается).</w:t>
      </w:r>
    </w:p>
    <w:p w14:paraId="7E39ECD0" w14:textId="77777777" w:rsidR="00000000" w:rsidRDefault="00000000">
      <w:pPr>
        <w:pStyle w:val="a5"/>
        <w:shd w:val="clear" w:color="auto" w:fill="FFFFFF"/>
        <w:divId w:val="1619095940"/>
      </w:pPr>
      <w:r>
        <w:t>2. Утратил силу с 26 июня 2021 г.</w:t>
      </w:r>
    </w:p>
    <w:p w14:paraId="0F3EE020" w14:textId="77777777" w:rsidR="00000000" w:rsidRDefault="00000000">
      <w:pPr>
        <w:pStyle w:val="a5"/>
        <w:jc w:val="both"/>
      </w:pPr>
      <w:r>
        <w:t>3. Установить:</w:t>
      </w:r>
    </w:p>
    <w:p w14:paraId="7A28E923" w14:textId="77777777" w:rsidR="00000000" w:rsidRDefault="00000000">
      <w:pPr>
        <w:pStyle w:val="a5"/>
        <w:jc w:val="both"/>
      </w:pPr>
      <w:r>
        <w:t>3.1. Технический регламент Таможенного союза "О безопасности продукции легкой промышленности" (далее - Технический регламент) вступает в силу с 1 июля 2012 года;</w:t>
      </w:r>
    </w:p>
    <w:p w14:paraId="0E84E8CA" w14:textId="77777777" w:rsidR="00000000" w:rsidRDefault="00000000">
      <w:pPr>
        <w:pStyle w:val="a5"/>
        <w:jc w:val="both"/>
      </w:pPr>
      <w:r>
        <w:t xml:space="preserve">3.2. Документы об оценке (подтверждении) соответствия обязательным требованиям, установленным нормативными правовыми актами Таможенного союза или законодательством государства - члена Таможенного союза, выданные или принятые в отношении продукции, являющейся объектом технического регулирования Технического регламента (далее - продукция), до дня вступления в силу Технического регламента, действительны до окончания срока их действия, но не позднее 1 июля 2014 года. Указанные </w:t>
      </w:r>
      <w:r>
        <w:lastRenderedPageBreak/>
        <w:t>документы, выданные или принятые до дня официального опубликования настоящего Решения, действительны до окончания срока их действия.</w:t>
      </w:r>
    </w:p>
    <w:p w14:paraId="1BE357A4" w14:textId="77777777" w:rsidR="00000000" w:rsidRDefault="00000000">
      <w:pPr>
        <w:pStyle w:val="a5"/>
        <w:jc w:val="both"/>
      </w:pPr>
      <w:r>
        <w:t>Со дня вступления в силу Технического регламента выдача или принятие документов об оценке (подтверждении) соответствия продукции обязательным требованиям, ранее установленным нормативными правовыми актами Таможенного союза или законодательством государства - члена Таможенного союза, не допускается;</w:t>
      </w:r>
    </w:p>
    <w:p w14:paraId="7BA5E246" w14:textId="77777777" w:rsidR="00000000" w:rsidRDefault="00000000">
      <w:pPr>
        <w:pStyle w:val="a5"/>
        <w:jc w:val="both"/>
      </w:pPr>
      <w:r>
        <w:t>3.3. До 1 июля 2014 года допускается производство и выпуск в обращение продукции в соответствии с обязательными требованиями, ранее установленными нормативными правовыми актами Таможенного союза или законодательством государства - члена Таможенного союза, при наличии документов об оценке (подтверждении) соответствия продукции указанным обязательным требованиям, выданных или принятых до дня вступления в силу Технического регламента.</w:t>
      </w:r>
    </w:p>
    <w:p w14:paraId="25E6A45F" w14:textId="56469BFE" w:rsidR="00000000" w:rsidRDefault="00000000">
      <w:pPr>
        <w:pStyle w:val="a5"/>
        <w:jc w:val="both"/>
      </w:pPr>
      <w:r>
        <w:t xml:space="preserve">Указанная продукция маркируется национальным знаком соответствия (знаком обращения на рынке) в соответствии с законодательством государства - члена Таможенного союза или с Решением Комиссии от </w:t>
      </w:r>
      <w:hyperlink r:id="rId15" w:tooltip="Решение 386 от 20.09.2010 КТС&#10;&#10;О едином подходе к маркировке продукции знаком соответствия" w:history="1">
        <w:r>
          <w:rPr>
            <w:rStyle w:val="a3"/>
          </w:rPr>
          <w:t>20 сентября 2010 года N 386</w:t>
        </w:r>
      </w:hyperlink>
      <w:r>
        <w:t>.</w:t>
      </w:r>
    </w:p>
    <w:p w14:paraId="1C3C9D9E" w14:textId="77777777" w:rsidR="00000000" w:rsidRDefault="00000000">
      <w:pPr>
        <w:pStyle w:val="a5"/>
        <w:jc w:val="both"/>
      </w:pPr>
      <w:r>
        <w:t xml:space="preserve">Маркировка такой продукции единым знаком обращения продукции на рынке государств - членов Таможенного союза не допускается; </w:t>
      </w:r>
    </w:p>
    <w:p w14:paraId="5C77665A" w14:textId="77777777" w:rsidR="00000000" w:rsidRDefault="00000000">
      <w:pPr>
        <w:pStyle w:val="a5"/>
        <w:jc w:val="both"/>
      </w:pPr>
      <w:r>
        <w:t>3.3-1. До 1 января 2013 года допускается производство и выпуск в обращение на таможенной территории Таможенного союза продукции, не подлежавшей до дня вступления в силу Технического регламента обязательной оценке (подтверждению) соответствия согласно нормативным правовым актам Таможенного союза или законодательству государства - члена Таможенного союза, без документов об обязательной оценке (подтверждении) соответствия и без маркировки национальным знаком соответствия (знаком обращения на рынке);</w:t>
      </w:r>
    </w:p>
    <w:p w14:paraId="6B9E6E1F" w14:textId="25CC73C6" w:rsidR="00000000" w:rsidRDefault="00000000">
      <w:pPr>
        <w:pStyle w:val="a5"/>
      </w:pPr>
      <w:r>
        <w:t xml:space="preserve">(пп. 3.3-1 введен решением Коллегии Евразийской экономической комиссии от </w:t>
      </w:r>
      <w:hyperlink r:id="rId16" w:tooltip="Решение 92 от 22.06.2012 Коллегии ЕЭК&#10;&#10;Изменение в решение 876 о техрегламенте ТC о безопасности продукции легкой промышленности" w:history="1">
        <w:r>
          <w:rPr>
            <w:rStyle w:val="a3"/>
          </w:rPr>
          <w:t>22.06.2012 N 92</w:t>
        </w:r>
      </w:hyperlink>
      <w:r>
        <w:t>)</w:t>
      </w:r>
    </w:p>
    <w:p w14:paraId="37F39CE3" w14:textId="77777777" w:rsidR="00000000" w:rsidRDefault="00000000">
      <w:pPr>
        <w:pStyle w:val="a5"/>
        <w:shd w:val="clear" w:color="auto" w:fill="FFFFFF"/>
        <w:jc w:val="both"/>
        <w:divId w:val="1364329840"/>
      </w:pPr>
      <w:r>
        <w:t>3.4. Обращение продукции, выпущенной в обращение в период действия документов об оценке (подтверждении) соответствия, указанных в подпункте 3.2 настоящего Решения, а также продукции, указанной в подпункте 3.3-1 настоящего Решения, допускается в течение срока службы продукции, установленного в соответствии с законодательством государства - члена Таможенного союза.</w:t>
      </w:r>
    </w:p>
    <w:p w14:paraId="17D69399" w14:textId="731181B8" w:rsidR="00000000" w:rsidRDefault="00000000">
      <w:pPr>
        <w:pStyle w:val="a5"/>
        <w:shd w:val="clear" w:color="auto" w:fill="FFFFFF"/>
        <w:divId w:val="1364329840"/>
      </w:pPr>
      <w:r>
        <w:t xml:space="preserve">(пп. 3.4 в ред. решения Коллегии Евразийской экономической комиссии от </w:t>
      </w:r>
      <w:hyperlink r:id="rId17" w:tooltip="Решение 92 от 22.06.2012 Коллегии ЕЭК&#10;&#10;Изменение в решение 876 о техрегламенте ТC о безопасности продукции легкой промышленности" w:history="1">
        <w:r>
          <w:rPr>
            <w:rStyle w:val="a3"/>
          </w:rPr>
          <w:t>22.06.2012 N 92</w:t>
        </w:r>
      </w:hyperlink>
      <w:r>
        <w:t>)</w:t>
      </w:r>
    </w:p>
    <w:p w14:paraId="1DE913F9" w14:textId="77777777" w:rsidR="00000000" w:rsidRDefault="00000000">
      <w:pPr>
        <w:pStyle w:val="a5"/>
        <w:jc w:val="both"/>
      </w:pPr>
      <w:r>
        <w:t>4. Секретариату Комиссии совместно со Сторонами подготовить проект Плана мероприятий, необходимых для реализации Технического регламента, и в трехмесячный срок со дня вступления в силу настоящего Решения обеспечить представление его на утверждение Комиссии в установленном порядке.</w:t>
      </w:r>
    </w:p>
    <w:p w14:paraId="11B00490" w14:textId="77777777" w:rsidR="00000000" w:rsidRDefault="00000000">
      <w:pPr>
        <w:pStyle w:val="a5"/>
        <w:jc w:val="both"/>
      </w:pPr>
      <w:r>
        <w:t>5. Казахстанской Стороне с участием Сторон на основании мониторинга результатов применения стандартов обеспечить подготовку предложений по актуализации перечней, указанных в пункте 2 настоящего Решения, и их представление не реже одного раза в год со дня вступления в силу Технического регламента в Секретариат Комиссии для утверждения Комиссией в установленном порядке.</w:t>
      </w:r>
    </w:p>
    <w:p w14:paraId="28ABB845" w14:textId="77777777" w:rsidR="00000000" w:rsidRDefault="00000000">
      <w:pPr>
        <w:pStyle w:val="a5"/>
        <w:jc w:val="both"/>
      </w:pPr>
      <w:r>
        <w:lastRenderedPageBreak/>
        <w:t>6. Сторонам:</w:t>
      </w:r>
    </w:p>
    <w:p w14:paraId="5EC8EC22" w14:textId="77777777" w:rsidR="00000000" w:rsidRDefault="00000000">
      <w:pPr>
        <w:pStyle w:val="a5"/>
        <w:jc w:val="both"/>
      </w:pPr>
      <w:r>
        <w:t>6.1. До дня вступления в силу Технического регламента определить органы государственного контроля (надзора), ответственные за осуществление государственного контроля (надзора) за соблюдением требований Технического регламента, и информировать об этом Комиссию;</w:t>
      </w:r>
    </w:p>
    <w:p w14:paraId="5D17AF9D" w14:textId="77777777" w:rsidR="00000000" w:rsidRDefault="00000000">
      <w:pPr>
        <w:pStyle w:val="a5"/>
        <w:jc w:val="both"/>
      </w:pPr>
      <w:r>
        <w:t>6.2. Со дня вступления в силу Технического регламента обеспечить проведение государственного контроля (надзора) за соблюдением требований Технического регламента с учетом подпунктов 3.2 - 3.4 настоящего Решения.</w:t>
      </w:r>
    </w:p>
    <w:p w14:paraId="70B8FD03" w14:textId="77777777" w:rsidR="00000000" w:rsidRDefault="00000000">
      <w:pPr>
        <w:pStyle w:val="a5"/>
        <w:jc w:val="both"/>
      </w:pPr>
      <w:r>
        <w:t>7. Настоящее Решение вступает в силу с даты его официального опубликования.</w:t>
      </w:r>
    </w:p>
    <w:p w14:paraId="03CF5A46" w14:textId="77777777" w:rsidR="00000000" w:rsidRDefault="00000000">
      <w:pPr>
        <w:pStyle w:val="a5"/>
      </w:pPr>
      <w:r>
        <w:t> </w:t>
      </w:r>
    </w:p>
    <w:p w14:paraId="44C6DE69" w14:textId="77777777" w:rsidR="00000000" w:rsidRDefault="00000000">
      <w:pPr>
        <w:jc w:val="center"/>
        <w:rPr>
          <w:rFonts w:eastAsia="Times New Roman"/>
        </w:rPr>
      </w:pPr>
      <w:r>
        <w:rPr>
          <w:rFonts w:eastAsia="Times New Roman"/>
        </w:rPr>
        <w:t>Члены Комиссии Таможенного союза:</w:t>
      </w:r>
      <w:r>
        <w:rPr>
          <w:rFonts w:eastAsia="Times New Roman"/>
        </w:rPr>
        <w:br/>
        <w:t xml:space="preserve">  </w:t>
      </w:r>
    </w:p>
    <w:p w14:paraId="1C4F37B7" w14:textId="77777777" w:rsidR="00000000" w:rsidRDefault="00000000">
      <w:pPr>
        <w:pStyle w:val="a5"/>
      </w:pPr>
      <w:r>
        <w:t> </w:t>
      </w:r>
    </w:p>
    <w:p w14:paraId="26192B98" w14:textId="77777777" w:rsidR="00000000" w:rsidRDefault="00000000">
      <w:pPr>
        <w:jc w:val="right"/>
        <w:rPr>
          <w:rFonts w:eastAsia="Times New Roman"/>
        </w:rPr>
      </w:pPr>
      <w:r>
        <w:rPr>
          <w:rFonts w:eastAsia="Times New Roman"/>
        </w:rPr>
        <w:t>От Республики</w:t>
      </w:r>
      <w:r>
        <w:rPr>
          <w:rFonts w:eastAsia="Times New Roman"/>
        </w:rPr>
        <w:br/>
        <w:t>Беларусь</w:t>
      </w:r>
      <w:r>
        <w:rPr>
          <w:rFonts w:eastAsia="Times New Roman"/>
        </w:rPr>
        <w:br/>
        <w:t>(Подпись)</w:t>
      </w:r>
      <w:r>
        <w:rPr>
          <w:rFonts w:eastAsia="Times New Roman"/>
        </w:rPr>
        <w:br/>
        <w:t>С.Румас</w:t>
      </w:r>
      <w:r>
        <w:rPr>
          <w:rFonts w:eastAsia="Times New Roman"/>
        </w:rPr>
        <w:br/>
        <w:t> </w:t>
      </w:r>
      <w:r>
        <w:rPr>
          <w:rFonts w:eastAsia="Times New Roman"/>
        </w:rPr>
        <w:br/>
        <w:t>От Республики</w:t>
      </w:r>
      <w:r>
        <w:rPr>
          <w:rFonts w:eastAsia="Times New Roman"/>
        </w:rPr>
        <w:br/>
        <w:t>Казахстан</w:t>
      </w:r>
      <w:r>
        <w:rPr>
          <w:rFonts w:eastAsia="Times New Roman"/>
        </w:rPr>
        <w:br/>
        <w:t>(Подпись)</w:t>
      </w:r>
      <w:r>
        <w:rPr>
          <w:rFonts w:eastAsia="Times New Roman"/>
        </w:rPr>
        <w:br/>
        <w:t>У.Шукеев</w:t>
      </w:r>
      <w:r>
        <w:rPr>
          <w:rFonts w:eastAsia="Times New Roman"/>
        </w:rPr>
        <w:br/>
        <w:t> </w:t>
      </w:r>
      <w:r>
        <w:rPr>
          <w:rFonts w:eastAsia="Times New Roman"/>
        </w:rPr>
        <w:br/>
        <w:t>От Российской</w:t>
      </w:r>
      <w:r>
        <w:rPr>
          <w:rFonts w:eastAsia="Times New Roman"/>
        </w:rPr>
        <w:br/>
        <w:t>Федерации</w:t>
      </w:r>
      <w:r>
        <w:rPr>
          <w:rFonts w:eastAsia="Times New Roman"/>
        </w:rPr>
        <w:br/>
        <w:t>(Подпись)</w:t>
      </w:r>
      <w:r>
        <w:rPr>
          <w:rFonts w:eastAsia="Times New Roman"/>
        </w:rPr>
        <w:br/>
        <w:t>И.Шувалов</w:t>
      </w:r>
      <w:r>
        <w:rPr>
          <w:rFonts w:eastAsia="Times New Roman"/>
        </w:rPr>
        <w:br/>
        <w:t> </w:t>
      </w:r>
      <w:r>
        <w:rPr>
          <w:rFonts w:eastAsia="Times New Roman"/>
        </w:rPr>
        <w:br/>
        <w:t> </w:t>
      </w:r>
      <w:r>
        <w:rPr>
          <w:rFonts w:eastAsia="Times New Roman"/>
        </w:rPr>
        <w:br/>
        <w:t>Утвержден</w:t>
      </w:r>
      <w:r>
        <w:rPr>
          <w:rFonts w:eastAsia="Times New Roman"/>
        </w:rPr>
        <w:br/>
        <w:t>Решением Комиссии Таможенного союза</w:t>
      </w:r>
      <w:r>
        <w:rPr>
          <w:rFonts w:eastAsia="Times New Roman"/>
        </w:rPr>
        <w:br/>
        <w:t>от 9 декабря 2011 г. N 876</w:t>
      </w:r>
      <w:r>
        <w:rPr>
          <w:rFonts w:eastAsia="Times New Roman"/>
        </w:rPr>
        <w:br/>
        <w:t xml:space="preserve">  </w:t>
      </w:r>
    </w:p>
    <w:p w14:paraId="2EAA1DF7" w14:textId="77777777" w:rsidR="00000000" w:rsidRDefault="00000000">
      <w:pPr>
        <w:pStyle w:val="a5"/>
      </w:pPr>
      <w:r>
        <w:t> </w:t>
      </w:r>
    </w:p>
    <w:p w14:paraId="4F4C6BF7" w14:textId="77777777" w:rsidR="00000000" w:rsidRDefault="00000000">
      <w:pPr>
        <w:pStyle w:val="a5"/>
      </w:pPr>
      <w:r>
        <w:t> </w:t>
      </w:r>
    </w:p>
    <w:p w14:paraId="41D6B766" w14:textId="72BF1BBC" w:rsidR="00000000" w:rsidRDefault="00000000">
      <w:pPr>
        <w:pStyle w:val="a5"/>
        <w:jc w:val="both"/>
      </w:pPr>
      <w:r>
        <w:rPr>
          <w:noProof/>
        </w:rPr>
        <w:drawing>
          <wp:inline distT="0" distB="0" distL="0" distR="0" wp14:anchorId="111A1F94" wp14:editId="323A1E8C">
            <wp:extent cx="101600" cy="101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i/>
          <w:iCs/>
          <w:color w:val="008000"/>
        </w:rPr>
        <w:t xml:space="preserve">См. также: </w:t>
      </w:r>
      <w:hyperlink r:id="rId18" w:anchor="p" w:tooltip="Решение 228 от 15.10.2013 Коллегии ЕЭК&#10;&#10;Перечень продукции, в отношении которой подтверждается соответствие техрегламенту ТС &quot;О безопасности продукции легкой промышленности&quot;" w:history="1">
        <w:r>
          <w:rPr>
            <w:rStyle w:val="a3"/>
          </w:rPr>
          <w:t>Перечень</w:t>
        </w:r>
      </w:hyperlink>
      <w:r>
        <w:rPr>
          <w:i/>
          <w:iCs/>
          <w:color w:val="008000"/>
        </w:rPr>
        <w:t xml:space="preserve"> продукции, в отношении которой подтверждается соответствие техрегламенту ТС "О безопасности продукции легкой промышленности"</w:t>
      </w:r>
    </w:p>
    <w:p w14:paraId="6546A7A2" w14:textId="77777777" w:rsidR="00000000" w:rsidRDefault="00000000">
      <w:pPr>
        <w:pStyle w:val="a5"/>
      </w:pPr>
      <w:r>
        <w:t> </w:t>
      </w:r>
    </w:p>
    <w:p w14:paraId="6299DB0D" w14:textId="77777777" w:rsidR="00000000" w:rsidRDefault="00000000">
      <w:pPr>
        <w:pStyle w:val="a5"/>
      </w:pPr>
      <w:r>
        <w:t> </w:t>
      </w:r>
    </w:p>
    <w:p w14:paraId="43755C76" w14:textId="7265EFD7" w:rsidR="00000000" w:rsidRDefault="00000000">
      <w:pPr>
        <w:jc w:val="center"/>
        <w:rPr>
          <w:rFonts w:eastAsia="Times New Roman"/>
        </w:rPr>
      </w:pPr>
      <w:r>
        <w:rPr>
          <w:rFonts w:eastAsia="Times New Roman"/>
        </w:rPr>
        <w:lastRenderedPageBreak/>
        <w:t>ТЕХНИЧЕСКИЙ РЕГЛАМЕНТ ТАМОЖЕННОГО СОЮЗА</w:t>
      </w:r>
      <w:r>
        <w:rPr>
          <w:rFonts w:eastAsia="Times New Roman"/>
        </w:rPr>
        <w:br/>
        <w:t>ТР ТС 017/2011</w:t>
      </w:r>
      <w:r>
        <w:rPr>
          <w:rFonts w:eastAsia="Times New Roman"/>
        </w:rPr>
        <w:br/>
        <w:t> </w:t>
      </w:r>
      <w:r>
        <w:rPr>
          <w:rFonts w:eastAsia="Times New Roman"/>
        </w:rPr>
        <w:br/>
        <w:t>О БЕЗОПАСНОСТИ ПРОДУКЦИИ ЛЕГКОЙ ПРОМЫШЛЕННОСТИ</w:t>
      </w:r>
      <w:r>
        <w:rPr>
          <w:rFonts w:eastAsia="Times New Roman"/>
        </w:rPr>
        <w:br/>
        <w:t> </w:t>
      </w:r>
      <w:r>
        <w:rPr>
          <w:rFonts w:eastAsia="Times New Roman"/>
        </w:rPr>
        <w:br/>
        <w:t>(в ред. решений Совета Евразийской экономической комиссии</w:t>
      </w:r>
      <w:r>
        <w:rPr>
          <w:rFonts w:eastAsia="Times New Roman"/>
        </w:rPr>
        <w:br/>
        <w:t xml:space="preserve">от </w:t>
      </w:r>
      <w:hyperlink r:id="rId19" w:tooltip="Решение 60 от 09.08.2016 Совета ЕЭК&#10;&#10;Изменения в техрегламент ТС &quot;О безопасности продукции легкой промышленности&quot;" w:history="1">
        <w:r>
          <w:rPr>
            <w:rStyle w:val="a3"/>
            <w:rFonts w:eastAsia="Times New Roman"/>
          </w:rPr>
          <w:t>09.08.2016 N 60</w:t>
        </w:r>
      </w:hyperlink>
      <w:r>
        <w:rPr>
          <w:rFonts w:eastAsia="Times New Roman"/>
        </w:rPr>
        <w:t xml:space="preserve">, от </w:t>
      </w:r>
      <w:hyperlink r:id="rId20" w:tooltip="Решение 75 от 12.09.2025 Совета ЕЭК&#10;&#10;Изменения в техрегламент ТС &quot;О безопасности продукции легкой промышленности&quot;" w:history="1">
        <w:r>
          <w:rPr>
            <w:rStyle w:val="a3"/>
            <w:rFonts w:eastAsia="Times New Roman"/>
          </w:rPr>
          <w:t>12.09.2025 N 75</w:t>
        </w:r>
      </w:hyperlink>
      <w:r>
        <w:rPr>
          <w:rFonts w:eastAsia="Times New Roman"/>
        </w:rPr>
        <w:t xml:space="preserve">) </w:t>
      </w:r>
    </w:p>
    <w:p w14:paraId="0868F370" w14:textId="77777777" w:rsidR="00000000" w:rsidRDefault="00000000">
      <w:pPr>
        <w:pStyle w:val="a5"/>
      </w:pPr>
      <w:r>
        <w:t> </w:t>
      </w:r>
    </w:p>
    <w:p w14:paraId="3D4FB7A0" w14:textId="77777777" w:rsidR="00000000" w:rsidRDefault="00000000">
      <w:pPr>
        <w:pStyle w:val="a5"/>
      </w:pPr>
      <w:r>
        <w:rPr>
          <w:noProof/>
        </w:rPr>
        <w:drawing>
          <wp:inline distT="0" distB="0" distL="0" distR="0" wp14:anchorId="7AB2BA05" wp14:editId="359757DD">
            <wp:extent cx="101600" cy="101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364447D9" w14:textId="77777777" w:rsidR="00000000" w:rsidRDefault="00000000">
      <w:pPr>
        <w:pStyle w:val="a5"/>
      </w:pPr>
      <w:hyperlink w:anchor="s00" w:history="1">
        <w:r>
          <w:rPr>
            <w:rStyle w:val="a3"/>
          </w:rPr>
          <w:t>Предисловие</w:t>
        </w:r>
      </w:hyperlink>
      <w:r>
        <w:rPr>
          <w:rStyle w:val="ordw-comment1"/>
        </w:rPr>
        <w:t>. Утратило силу</w:t>
      </w:r>
    </w:p>
    <w:p w14:paraId="748517AF" w14:textId="77777777" w:rsidR="00000000" w:rsidRDefault="00000000">
      <w:pPr>
        <w:pStyle w:val="a5"/>
      </w:pPr>
      <w:hyperlink w:anchor="s01" w:history="1">
        <w:r>
          <w:rPr>
            <w:rStyle w:val="a3"/>
          </w:rPr>
          <w:t>Статья 1.</w:t>
        </w:r>
      </w:hyperlink>
      <w:r>
        <w:t xml:space="preserve"> </w:t>
      </w:r>
      <w:r>
        <w:rPr>
          <w:i/>
          <w:iCs/>
          <w:color w:val="006400"/>
        </w:rPr>
        <w:t>Область применения</w:t>
      </w:r>
      <w:r>
        <w:t xml:space="preserve"> </w:t>
      </w:r>
    </w:p>
    <w:p w14:paraId="30EA9C32" w14:textId="77777777" w:rsidR="00000000" w:rsidRDefault="00000000">
      <w:pPr>
        <w:pStyle w:val="a5"/>
      </w:pPr>
      <w:hyperlink w:anchor="s02" w:history="1">
        <w:r>
          <w:rPr>
            <w:rStyle w:val="a3"/>
          </w:rPr>
          <w:t>Статья 2.</w:t>
        </w:r>
      </w:hyperlink>
      <w:r>
        <w:t xml:space="preserve"> </w:t>
      </w:r>
      <w:r>
        <w:rPr>
          <w:i/>
          <w:iCs/>
          <w:color w:val="006400"/>
        </w:rPr>
        <w:t>Определения</w:t>
      </w:r>
      <w:r>
        <w:t xml:space="preserve"> </w:t>
      </w:r>
    </w:p>
    <w:p w14:paraId="3376FB50" w14:textId="77777777" w:rsidR="00000000" w:rsidRDefault="00000000">
      <w:pPr>
        <w:pStyle w:val="a5"/>
      </w:pPr>
      <w:hyperlink w:anchor="s03" w:history="1">
        <w:r>
          <w:rPr>
            <w:rStyle w:val="a3"/>
          </w:rPr>
          <w:t>Статья 3.</w:t>
        </w:r>
      </w:hyperlink>
      <w:r>
        <w:t xml:space="preserve"> </w:t>
      </w:r>
      <w:r>
        <w:rPr>
          <w:rStyle w:val="ordw-comment1"/>
        </w:rPr>
        <w:t>Правила обращения на таможенной территории Союза</w:t>
      </w:r>
    </w:p>
    <w:p w14:paraId="7693FB09" w14:textId="77777777" w:rsidR="00000000" w:rsidRDefault="00000000">
      <w:pPr>
        <w:pStyle w:val="a5"/>
      </w:pPr>
      <w:hyperlink w:anchor="s04" w:history="1">
        <w:r>
          <w:rPr>
            <w:rStyle w:val="a3"/>
          </w:rPr>
          <w:t>Статья 4.</w:t>
        </w:r>
      </w:hyperlink>
      <w:r>
        <w:t xml:space="preserve"> </w:t>
      </w:r>
      <w:r>
        <w:rPr>
          <w:i/>
          <w:iCs/>
          <w:color w:val="006400"/>
        </w:rPr>
        <w:t xml:space="preserve">Общие требования безопасности продукции </w:t>
      </w:r>
    </w:p>
    <w:p w14:paraId="26127358" w14:textId="77777777" w:rsidR="00000000" w:rsidRDefault="00000000">
      <w:pPr>
        <w:pStyle w:val="a5"/>
      </w:pPr>
      <w:r>
        <w:rPr>
          <w:i/>
          <w:iCs/>
          <w:color w:val="006400"/>
        </w:rPr>
        <w:t>легкой промышленности</w:t>
      </w:r>
    </w:p>
    <w:p w14:paraId="2CDFC02D" w14:textId="77777777" w:rsidR="00000000" w:rsidRDefault="00000000">
      <w:pPr>
        <w:pStyle w:val="a5"/>
      </w:pPr>
      <w:hyperlink w:anchor="s05" w:history="1">
        <w:r>
          <w:rPr>
            <w:rStyle w:val="a3"/>
          </w:rPr>
          <w:t>Статья 5.</w:t>
        </w:r>
      </w:hyperlink>
      <w:r>
        <w:t xml:space="preserve"> </w:t>
      </w:r>
      <w:r>
        <w:rPr>
          <w:i/>
          <w:iCs/>
          <w:color w:val="006400"/>
        </w:rPr>
        <w:t xml:space="preserve">Требования безопасности текстильных материалов, </w:t>
      </w:r>
    </w:p>
    <w:p w14:paraId="1EDC4395" w14:textId="77777777" w:rsidR="00000000" w:rsidRDefault="00000000">
      <w:pPr>
        <w:pStyle w:val="a5"/>
      </w:pPr>
      <w:r>
        <w:rPr>
          <w:i/>
          <w:iCs/>
          <w:color w:val="006400"/>
        </w:rPr>
        <w:t>изделий из них, одежды, текстильно-галантерейных изделий</w:t>
      </w:r>
    </w:p>
    <w:p w14:paraId="03197EAE" w14:textId="77777777" w:rsidR="00000000" w:rsidRDefault="00000000">
      <w:pPr>
        <w:pStyle w:val="a5"/>
      </w:pPr>
      <w:hyperlink w:anchor="s06" w:history="1">
        <w:r>
          <w:rPr>
            <w:rStyle w:val="a3"/>
          </w:rPr>
          <w:t>Статья 6.</w:t>
        </w:r>
      </w:hyperlink>
      <w:r>
        <w:t xml:space="preserve"> </w:t>
      </w:r>
      <w:r>
        <w:rPr>
          <w:i/>
          <w:iCs/>
          <w:color w:val="006400"/>
        </w:rPr>
        <w:t xml:space="preserve">Требования безопасности обуви, кожи, кожи </w:t>
      </w:r>
    </w:p>
    <w:p w14:paraId="041D7AA2" w14:textId="77777777" w:rsidR="00000000" w:rsidRDefault="00000000">
      <w:pPr>
        <w:pStyle w:val="a5"/>
      </w:pPr>
      <w:r>
        <w:rPr>
          <w:i/>
          <w:iCs/>
          <w:color w:val="006400"/>
        </w:rPr>
        <w:t>искусственной и кожгалантерейных изделий</w:t>
      </w:r>
    </w:p>
    <w:p w14:paraId="79F64CC7" w14:textId="77777777" w:rsidR="00000000" w:rsidRDefault="00000000">
      <w:pPr>
        <w:pStyle w:val="a5"/>
      </w:pPr>
      <w:hyperlink w:anchor="s07" w:history="1">
        <w:r>
          <w:rPr>
            <w:rStyle w:val="a3"/>
          </w:rPr>
          <w:t>Статья 7.</w:t>
        </w:r>
      </w:hyperlink>
      <w:r>
        <w:t xml:space="preserve"> </w:t>
      </w:r>
      <w:r>
        <w:rPr>
          <w:i/>
          <w:iCs/>
          <w:color w:val="006400"/>
        </w:rPr>
        <w:t xml:space="preserve">Требования безопасности одежды и изделий из кожи, </w:t>
      </w:r>
    </w:p>
    <w:p w14:paraId="78EC5A67" w14:textId="77777777" w:rsidR="00000000" w:rsidRDefault="00000000">
      <w:pPr>
        <w:pStyle w:val="a5"/>
      </w:pPr>
      <w:r>
        <w:rPr>
          <w:i/>
          <w:iCs/>
          <w:color w:val="006400"/>
        </w:rPr>
        <w:t>меха, шкурок меховых выделанных</w:t>
      </w:r>
    </w:p>
    <w:p w14:paraId="1E551689" w14:textId="77777777" w:rsidR="00000000" w:rsidRDefault="00000000">
      <w:pPr>
        <w:pStyle w:val="a5"/>
      </w:pPr>
      <w:hyperlink w:anchor="s08" w:history="1">
        <w:r>
          <w:rPr>
            <w:rStyle w:val="a3"/>
          </w:rPr>
          <w:t>Статья 8.</w:t>
        </w:r>
      </w:hyperlink>
      <w:r>
        <w:t xml:space="preserve"> </w:t>
      </w:r>
      <w:r>
        <w:rPr>
          <w:i/>
          <w:iCs/>
          <w:color w:val="006400"/>
        </w:rPr>
        <w:t xml:space="preserve">Требования безопасности покрытий и изделий </w:t>
      </w:r>
    </w:p>
    <w:p w14:paraId="414E35A6" w14:textId="77777777" w:rsidR="00000000" w:rsidRDefault="00000000">
      <w:pPr>
        <w:pStyle w:val="a5"/>
      </w:pPr>
      <w:r>
        <w:rPr>
          <w:i/>
          <w:iCs/>
          <w:color w:val="006400"/>
        </w:rPr>
        <w:t xml:space="preserve">ковровых машинного способа производства, войлока, фетра, </w:t>
      </w:r>
    </w:p>
    <w:p w14:paraId="706CFDC3" w14:textId="77777777" w:rsidR="00000000" w:rsidRDefault="00000000">
      <w:pPr>
        <w:pStyle w:val="a5"/>
      </w:pPr>
      <w:r>
        <w:rPr>
          <w:i/>
          <w:iCs/>
          <w:color w:val="006400"/>
        </w:rPr>
        <w:t>нетканых материалов и готовых изделий из этих материалов</w:t>
      </w:r>
    </w:p>
    <w:p w14:paraId="20502797" w14:textId="77777777" w:rsidR="00000000" w:rsidRDefault="00000000">
      <w:pPr>
        <w:pStyle w:val="a5"/>
      </w:pPr>
      <w:hyperlink w:anchor="s091" w:history="1">
        <w:r>
          <w:rPr>
            <w:rStyle w:val="a3"/>
          </w:rPr>
          <w:t>Статья 9.</w:t>
        </w:r>
      </w:hyperlink>
      <w:r>
        <w:t xml:space="preserve"> </w:t>
      </w:r>
      <w:r>
        <w:rPr>
          <w:i/>
          <w:iCs/>
          <w:color w:val="006400"/>
        </w:rPr>
        <w:t>Требования к маркировке продукции</w:t>
      </w:r>
      <w:r>
        <w:t xml:space="preserve"> </w:t>
      </w:r>
    </w:p>
    <w:p w14:paraId="3E0B882C" w14:textId="77777777" w:rsidR="00000000" w:rsidRDefault="00000000">
      <w:pPr>
        <w:pStyle w:val="a5"/>
      </w:pPr>
      <w:hyperlink w:anchor="s010" w:history="1">
        <w:r>
          <w:rPr>
            <w:rStyle w:val="a3"/>
          </w:rPr>
          <w:t>Статья 10.</w:t>
        </w:r>
      </w:hyperlink>
      <w:r>
        <w:rPr>
          <w:rStyle w:val="ordw-comment1"/>
        </w:rPr>
        <w:t xml:space="preserve"> Обеспечение соответствия</w:t>
      </w:r>
    </w:p>
    <w:p w14:paraId="5B73E24A" w14:textId="77777777" w:rsidR="00000000" w:rsidRDefault="00000000">
      <w:pPr>
        <w:pStyle w:val="a5"/>
      </w:pPr>
      <w:r>
        <w:rPr>
          <w:rStyle w:val="ordw-comment1"/>
        </w:rPr>
        <w:t>требованиям безопасности</w:t>
      </w:r>
    </w:p>
    <w:p w14:paraId="07BD16B7" w14:textId="77777777" w:rsidR="00000000" w:rsidRDefault="00000000">
      <w:pPr>
        <w:pStyle w:val="a5"/>
      </w:pPr>
      <w:hyperlink w:anchor="s011" w:history="1">
        <w:r>
          <w:rPr>
            <w:rStyle w:val="a3"/>
          </w:rPr>
          <w:t>Статья 11.</w:t>
        </w:r>
      </w:hyperlink>
      <w:r>
        <w:rPr>
          <w:rStyle w:val="ordw-comment1"/>
        </w:rPr>
        <w:t xml:space="preserve"> Оценка соответствия</w:t>
      </w:r>
    </w:p>
    <w:p w14:paraId="7C1D182F" w14:textId="77777777" w:rsidR="00000000" w:rsidRDefault="00000000">
      <w:pPr>
        <w:pStyle w:val="a5"/>
      </w:pPr>
      <w:hyperlink w:anchor="s012" w:history="1">
        <w:r>
          <w:rPr>
            <w:rStyle w:val="a3"/>
          </w:rPr>
          <w:t>Статья 12.</w:t>
        </w:r>
      </w:hyperlink>
      <w:r>
        <w:rPr>
          <w:rStyle w:val="ordw-comment1"/>
        </w:rPr>
        <w:t xml:space="preserve"> Маркировка единым знаком обращения продукции</w:t>
      </w:r>
    </w:p>
    <w:p w14:paraId="0335BBA3" w14:textId="77777777" w:rsidR="00000000" w:rsidRDefault="00000000">
      <w:pPr>
        <w:pStyle w:val="a5"/>
      </w:pPr>
      <w:r>
        <w:rPr>
          <w:rStyle w:val="ordw-comment1"/>
        </w:rPr>
        <w:lastRenderedPageBreak/>
        <w:t>на рынке государств-членов</w:t>
      </w:r>
    </w:p>
    <w:p w14:paraId="3F6C19BB" w14:textId="77777777" w:rsidR="00000000" w:rsidRDefault="00000000">
      <w:pPr>
        <w:pStyle w:val="a5"/>
      </w:pPr>
      <w:hyperlink w:anchor="s013" w:history="1">
        <w:r>
          <w:rPr>
            <w:rStyle w:val="a3"/>
          </w:rPr>
          <w:t>Статья 13.</w:t>
        </w:r>
      </w:hyperlink>
      <w:r>
        <w:t xml:space="preserve"> </w:t>
      </w:r>
      <w:r>
        <w:rPr>
          <w:rStyle w:val="ordw-comment1"/>
        </w:rPr>
        <w:t>Утратила силу</w:t>
      </w:r>
    </w:p>
    <w:p w14:paraId="3123F9A6" w14:textId="77777777" w:rsidR="00000000" w:rsidRDefault="00000000">
      <w:pPr>
        <w:pStyle w:val="a5"/>
      </w:pPr>
      <w:hyperlink w:anchor="pr1" w:history="1">
        <w:r>
          <w:rPr>
            <w:rStyle w:val="a3"/>
          </w:rPr>
          <w:t>Приложение 1</w:t>
        </w:r>
      </w:hyperlink>
      <w:r>
        <w:t xml:space="preserve"> </w:t>
      </w:r>
      <w:r>
        <w:rPr>
          <w:i/>
          <w:iCs/>
          <w:color w:val="006400"/>
        </w:rPr>
        <w:t>Перечень продукции, в отношении которой устанавливаются требования настоящего технического регламента</w:t>
      </w:r>
      <w:r>
        <w:t xml:space="preserve"> </w:t>
      </w:r>
    </w:p>
    <w:p w14:paraId="4C2D1033" w14:textId="77777777" w:rsidR="00000000" w:rsidRDefault="00000000">
      <w:pPr>
        <w:pStyle w:val="a5"/>
      </w:pPr>
      <w:hyperlink w:anchor="pr2" w:history="1">
        <w:r>
          <w:rPr>
            <w:rStyle w:val="a3"/>
          </w:rPr>
          <w:t>Приложение 2</w:t>
        </w:r>
      </w:hyperlink>
      <w:r>
        <w:t xml:space="preserve"> </w:t>
      </w:r>
      <w:r>
        <w:rPr>
          <w:i/>
          <w:iCs/>
          <w:color w:val="006400"/>
        </w:rPr>
        <w:t>Требования биологической и химической безопасности к текстильным материалам, изделиям и одежде из них, текстильно-галантерейным изделиям</w:t>
      </w:r>
      <w:r>
        <w:t xml:space="preserve"> </w:t>
      </w:r>
    </w:p>
    <w:p w14:paraId="77D34586" w14:textId="77777777" w:rsidR="00000000" w:rsidRDefault="00000000">
      <w:pPr>
        <w:pStyle w:val="a5"/>
      </w:pPr>
      <w:hyperlink w:anchor="pr3" w:history="1">
        <w:r>
          <w:rPr>
            <w:rStyle w:val="a3"/>
          </w:rPr>
          <w:t>Приложение 3</w:t>
        </w:r>
      </w:hyperlink>
      <w:r>
        <w:t xml:space="preserve"> </w:t>
      </w:r>
      <w:r>
        <w:rPr>
          <w:i/>
          <w:iCs/>
          <w:color w:val="006400"/>
        </w:rPr>
        <w:t>Требования химической безопасности текстильных, полимерных и других материалов, кожи, кожи искусственной и изделий легкой промышленности из них</w:t>
      </w:r>
      <w:r>
        <w:t xml:space="preserve"> </w:t>
      </w:r>
    </w:p>
    <w:p w14:paraId="7F1F0D14" w14:textId="77777777" w:rsidR="00000000" w:rsidRDefault="00000000">
      <w:pPr>
        <w:pStyle w:val="a5"/>
      </w:pPr>
      <w:hyperlink w:anchor="pr4" w:history="1">
        <w:r>
          <w:rPr>
            <w:rStyle w:val="a3"/>
          </w:rPr>
          <w:t>Приложение 4</w:t>
        </w:r>
      </w:hyperlink>
      <w:r>
        <w:t xml:space="preserve"> </w:t>
      </w:r>
      <w:r>
        <w:rPr>
          <w:i/>
          <w:iCs/>
          <w:color w:val="006400"/>
        </w:rPr>
        <w:t>Требования химической безопасности текстильных материалов и изделий из них, обработанных текстильно-вспомогательными веществами</w:t>
      </w:r>
    </w:p>
    <w:p w14:paraId="6545AB94" w14:textId="77777777" w:rsidR="00000000" w:rsidRDefault="00000000">
      <w:pPr>
        <w:pStyle w:val="a5"/>
      </w:pPr>
      <w:hyperlink w:anchor="pr5" w:history="1">
        <w:r>
          <w:rPr>
            <w:rStyle w:val="a3"/>
          </w:rPr>
          <w:t>Приложение 5</w:t>
        </w:r>
      </w:hyperlink>
      <w:r>
        <w:t xml:space="preserve"> </w:t>
      </w:r>
      <w:r>
        <w:rPr>
          <w:i/>
          <w:iCs/>
          <w:color w:val="006400"/>
        </w:rPr>
        <w:t xml:space="preserve">Требования механической и биологической безопасности обуви </w:t>
      </w:r>
    </w:p>
    <w:p w14:paraId="3CD43B96" w14:textId="77777777" w:rsidR="00000000" w:rsidRDefault="00000000">
      <w:pPr>
        <w:pStyle w:val="a5"/>
      </w:pPr>
      <w:hyperlink w:anchor="pr6" w:history="1">
        <w:r>
          <w:rPr>
            <w:rStyle w:val="a3"/>
          </w:rPr>
          <w:t>Приложение 6</w:t>
        </w:r>
      </w:hyperlink>
      <w:r>
        <w:t xml:space="preserve"> </w:t>
      </w:r>
      <w:r>
        <w:rPr>
          <w:i/>
          <w:iCs/>
          <w:color w:val="006400"/>
        </w:rPr>
        <w:t>Требования механической и биологической безопасности кожгалантерейных изделий</w:t>
      </w:r>
      <w:r>
        <w:t xml:space="preserve"> </w:t>
      </w:r>
    </w:p>
    <w:p w14:paraId="34FEB5C5" w14:textId="77777777" w:rsidR="00000000" w:rsidRDefault="00000000">
      <w:pPr>
        <w:pStyle w:val="a5"/>
      </w:pPr>
      <w:hyperlink w:anchor="pr7" w:history="1">
        <w:r>
          <w:rPr>
            <w:rStyle w:val="a3"/>
          </w:rPr>
          <w:t>Приложение 7</w:t>
        </w:r>
      </w:hyperlink>
      <w:r>
        <w:t xml:space="preserve"> </w:t>
      </w:r>
      <w:r>
        <w:rPr>
          <w:i/>
          <w:iCs/>
          <w:color w:val="006400"/>
        </w:rPr>
        <w:t xml:space="preserve">Требования химической безопасности кожгалантерейных изделий </w:t>
      </w:r>
    </w:p>
    <w:p w14:paraId="2A901CF6" w14:textId="77777777" w:rsidR="00000000" w:rsidRDefault="00000000">
      <w:pPr>
        <w:pStyle w:val="a5"/>
      </w:pPr>
      <w:r>
        <w:rPr>
          <w:i/>
          <w:iCs/>
          <w:color w:val="006400"/>
        </w:rPr>
        <w:t>и материалов для их изготовления в зависимости от состава материала</w:t>
      </w:r>
      <w:r>
        <w:t xml:space="preserve"> </w:t>
      </w:r>
    </w:p>
    <w:p w14:paraId="75B3CD66" w14:textId="77777777" w:rsidR="00000000" w:rsidRDefault="00000000">
      <w:pPr>
        <w:pStyle w:val="a5"/>
      </w:pPr>
      <w:hyperlink w:anchor="pr8" w:history="1">
        <w:r>
          <w:rPr>
            <w:rStyle w:val="a3"/>
          </w:rPr>
          <w:t>Приложение 8</w:t>
        </w:r>
      </w:hyperlink>
      <w:r>
        <w:t xml:space="preserve"> </w:t>
      </w:r>
      <w:r>
        <w:rPr>
          <w:i/>
          <w:iCs/>
          <w:color w:val="006400"/>
        </w:rPr>
        <w:t>Требования химической и биологической безопасности кожи, меха и изделий из них</w:t>
      </w:r>
      <w:r>
        <w:t xml:space="preserve"> </w:t>
      </w:r>
    </w:p>
    <w:p w14:paraId="0DDBBF90" w14:textId="77777777" w:rsidR="00000000" w:rsidRDefault="00000000">
      <w:pPr>
        <w:pStyle w:val="a5"/>
      </w:pPr>
      <w:r>
        <w:t> </w:t>
      </w:r>
    </w:p>
    <w:p w14:paraId="4250B461" w14:textId="77777777" w:rsidR="00000000" w:rsidRDefault="00000000">
      <w:pPr>
        <w:jc w:val="center"/>
        <w:rPr>
          <w:rFonts w:eastAsia="Times New Roman"/>
        </w:rPr>
      </w:pPr>
      <w:r>
        <w:rPr>
          <w:rFonts w:eastAsia="Times New Roman"/>
          <w:b/>
          <w:bCs/>
        </w:rPr>
        <w:t>Предисловие</w:t>
      </w:r>
      <w:r>
        <w:rPr>
          <w:rFonts w:eastAsia="Times New Roman"/>
        </w:rPr>
        <w:t xml:space="preserve"> </w:t>
      </w:r>
    </w:p>
    <w:p w14:paraId="2D24C881" w14:textId="77777777" w:rsidR="00000000" w:rsidRDefault="00000000">
      <w:pPr>
        <w:pStyle w:val="a5"/>
      </w:pPr>
      <w:r>
        <w:t> </w:t>
      </w:r>
    </w:p>
    <w:p w14:paraId="772CB97A" w14:textId="41436AD1" w:rsidR="00000000" w:rsidRDefault="00000000">
      <w:pPr>
        <w:pStyle w:val="a5"/>
        <w:shd w:val="clear" w:color="auto" w:fill="FFFFFF"/>
        <w:jc w:val="both"/>
        <w:divId w:val="1842357116"/>
      </w:pPr>
      <w:r>
        <w:t xml:space="preserve">Исключено. - Решение Совета Евразийской экономической комиссии от </w:t>
      </w:r>
      <w:hyperlink r:id="rId21" w:tooltip="Решение 75 от 12.09.2025 Совета ЕЭК&#10;&#10;Изменения в техрегламент ТС &quot;О безопасности продукции легкой промышленности&quot;" w:history="1">
        <w:r>
          <w:rPr>
            <w:rStyle w:val="a3"/>
          </w:rPr>
          <w:t>12.09.2025 N 75</w:t>
        </w:r>
      </w:hyperlink>
      <w:r>
        <w:t>.</w:t>
      </w:r>
    </w:p>
    <w:p w14:paraId="09D47B81" w14:textId="77777777" w:rsidR="00000000" w:rsidRDefault="00000000">
      <w:pPr>
        <w:pStyle w:val="a5"/>
      </w:pPr>
      <w:r>
        <w:t> </w:t>
      </w:r>
    </w:p>
    <w:p w14:paraId="3792B2D8" w14:textId="77777777" w:rsidR="00000000" w:rsidRDefault="00000000">
      <w:pPr>
        <w:jc w:val="center"/>
        <w:rPr>
          <w:rFonts w:eastAsia="Times New Roman"/>
        </w:rPr>
      </w:pPr>
      <w:r>
        <w:rPr>
          <w:rFonts w:eastAsia="Times New Roman"/>
          <w:b/>
          <w:bCs/>
        </w:rPr>
        <w:t>Статья 1. Область применения</w:t>
      </w:r>
      <w:r>
        <w:rPr>
          <w:rFonts w:eastAsia="Times New Roman"/>
        </w:rPr>
        <w:br/>
        <w:t xml:space="preserve">  </w:t>
      </w:r>
    </w:p>
    <w:p w14:paraId="11E3DE0A" w14:textId="77777777" w:rsidR="00000000" w:rsidRDefault="00000000">
      <w:pPr>
        <w:pStyle w:val="a5"/>
        <w:shd w:val="clear" w:color="auto" w:fill="FFFFFF"/>
        <w:jc w:val="both"/>
        <w:divId w:val="928467530"/>
      </w:pPr>
      <w:r>
        <w:t>1. Настоящий технический регламент устанавливает обязательные для применения и исполнения на таможенной территории Евразийского экономического союза (далее - Союз) требования безопасности к продукции легкой промышленности.</w:t>
      </w:r>
    </w:p>
    <w:p w14:paraId="6DC9E9BD" w14:textId="77777777" w:rsidR="00000000" w:rsidRDefault="00000000">
      <w:pPr>
        <w:pStyle w:val="a5"/>
        <w:shd w:val="clear" w:color="auto" w:fill="FFFFFF"/>
        <w:jc w:val="both"/>
        <w:divId w:val="928467530"/>
      </w:pPr>
      <w:r>
        <w:t>Действие настоящего технического регламента распространяется на продукцию легкой промышленности, выпускаемую в обращение на таможенной территории Союза.</w:t>
      </w:r>
    </w:p>
    <w:p w14:paraId="7618FC21" w14:textId="77777777" w:rsidR="00000000" w:rsidRDefault="00000000">
      <w:pPr>
        <w:pStyle w:val="a5"/>
        <w:shd w:val="clear" w:color="auto" w:fill="FFFFFF"/>
        <w:jc w:val="both"/>
        <w:divId w:val="928467530"/>
      </w:pPr>
      <w:r>
        <w:t xml:space="preserve">В случае если в отношении продукции легкой промышленности приняты иные технические регламенты Союза (Таможенного союза), устанавливающие требования безопасности к продукции легкой промышленности, такая продукция должна соответствовать </w:t>
      </w:r>
      <w:r>
        <w:lastRenderedPageBreak/>
        <w:t>требованиям всех технических регламентов Союза (Таможенного союза), действие которых на нее распространяется.</w:t>
      </w:r>
    </w:p>
    <w:p w14:paraId="378D8396" w14:textId="77777777" w:rsidR="00000000" w:rsidRDefault="00000000">
      <w:pPr>
        <w:pStyle w:val="a5"/>
        <w:shd w:val="clear" w:color="auto" w:fill="FFFFFF"/>
        <w:jc w:val="both"/>
        <w:divId w:val="928467530"/>
      </w:pPr>
      <w:r>
        <w:t>Настоящий технический регламент принят в целях защиты жизни и (или) здоровья человека, имущества, окружающей среды, жизни и (или) здоровья животных и растений, предупреждения действий, вводящих в заблуждение потребителей.</w:t>
      </w:r>
    </w:p>
    <w:p w14:paraId="4AFDE63C" w14:textId="77777777" w:rsidR="00000000" w:rsidRDefault="00000000">
      <w:pPr>
        <w:pStyle w:val="a5"/>
        <w:shd w:val="clear" w:color="auto" w:fill="FFFFFF"/>
        <w:jc w:val="both"/>
        <w:divId w:val="1723167790"/>
      </w:pPr>
      <w:r>
        <w:t>2. К продукции легкой промышленности (далее - продукция), на которую распространяется действие настоящего технического регламента, относятся:</w:t>
      </w:r>
    </w:p>
    <w:p w14:paraId="09767659" w14:textId="77777777" w:rsidR="00000000" w:rsidRDefault="00000000">
      <w:pPr>
        <w:pStyle w:val="a5"/>
        <w:jc w:val="both"/>
      </w:pPr>
      <w:r>
        <w:t>- материалы текстильные;</w:t>
      </w:r>
    </w:p>
    <w:p w14:paraId="20A6F30D" w14:textId="77777777" w:rsidR="00000000" w:rsidRDefault="00000000">
      <w:pPr>
        <w:pStyle w:val="a5"/>
        <w:jc w:val="both"/>
      </w:pPr>
      <w:r>
        <w:t>- одежда и изделия швейные и трикотажные;</w:t>
      </w:r>
    </w:p>
    <w:p w14:paraId="3FC6EE79" w14:textId="77777777" w:rsidR="00000000" w:rsidRDefault="00000000">
      <w:pPr>
        <w:pStyle w:val="a5"/>
        <w:jc w:val="both"/>
      </w:pPr>
      <w:r>
        <w:t>- покрытия и изделия ковровые машинного способа производства;</w:t>
      </w:r>
    </w:p>
    <w:p w14:paraId="4DB76D00" w14:textId="77777777" w:rsidR="00000000" w:rsidRDefault="00000000">
      <w:pPr>
        <w:pStyle w:val="a5"/>
        <w:jc w:val="both"/>
      </w:pPr>
      <w:r>
        <w:t>- изделия кожгалантерейные, текстильно-галантерейные;</w:t>
      </w:r>
    </w:p>
    <w:p w14:paraId="10DD7910" w14:textId="77777777" w:rsidR="00000000" w:rsidRDefault="00000000">
      <w:pPr>
        <w:pStyle w:val="a5"/>
        <w:jc w:val="both"/>
      </w:pPr>
      <w:r>
        <w:t>- войлок, фетр и нетканые материалы;</w:t>
      </w:r>
    </w:p>
    <w:p w14:paraId="1B7A090C" w14:textId="77777777" w:rsidR="00000000" w:rsidRDefault="00000000">
      <w:pPr>
        <w:pStyle w:val="a5"/>
        <w:jc w:val="both"/>
      </w:pPr>
      <w:r>
        <w:t>- обувь;</w:t>
      </w:r>
    </w:p>
    <w:p w14:paraId="33B9C79C" w14:textId="77777777" w:rsidR="00000000" w:rsidRDefault="00000000">
      <w:pPr>
        <w:pStyle w:val="a5"/>
        <w:jc w:val="both"/>
      </w:pPr>
      <w:r>
        <w:t>- меха и меховые изделия;</w:t>
      </w:r>
    </w:p>
    <w:p w14:paraId="792B72A0" w14:textId="77777777" w:rsidR="00000000" w:rsidRDefault="00000000">
      <w:pPr>
        <w:pStyle w:val="a5"/>
        <w:jc w:val="both"/>
      </w:pPr>
      <w:r>
        <w:t>- кожа и кожаные изделия;</w:t>
      </w:r>
    </w:p>
    <w:p w14:paraId="12D964DB" w14:textId="77777777" w:rsidR="00000000" w:rsidRDefault="00000000">
      <w:pPr>
        <w:pStyle w:val="a5"/>
        <w:jc w:val="both"/>
      </w:pPr>
      <w:r>
        <w:t>- кожа искусственная.</w:t>
      </w:r>
    </w:p>
    <w:p w14:paraId="38FEDB6F" w14:textId="77777777" w:rsidR="00000000" w:rsidRDefault="00000000">
      <w:pPr>
        <w:pStyle w:val="a5"/>
        <w:shd w:val="clear" w:color="auto" w:fill="FFFFFF"/>
        <w:jc w:val="both"/>
        <w:divId w:val="540213427"/>
      </w:pPr>
      <w:r>
        <w:t xml:space="preserve">3. Перечень продукции, в отношении которой устанавливаются требования настоящего Технического регламента, указан в </w:t>
      </w:r>
      <w:hyperlink w:anchor="pr1" w:history="1">
        <w:r>
          <w:rPr>
            <w:rStyle w:val="a3"/>
          </w:rPr>
          <w:t>Приложении 1</w:t>
        </w:r>
      </w:hyperlink>
      <w:r>
        <w:t xml:space="preserve"> к настоящему техническому регламенту.</w:t>
      </w:r>
    </w:p>
    <w:p w14:paraId="2434FBCE" w14:textId="77777777" w:rsidR="00000000" w:rsidRDefault="00000000">
      <w:pPr>
        <w:pStyle w:val="a5"/>
        <w:shd w:val="clear" w:color="auto" w:fill="FFFFFF"/>
        <w:jc w:val="both"/>
        <w:divId w:val="181238458"/>
      </w:pPr>
      <w:r>
        <w:t>4. Настоящий технический регламент не распространяется на следующие виды продукции:</w:t>
      </w:r>
    </w:p>
    <w:p w14:paraId="1FACD672" w14:textId="77777777" w:rsidR="00000000" w:rsidRDefault="00000000">
      <w:pPr>
        <w:pStyle w:val="a5"/>
        <w:jc w:val="both"/>
      </w:pPr>
      <w:r>
        <w:t>- бывшую в употреблении;</w:t>
      </w:r>
    </w:p>
    <w:p w14:paraId="44AB8744" w14:textId="77777777" w:rsidR="00000000" w:rsidRDefault="00000000">
      <w:pPr>
        <w:pStyle w:val="a5"/>
        <w:jc w:val="both"/>
      </w:pPr>
      <w:r>
        <w:t>- изготовленную по индивидуальным заказам населения;</w:t>
      </w:r>
    </w:p>
    <w:p w14:paraId="037109DB" w14:textId="77777777" w:rsidR="00000000" w:rsidRDefault="00000000">
      <w:pPr>
        <w:pStyle w:val="a5"/>
        <w:jc w:val="both"/>
      </w:pPr>
      <w:r>
        <w:t>- изделия медицинского назначения;</w:t>
      </w:r>
    </w:p>
    <w:p w14:paraId="2293DB58" w14:textId="77777777" w:rsidR="00000000" w:rsidRDefault="00000000">
      <w:pPr>
        <w:pStyle w:val="a5"/>
        <w:jc w:val="both"/>
      </w:pPr>
      <w:r>
        <w:t>- специальную, ведомственную, являющуюся средством индивидуальной защиты и материалы для ее изготовления;</w:t>
      </w:r>
    </w:p>
    <w:p w14:paraId="1D528F12" w14:textId="77777777" w:rsidR="00000000" w:rsidRDefault="00000000">
      <w:pPr>
        <w:pStyle w:val="a5"/>
        <w:jc w:val="both"/>
      </w:pPr>
      <w:r>
        <w:t>- предназначенную для детей и подростков;</w:t>
      </w:r>
    </w:p>
    <w:p w14:paraId="03475FB0" w14:textId="77777777" w:rsidR="00000000" w:rsidRDefault="00000000">
      <w:pPr>
        <w:pStyle w:val="a5"/>
        <w:jc w:val="both"/>
      </w:pPr>
      <w:r>
        <w:t>- текстильные материалы упаковочные, мешки тканые;</w:t>
      </w:r>
    </w:p>
    <w:p w14:paraId="642E949D" w14:textId="77777777" w:rsidR="00000000" w:rsidRDefault="00000000">
      <w:pPr>
        <w:pStyle w:val="a5"/>
        <w:jc w:val="both"/>
      </w:pPr>
      <w:r>
        <w:t>- материалы и изделия из них технического назначения;</w:t>
      </w:r>
    </w:p>
    <w:p w14:paraId="6A083549" w14:textId="77777777" w:rsidR="00000000" w:rsidRDefault="00000000">
      <w:pPr>
        <w:pStyle w:val="a5"/>
        <w:jc w:val="both"/>
      </w:pPr>
      <w:r>
        <w:t>- сувенирную продукцию и изделия художественных промыслов;</w:t>
      </w:r>
    </w:p>
    <w:p w14:paraId="57F111BA" w14:textId="77777777" w:rsidR="00000000" w:rsidRDefault="00000000">
      <w:pPr>
        <w:pStyle w:val="a5"/>
        <w:jc w:val="both"/>
      </w:pPr>
      <w:r>
        <w:t>- спортивные изделия, предназначенные для экипировки спортивных команд;</w:t>
      </w:r>
    </w:p>
    <w:p w14:paraId="5641EF1A" w14:textId="77777777" w:rsidR="00000000" w:rsidRDefault="00000000">
      <w:pPr>
        <w:pStyle w:val="a5"/>
        <w:jc w:val="both"/>
      </w:pPr>
      <w:r>
        <w:lastRenderedPageBreak/>
        <w:t>- продукцию постижерную (парики, накладные усы, бороды и т.п.).</w:t>
      </w:r>
    </w:p>
    <w:p w14:paraId="3A7E8CD1" w14:textId="215AFDB2" w:rsidR="00000000" w:rsidRDefault="00000000">
      <w:pPr>
        <w:pStyle w:val="a5"/>
        <w:shd w:val="clear" w:color="auto" w:fill="FFFFFF"/>
        <w:jc w:val="both"/>
        <w:divId w:val="762147170"/>
      </w:pPr>
      <w:r>
        <w:t xml:space="preserve">5. Утратил силу. - Решение Совета Евразийской экономической комиссии от </w:t>
      </w:r>
      <w:hyperlink r:id="rId22" w:tooltip="Решение 75 от 12.09.2025 Совета ЕЭК&#10;&#10;Изменения в техрегламент ТС &quot;О безопасности продукции легкой промышленности&quot;" w:history="1">
        <w:r>
          <w:rPr>
            <w:rStyle w:val="a3"/>
          </w:rPr>
          <w:t>12.09.2025 N 75</w:t>
        </w:r>
      </w:hyperlink>
      <w:r>
        <w:t>.</w:t>
      </w:r>
    </w:p>
    <w:p w14:paraId="23ECF5A2" w14:textId="77777777" w:rsidR="00000000" w:rsidRDefault="00000000">
      <w:pPr>
        <w:pStyle w:val="a5"/>
      </w:pPr>
      <w:r>
        <w:t> </w:t>
      </w:r>
    </w:p>
    <w:p w14:paraId="54981B2C" w14:textId="77777777" w:rsidR="00000000" w:rsidRDefault="00000000">
      <w:pPr>
        <w:jc w:val="center"/>
        <w:rPr>
          <w:rFonts w:eastAsia="Times New Roman"/>
        </w:rPr>
      </w:pPr>
      <w:r>
        <w:rPr>
          <w:rFonts w:eastAsia="Times New Roman"/>
          <w:b/>
          <w:bCs/>
        </w:rPr>
        <w:t>Статья 2. Определения</w:t>
      </w:r>
      <w:r>
        <w:rPr>
          <w:rFonts w:eastAsia="Times New Roman"/>
        </w:rPr>
        <w:br/>
        <w:t xml:space="preserve">  </w:t>
      </w:r>
    </w:p>
    <w:p w14:paraId="6A574039" w14:textId="77777777" w:rsidR="00000000" w:rsidRDefault="00000000">
      <w:pPr>
        <w:pStyle w:val="a5"/>
        <w:shd w:val="clear" w:color="auto" w:fill="FFFFFF"/>
        <w:jc w:val="both"/>
        <w:divId w:val="2112124452"/>
      </w:pPr>
      <w:r>
        <w:t>Для целей применения настоящего технического регламента используются понятия, установленные Протоколом о техническом регулировании в рамках Евразийского экономического союза (приложение N 9 к Договору о Евразийском экономическом союзе от 29 мая 2014 года), типовыми схемами оценки соответствия, утвержденными Решением Совета Евразийской экономической комиссии от 18 апреля 2018 г. N 44, а также понятия, которые означают следующее:</w:t>
      </w:r>
    </w:p>
    <w:p w14:paraId="3047B15C" w14:textId="77777777" w:rsidR="00000000" w:rsidRDefault="00000000">
      <w:pPr>
        <w:pStyle w:val="a5"/>
        <w:jc w:val="both"/>
      </w:pPr>
      <w:r>
        <w:t>биологическая безопасность - состояние продукции, при котором отсутствует недопустимый риск, связанный с причинением вреда здоровью или угрозой жизни пользователя (потребителя) из-за несоответствия биологических, токсикологических, физических и физико-химических свойств установленным требованиям;</w:t>
      </w:r>
    </w:p>
    <w:p w14:paraId="496BEA6B" w14:textId="77777777" w:rsidR="00000000" w:rsidRDefault="00000000">
      <w:pPr>
        <w:pStyle w:val="a5"/>
        <w:jc w:val="both"/>
      </w:pPr>
      <w:r>
        <w:t>вредные химические вещества - химические вещества, которые во время использования продукции могут вызвать негативные отклонения в состоянии здоровья пользователя при содержании их в материале изделия в количестве, превышающем допустимые концентрации таких веществ;</w:t>
      </w:r>
    </w:p>
    <w:p w14:paraId="4C0CD619" w14:textId="6EEF4D29" w:rsidR="00000000" w:rsidRDefault="00000000">
      <w:pPr>
        <w:pStyle w:val="a5"/>
        <w:shd w:val="clear" w:color="auto" w:fill="FFFFFF"/>
        <w:jc w:val="both"/>
        <w:divId w:val="1625231054"/>
      </w:pPr>
      <w:r>
        <w:t xml:space="preserve">абзацы четвертый - восьмой исключены. - Решение Совета Евразийской экономической комиссии от </w:t>
      </w:r>
      <w:hyperlink r:id="rId23" w:tooltip="Решение 75 от 12.09.2025 Совета ЕЭК&#10;&#10;Изменения в техрегламент ТС &quot;О безопасности продукции легкой промышленности&quot;" w:history="1">
        <w:r>
          <w:rPr>
            <w:rStyle w:val="a3"/>
          </w:rPr>
          <w:t>12.09.2025 N 75</w:t>
        </w:r>
      </w:hyperlink>
      <w:r>
        <w:t>;</w:t>
      </w:r>
    </w:p>
    <w:p w14:paraId="237E6502" w14:textId="77777777" w:rsidR="00000000" w:rsidRDefault="00000000">
      <w:pPr>
        <w:pStyle w:val="a5"/>
        <w:jc w:val="both"/>
      </w:pPr>
      <w:r>
        <w:t>индекс токсичности - интегральный показатель общей острой токсичности, определяемый "in vitro" (в пробирке) на культуре клеток;</w:t>
      </w:r>
    </w:p>
    <w:p w14:paraId="42F5D518" w14:textId="77777777" w:rsidR="00000000" w:rsidRDefault="00000000">
      <w:pPr>
        <w:pStyle w:val="a5"/>
        <w:jc w:val="both"/>
      </w:pPr>
      <w:r>
        <w:t>механическая безопасность - комплекс количественных показателей механических свойств и конструктивных характеристик изделия, который обеспечивает снижение риска причинения вреда здоровью или угрозы жизни пользователя (потребителя);</w:t>
      </w:r>
    </w:p>
    <w:p w14:paraId="6BFCCB9D" w14:textId="77777777" w:rsidR="00000000" w:rsidRDefault="00000000">
      <w:pPr>
        <w:pStyle w:val="a5"/>
        <w:jc w:val="both"/>
      </w:pPr>
      <w:r>
        <w:t>обращение продукции на рынке - движение продукции от изготовителя к пользователю (потребителю), охватывающее все процессы, которые проходит эта продукция после завершения ее производства;</w:t>
      </w:r>
    </w:p>
    <w:p w14:paraId="5C1C3454" w14:textId="77777777" w:rsidR="00000000" w:rsidRDefault="00000000">
      <w:pPr>
        <w:pStyle w:val="a5"/>
        <w:jc w:val="both"/>
      </w:pPr>
      <w:r>
        <w:t>одежда - изделие (или совокупность изделий), надеваемое(ых) человеком, несущее(их) утилитарные и эстетические функции;</w:t>
      </w:r>
    </w:p>
    <w:p w14:paraId="411062BE" w14:textId="77777777" w:rsidR="00000000" w:rsidRDefault="00000000">
      <w:pPr>
        <w:pStyle w:val="a5"/>
        <w:shd w:val="clear" w:color="auto" w:fill="FFFFFF"/>
        <w:jc w:val="both"/>
        <w:divId w:val="893124623"/>
      </w:pPr>
      <w:r>
        <w:t>пользователь (потребитель) продукции - юридическое, физическое лицо, индивидуальный предприниматель, приобретающее для потребления продукцию, относящуюся к объектам технического регулирования настоящего технического регламента;</w:t>
      </w:r>
    </w:p>
    <w:p w14:paraId="2CA8DFE7" w14:textId="77777777" w:rsidR="00000000" w:rsidRDefault="00000000">
      <w:pPr>
        <w:pStyle w:val="a5"/>
        <w:jc w:val="both"/>
      </w:pPr>
      <w:r>
        <w:t>спортивные изделия - изделия, обеспечивающие необходимые условия для организации и проведения соревнований и тренировок по различным видам спорта;</w:t>
      </w:r>
    </w:p>
    <w:p w14:paraId="65A26254" w14:textId="77777777" w:rsidR="00000000" w:rsidRDefault="00000000">
      <w:pPr>
        <w:pStyle w:val="a5"/>
        <w:shd w:val="clear" w:color="auto" w:fill="FFFFFF"/>
        <w:jc w:val="both"/>
        <w:divId w:val="55203945"/>
      </w:pPr>
      <w:r>
        <w:t>стороны - правительства государств - членов Союза;</w:t>
      </w:r>
    </w:p>
    <w:p w14:paraId="21A32050" w14:textId="77777777" w:rsidR="00000000" w:rsidRDefault="00000000">
      <w:pPr>
        <w:pStyle w:val="a5"/>
        <w:jc w:val="both"/>
      </w:pPr>
      <w:r>
        <w:lastRenderedPageBreak/>
        <w:t>типовой образец продукции - образец, относящийся к одному виду продукции по целевому или функциональному назначению, изготовленный одним изготовителем из одинаковых материалов по одним техническим документам и имеющий одинаковую область применения;</w:t>
      </w:r>
    </w:p>
    <w:p w14:paraId="0A1B50D7" w14:textId="66C6DF14" w:rsidR="00000000" w:rsidRDefault="00000000">
      <w:pPr>
        <w:pStyle w:val="a5"/>
        <w:shd w:val="clear" w:color="auto" w:fill="FFFFFF"/>
        <w:jc w:val="both"/>
        <w:divId w:val="1568682143"/>
      </w:pPr>
      <w:r>
        <w:t xml:space="preserve">абзац семнадцатый исключен. - Решение Совета Евразийской экономической комиссии от </w:t>
      </w:r>
      <w:hyperlink r:id="rId24" w:tooltip="Решение 75 от 12.09.2025 Совета ЕЭК&#10;&#10;Изменения в техрегламент ТС &quot;О безопасности продукции легкой промышленности&quot;" w:history="1">
        <w:r>
          <w:rPr>
            <w:rStyle w:val="a3"/>
          </w:rPr>
          <w:t>12.09.2025 N 75</w:t>
        </w:r>
      </w:hyperlink>
      <w:r>
        <w:t>;</w:t>
      </w:r>
    </w:p>
    <w:p w14:paraId="54F90F49" w14:textId="77777777" w:rsidR="00000000" w:rsidRDefault="00000000">
      <w:pPr>
        <w:pStyle w:val="a5"/>
        <w:jc w:val="both"/>
      </w:pPr>
      <w:r>
        <w:t>химическая безопасность - состояние продукции, при котором отсутствует недопустимый риск, связанный с причинением вреда здоровью или угрозой жизни пользователя (потребителя) из-за превышения уровня концентрации вредных для здоровья пользователя (потребителя) химических веществ.</w:t>
      </w:r>
    </w:p>
    <w:p w14:paraId="71CC52C9" w14:textId="77777777" w:rsidR="00000000" w:rsidRDefault="00000000">
      <w:pPr>
        <w:pStyle w:val="a5"/>
        <w:jc w:val="both"/>
      </w:pPr>
      <w:r>
        <w:t>В случае если показатель химической безопасности установлен "не допускается", то обязательным является указание предела обнаружения вредных веществ по методикам выполнения измерений, допущенным к применению для контроля санитарно-химических показателей.</w:t>
      </w:r>
    </w:p>
    <w:p w14:paraId="4690DF1B" w14:textId="77777777" w:rsidR="00000000" w:rsidRDefault="00000000">
      <w:pPr>
        <w:pStyle w:val="a5"/>
      </w:pPr>
      <w:r>
        <w:t> </w:t>
      </w:r>
    </w:p>
    <w:p w14:paraId="3ECBF2D7" w14:textId="77777777" w:rsidR="00000000" w:rsidRDefault="00000000">
      <w:pPr>
        <w:shd w:val="clear" w:color="auto" w:fill="FFFFFF"/>
        <w:jc w:val="center"/>
        <w:divId w:val="980883082"/>
        <w:rPr>
          <w:rFonts w:eastAsia="Times New Roman"/>
        </w:rPr>
      </w:pPr>
      <w:r>
        <w:rPr>
          <w:rFonts w:eastAsia="Times New Roman"/>
          <w:b/>
          <w:bCs/>
        </w:rPr>
        <w:t>Статья 3. Правила обращения на таможенной территории Союза</w:t>
      </w:r>
      <w:r>
        <w:rPr>
          <w:rFonts w:eastAsia="Times New Roman"/>
        </w:rPr>
        <w:br/>
        <w:t xml:space="preserve">  </w:t>
      </w:r>
    </w:p>
    <w:p w14:paraId="312FE864" w14:textId="77777777" w:rsidR="00000000" w:rsidRDefault="00000000">
      <w:pPr>
        <w:pStyle w:val="a5"/>
        <w:shd w:val="clear" w:color="auto" w:fill="FFFFFF"/>
        <w:jc w:val="both"/>
        <w:divId w:val="980883082"/>
      </w:pPr>
      <w:r>
        <w:t>1. Продукция выпускается в обращение на таможенной территории Союза при условии ее соответствия настоящему техническому регламенту, а также другим техническим регламентам Союза (Таможенного союза), действие которых на нее распространяется, и при условии, что она прошла процедуры оценки соответствия, установленные настоящим техническим регламентом, а также другими техническими регламентами Союза (Таможенного союза), действие которых на нее распространяется.</w:t>
      </w:r>
    </w:p>
    <w:p w14:paraId="15F30658" w14:textId="77777777" w:rsidR="00000000" w:rsidRDefault="00000000">
      <w:pPr>
        <w:pStyle w:val="a5"/>
        <w:shd w:val="clear" w:color="auto" w:fill="FFFFFF"/>
        <w:jc w:val="both"/>
        <w:divId w:val="980883082"/>
      </w:pPr>
      <w:r>
        <w:t>2. Продукция, соответствие которой требованиям настоящего технического регламента не подтверждено, не должна быть маркирована единым знаком обращения продукции на рынке Союза и не допускается к выпуску в обращение на таможенной территории Союза.</w:t>
      </w:r>
    </w:p>
    <w:p w14:paraId="2747126C" w14:textId="77777777" w:rsidR="00000000" w:rsidRDefault="00000000">
      <w:pPr>
        <w:pStyle w:val="a5"/>
        <w:shd w:val="clear" w:color="auto" w:fill="FFFFFF"/>
        <w:jc w:val="both"/>
        <w:divId w:val="980883082"/>
      </w:pPr>
      <w:r>
        <w:t>3. При обращении продукции на рынке должна предоставляться полная и достоверная информация о ней путем маркировки в целях предупреждения действий, вводящих в заблуждение пользователей (потребителей) относительно безопасности такой продукции.</w:t>
      </w:r>
    </w:p>
    <w:p w14:paraId="6C9A7267" w14:textId="77777777" w:rsidR="00000000" w:rsidRDefault="00000000">
      <w:pPr>
        <w:pStyle w:val="a5"/>
      </w:pPr>
      <w:r>
        <w:t> </w:t>
      </w:r>
    </w:p>
    <w:p w14:paraId="7C23C9F5" w14:textId="77777777" w:rsidR="00000000" w:rsidRDefault="00000000">
      <w:pPr>
        <w:jc w:val="center"/>
        <w:rPr>
          <w:rFonts w:eastAsia="Times New Roman"/>
        </w:rPr>
      </w:pPr>
      <w:r>
        <w:rPr>
          <w:rFonts w:eastAsia="Times New Roman"/>
          <w:b/>
          <w:bCs/>
        </w:rPr>
        <w:t>Статья 4. Общие требования безопасности продукции</w:t>
      </w:r>
      <w:r>
        <w:rPr>
          <w:rFonts w:eastAsia="Times New Roman"/>
        </w:rPr>
        <w:br/>
      </w:r>
      <w:r>
        <w:rPr>
          <w:rFonts w:eastAsia="Times New Roman"/>
          <w:b/>
          <w:bCs/>
        </w:rPr>
        <w:t>легкой промышленности</w:t>
      </w:r>
      <w:r>
        <w:rPr>
          <w:rFonts w:eastAsia="Times New Roman"/>
        </w:rPr>
        <w:t xml:space="preserve"> </w:t>
      </w:r>
    </w:p>
    <w:p w14:paraId="0407B59E" w14:textId="77777777" w:rsidR="00000000" w:rsidRDefault="00000000">
      <w:pPr>
        <w:pStyle w:val="a5"/>
      </w:pPr>
      <w:r>
        <w:t> </w:t>
      </w:r>
    </w:p>
    <w:p w14:paraId="36CF1A62" w14:textId="77777777" w:rsidR="00000000" w:rsidRDefault="00000000">
      <w:pPr>
        <w:pStyle w:val="a5"/>
        <w:jc w:val="both"/>
      </w:pPr>
      <w:r>
        <w:t>1. Безопасность продукции легкой промышленности оценивается по следующим показателям:</w:t>
      </w:r>
    </w:p>
    <w:p w14:paraId="4233ECFB" w14:textId="77777777" w:rsidR="00000000" w:rsidRDefault="00000000">
      <w:pPr>
        <w:pStyle w:val="a5"/>
        <w:jc w:val="both"/>
      </w:pPr>
      <w:r>
        <w:t>механическим (разрывная нагрузка, прочность крепления, гибкость, ударная прочность);</w:t>
      </w:r>
    </w:p>
    <w:p w14:paraId="5D1728AE" w14:textId="77777777" w:rsidR="00000000" w:rsidRDefault="00000000">
      <w:pPr>
        <w:pStyle w:val="a5"/>
        <w:jc w:val="both"/>
      </w:pPr>
      <w:r>
        <w:lastRenderedPageBreak/>
        <w:t>химическим (предельно допустимое выделение вредных химических веществ в воздушную и (или) водную среду, перечень которых определяется в зависимости от химического состава материала и (или) назначения продукции);</w:t>
      </w:r>
    </w:p>
    <w:p w14:paraId="5C8090B2" w14:textId="77777777" w:rsidR="00000000" w:rsidRDefault="00000000">
      <w:pPr>
        <w:pStyle w:val="a5"/>
        <w:jc w:val="both"/>
      </w:pPr>
      <w:r>
        <w:t>биологическим (гигроскопичность, воздухопроницаемость, водонепроницаемость, напряженность электростатического поля, индекс токсичности или местно-раздражающее действие, устойчивость окраски).</w:t>
      </w:r>
    </w:p>
    <w:p w14:paraId="4B3BF5AC" w14:textId="77777777" w:rsidR="00000000" w:rsidRDefault="00000000">
      <w:pPr>
        <w:pStyle w:val="a5"/>
        <w:jc w:val="both"/>
      </w:pPr>
      <w:r>
        <w:t>2. Для материалов изделий, контактирующих с кожей человека, одежды первого и второго слоев, обуви домашней, летней и пляжной, а также внутренних слоев в иных видах обуви индекс токсичности, определяемый в водной среде, должен быть от 70 до 120 процентов включительно, в воздушной среде - от 80 до 120 процентов включительно или должно отсутствовать местное кожно-раздражающее действие.</w:t>
      </w:r>
    </w:p>
    <w:p w14:paraId="564CAEBC" w14:textId="77777777" w:rsidR="00000000" w:rsidRDefault="00000000">
      <w:pPr>
        <w:pStyle w:val="a5"/>
        <w:jc w:val="both"/>
      </w:pPr>
      <w:r>
        <w:t>3. Интенсивность запаха продукции легкой промышленности и материалов, применяемых для ее производства, не должна превышать в естественных условиях 2 балла.</w:t>
      </w:r>
    </w:p>
    <w:p w14:paraId="56D847AC" w14:textId="77777777" w:rsidR="00000000" w:rsidRDefault="00000000">
      <w:pPr>
        <w:pStyle w:val="a5"/>
        <w:jc w:val="both"/>
      </w:pPr>
      <w:r>
        <w:t> </w:t>
      </w:r>
    </w:p>
    <w:p w14:paraId="42428878" w14:textId="77777777" w:rsidR="00000000" w:rsidRDefault="00000000">
      <w:pPr>
        <w:jc w:val="center"/>
        <w:rPr>
          <w:rFonts w:eastAsia="Times New Roman"/>
        </w:rPr>
      </w:pPr>
      <w:r>
        <w:rPr>
          <w:rFonts w:eastAsia="Times New Roman"/>
          <w:b/>
          <w:bCs/>
        </w:rPr>
        <w:t>Статья 5. Требования безопасности текстильных материалов,</w:t>
      </w:r>
      <w:r>
        <w:rPr>
          <w:rFonts w:eastAsia="Times New Roman"/>
        </w:rPr>
        <w:br/>
      </w:r>
      <w:r>
        <w:rPr>
          <w:rFonts w:eastAsia="Times New Roman"/>
          <w:b/>
          <w:bCs/>
        </w:rPr>
        <w:t>изделий из них, одежды, текстильно-галантерейных изделий</w:t>
      </w:r>
      <w:r>
        <w:rPr>
          <w:rFonts w:eastAsia="Times New Roman"/>
        </w:rPr>
        <w:t xml:space="preserve"> </w:t>
      </w:r>
    </w:p>
    <w:p w14:paraId="0D7A4E85" w14:textId="77777777" w:rsidR="00000000" w:rsidRDefault="00000000">
      <w:pPr>
        <w:pStyle w:val="a5"/>
      </w:pPr>
      <w:r>
        <w:t> </w:t>
      </w:r>
    </w:p>
    <w:p w14:paraId="2822FF83" w14:textId="77777777" w:rsidR="00000000" w:rsidRDefault="00000000">
      <w:pPr>
        <w:pStyle w:val="a5"/>
        <w:jc w:val="both"/>
      </w:pPr>
      <w:r>
        <w:t>1. Текстильные материалы, изделия из них, одежда характеризуются биологической и химической безопасностью, показатели которой устанавливаются в зависимости от их функционального назначения и сырьевого состава.</w:t>
      </w:r>
    </w:p>
    <w:p w14:paraId="61B10B18" w14:textId="77777777" w:rsidR="00000000" w:rsidRDefault="00000000">
      <w:pPr>
        <w:pStyle w:val="a5"/>
        <w:jc w:val="both"/>
      </w:pPr>
      <w:r>
        <w:t>2. В зависимости от назначения и площади контакта с телом человека одежда и изделия подразделяется на одежду и изделия первого, второго и третьего слоя.</w:t>
      </w:r>
    </w:p>
    <w:p w14:paraId="600394FF" w14:textId="77777777" w:rsidR="00000000" w:rsidRDefault="00000000">
      <w:pPr>
        <w:pStyle w:val="a5"/>
        <w:jc w:val="both"/>
      </w:pPr>
      <w:r>
        <w:t>К одежде и изделиям первого слоя относятся изделия, имеющие непосредственный контакт с кожей человека, такие, как нательное и постельное белье, корсетные и купальные изделия, летние головные уборы, чулочно-носочные изделия, платки носовые, платочно-шарфовые изделия и другие аналогичные изделия.</w:t>
      </w:r>
    </w:p>
    <w:p w14:paraId="0477EF74" w14:textId="77777777" w:rsidR="00000000" w:rsidRDefault="00000000">
      <w:pPr>
        <w:pStyle w:val="a5"/>
        <w:jc w:val="both"/>
      </w:pPr>
      <w:r>
        <w:t>К одежде и изделиям второго слоя относятся изделия, имеющие ограниченный контакт с кожей человека, такие, как платья, блузки, сорочки, брюки, юбки, костюмы без подкладки, свитеры, джемперы, пуловеры, головные уборы (кроме летних), рукавицы, перчатки, варежки, чулочно-носочные изделия зимнего ассортимента и другие аналогичные изделия.</w:t>
      </w:r>
    </w:p>
    <w:p w14:paraId="0829EF70" w14:textId="77777777" w:rsidR="00000000" w:rsidRDefault="00000000">
      <w:pPr>
        <w:pStyle w:val="a5"/>
        <w:jc w:val="both"/>
      </w:pPr>
      <w:r>
        <w:t>К одежде и изделиям третьего слоя относятся изделия, предназначенные для надевания поверх одежды второго слоя, такие, как пальто, полупальто, куртки, плащи, костюмы на подкладке и другие аналогичные изделия.</w:t>
      </w:r>
    </w:p>
    <w:p w14:paraId="4BD35B4D" w14:textId="77777777" w:rsidR="00000000" w:rsidRDefault="00000000">
      <w:pPr>
        <w:pStyle w:val="a5"/>
        <w:shd w:val="clear" w:color="auto" w:fill="FFFFFF"/>
        <w:jc w:val="both"/>
        <w:divId w:val="1848978676"/>
      </w:pPr>
      <w:r>
        <w:t xml:space="preserve">3. Текстильные материалы, изделия из них, одежда, текстильно-галантерейные изделия по показателям, характеризующим биологическую и химическую безопасность, должны соответствовать нормам, указанным в </w:t>
      </w:r>
      <w:hyperlink w:anchor="pr2" w:history="1">
        <w:r>
          <w:rPr>
            <w:rStyle w:val="a3"/>
          </w:rPr>
          <w:t>Приложении 2</w:t>
        </w:r>
      </w:hyperlink>
      <w:r>
        <w:t xml:space="preserve"> к настоящему техническому регламенту.</w:t>
      </w:r>
    </w:p>
    <w:p w14:paraId="06627AFC" w14:textId="77777777" w:rsidR="00000000" w:rsidRDefault="00000000">
      <w:pPr>
        <w:pStyle w:val="a5"/>
        <w:shd w:val="clear" w:color="auto" w:fill="FFFFFF"/>
        <w:jc w:val="both"/>
        <w:divId w:val="1848978676"/>
      </w:pPr>
      <w:r>
        <w:t xml:space="preserve">Выделение вредных химических веществ (миграционные показатели) из текстильных материалов, изделий из них, одежды, текстильно-галантерейных изделий не должно </w:t>
      </w:r>
      <w:r>
        <w:lastRenderedPageBreak/>
        <w:t xml:space="preserve">превышать норм, приведенных в </w:t>
      </w:r>
      <w:hyperlink w:anchor="pr2" w:history="1">
        <w:r>
          <w:rPr>
            <w:rStyle w:val="a3"/>
          </w:rPr>
          <w:t>Приложениях 2</w:t>
        </w:r>
      </w:hyperlink>
      <w:r>
        <w:t xml:space="preserve"> и </w:t>
      </w:r>
      <w:hyperlink w:anchor="pr3" w:history="1">
        <w:r>
          <w:rPr>
            <w:rStyle w:val="a3"/>
          </w:rPr>
          <w:t>3</w:t>
        </w:r>
      </w:hyperlink>
      <w:r>
        <w:t xml:space="preserve"> к настоящему техническому регламенту.</w:t>
      </w:r>
    </w:p>
    <w:p w14:paraId="0B14B924" w14:textId="77777777" w:rsidR="00000000" w:rsidRDefault="00000000">
      <w:pPr>
        <w:pStyle w:val="a5"/>
        <w:jc w:val="both"/>
      </w:pPr>
      <w:r>
        <w:t>Перечень контролируемых веществ определяют в зависимости от химического состава материала и вида изделия:</w:t>
      </w:r>
    </w:p>
    <w:p w14:paraId="350F5845" w14:textId="77777777" w:rsidR="00000000" w:rsidRDefault="00000000">
      <w:pPr>
        <w:pStyle w:val="a5"/>
        <w:jc w:val="both"/>
      </w:pPr>
      <w:r>
        <w:t>в текстильных материалах, изделиях из них, одежде первого и второго слоев - в водной среде;</w:t>
      </w:r>
    </w:p>
    <w:p w14:paraId="28BA1FC4" w14:textId="77777777" w:rsidR="00000000" w:rsidRDefault="00000000">
      <w:pPr>
        <w:pStyle w:val="a5"/>
        <w:jc w:val="both"/>
      </w:pPr>
      <w:r>
        <w:t>в текстильных материалах, изделиях из них, одежде третьего слоя, текстильно-галантерейных изделиях - в воздушной или водной среде.</w:t>
      </w:r>
    </w:p>
    <w:p w14:paraId="07616DBC" w14:textId="77777777" w:rsidR="00000000" w:rsidRDefault="00000000">
      <w:pPr>
        <w:pStyle w:val="a5"/>
        <w:shd w:val="clear" w:color="auto" w:fill="FFFFFF"/>
        <w:jc w:val="both"/>
        <w:divId w:val="1549878006"/>
      </w:pPr>
      <w:r>
        <w:t xml:space="preserve">В текстильных материалах, изделиях из них, одежде первого и второго слоев, текстильно-галантерейных изделиях определяют количество летучих химических вредных веществ, наличие которых обусловлено применением текстильно-вспомогательных веществ в процессе производства. Выделение химических летучих веществ в этом случае не должно превышать норм, указанных в </w:t>
      </w:r>
      <w:hyperlink w:anchor="pr4" w:history="1">
        <w:r>
          <w:rPr>
            <w:rStyle w:val="a3"/>
          </w:rPr>
          <w:t>Приложении 4</w:t>
        </w:r>
      </w:hyperlink>
      <w:r>
        <w:t xml:space="preserve"> к настоящему техническому регламенту.</w:t>
      </w:r>
    </w:p>
    <w:p w14:paraId="3FBB7C5F" w14:textId="77777777" w:rsidR="00000000" w:rsidRDefault="00000000">
      <w:pPr>
        <w:pStyle w:val="a5"/>
        <w:jc w:val="both"/>
      </w:pPr>
      <w:r>
        <w:t>Устойчивость окраски текстильных материалов к стирке и поту для одежды и изделий первого слоя должна быть не менее 4 баллов, к сухому трению - не менее 3 баллов.</w:t>
      </w:r>
    </w:p>
    <w:p w14:paraId="169F0F66" w14:textId="77777777" w:rsidR="00000000" w:rsidRDefault="00000000">
      <w:pPr>
        <w:pStyle w:val="a5"/>
        <w:jc w:val="both"/>
      </w:pPr>
      <w:r>
        <w:t>Устойчивость окраски текстильных материалов к стирке, поту и морской воде для купальных и аналогичных изделий должна быть не менее 4 баллов.</w:t>
      </w:r>
    </w:p>
    <w:p w14:paraId="6F1E6916" w14:textId="77777777" w:rsidR="00000000" w:rsidRDefault="00000000">
      <w:pPr>
        <w:pStyle w:val="a5"/>
        <w:jc w:val="both"/>
      </w:pPr>
      <w:r>
        <w:t>Устойчивость окраски текстильных материалов для подкладки к стирке, поту, сухому трению должна быть не менее 4 баллов.</w:t>
      </w:r>
    </w:p>
    <w:p w14:paraId="7CB25132" w14:textId="77777777" w:rsidR="00000000" w:rsidRDefault="00000000">
      <w:pPr>
        <w:pStyle w:val="a5"/>
        <w:jc w:val="both"/>
      </w:pPr>
      <w:r>
        <w:t>Устойчивость окраски текстильных материалов к стирке, поту, сухому трению и дистиллированной воде для одежды и изделий второго и третьего слоев и изделий другого назначения должна быть не менее 3 баллов, в зависимости от нормируемых видов воздействия.</w:t>
      </w:r>
    </w:p>
    <w:p w14:paraId="5FE1F40E" w14:textId="77777777" w:rsidR="00000000" w:rsidRDefault="00000000">
      <w:pPr>
        <w:pStyle w:val="a5"/>
        <w:jc w:val="both"/>
      </w:pPr>
      <w:r>
        <w:t>Допускается снижение окраски на 1 балл для джинсовых тканей темного тона, окрашенных темными натуральными красителями.</w:t>
      </w:r>
    </w:p>
    <w:p w14:paraId="7A5CB7E4" w14:textId="77777777" w:rsidR="00000000" w:rsidRDefault="00000000">
      <w:pPr>
        <w:pStyle w:val="a5"/>
        <w:jc w:val="both"/>
      </w:pPr>
      <w:r>
        <w:t>При определении устойчивости окраски оценивается только закрашивание белого (смежного) материала.</w:t>
      </w:r>
    </w:p>
    <w:p w14:paraId="52079ADE" w14:textId="77777777" w:rsidR="00000000" w:rsidRDefault="00000000">
      <w:pPr>
        <w:pStyle w:val="a5"/>
      </w:pPr>
      <w:r>
        <w:t> </w:t>
      </w:r>
    </w:p>
    <w:p w14:paraId="08CD0600" w14:textId="77777777" w:rsidR="00000000" w:rsidRDefault="00000000">
      <w:pPr>
        <w:jc w:val="center"/>
        <w:rPr>
          <w:rFonts w:eastAsia="Times New Roman"/>
        </w:rPr>
      </w:pPr>
      <w:r>
        <w:rPr>
          <w:rFonts w:eastAsia="Times New Roman"/>
          <w:b/>
          <w:bCs/>
        </w:rPr>
        <w:t>Статья 6. Требования безопасности обуви, кожи, кожи</w:t>
      </w:r>
      <w:r>
        <w:rPr>
          <w:rFonts w:eastAsia="Times New Roman"/>
        </w:rPr>
        <w:br/>
      </w:r>
      <w:r>
        <w:rPr>
          <w:rFonts w:eastAsia="Times New Roman"/>
          <w:b/>
          <w:bCs/>
        </w:rPr>
        <w:t>искусственной и кожгалантерейных изделий</w:t>
      </w:r>
      <w:r>
        <w:rPr>
          <w:rFonts w:eastAsia="Times New Roman"/>
        </w:rPr>
        <w:t xml:space="preserve"> </w:t>
      </w:r>
    </w:p>
    <w:p w14:paraId="3C6BEF30" w14:textId="77777777" w:rsidR="00000000" w:rsidRDefault="00000000">
      <w:pPr>
        <w:pStyle w:val="a5"/>
      </w:pPr>
      <w:r>
        <w:t> </w:t>
      </w:r>
    </w:p>
    <w:p w14:paraId="13C3DF54" w14:textId="77777777" w:rsidR="00000000" w:rsidRDefault="00000000">
      <w:pPr>
        <w:pStyle w:val="a5"/>
        <w:jc w:val="both"/>
      </w:pPr>
      <w:r>
        <w:t>1. Обувь характеризуется показателями механической, биологической и химической безопасности.</w:t>
      </w:r>
    </w:p>
    <w:p w14:paraId="5C5B59A7" w14:textId="77777777" w:rsidR="00000000" w:rsidRDefault="00000000">
      <w:pPr>
        <w:pStyle w:val="a5"/>
        <w:shd w:val="clear" w:color="auto" w:fill="FFFFFF"/>
        <w:jc w:val="both"/>
        <w:divId w:val="1895039773"/>
      </w:pPr>
      <w:r>
        <w:t xml:space="preserve">2. Механическая и биологическая безопасность обуви определяется следующими характеристиками и должна соответствовать нормам, указанным в </w:t>
      </w:r>
      <w:hyperlink w:anchor="pr5" w:history="1">
        <w:r>
          <w:rPr>
            <w:rStyle w:val="a3"/>
          </w:rPr>
          <w:t>Приложении 5</w:t>
        </w:r>
      </w:hyperlink>
      <w:r>
        <w:t xml:space="preserve"> к настоящему техническому регламенту.</w:t>
      </w:r>
    </w:p>
    <w:p w14:paraId="378B4817" w14:textId="77777777" w:rsidR="00000000" w:rsidRDefault="00000000">
      <w:pPr>
        <w:pStyle w:val="a5"/>
        <w:jc w:val="both"/>
      </w:pPr>
      <w:r>
        <w:lastRenderedPageBreak/>
        <w:t>Механическая безопасность определяется следующими характеристиками:</w:t>
      </w:r>
    </w:p>
    <w:p w14:paraId="75596DD3" w14:textId="77777777" w:rsidR="00000000" w:rsidRDefault="00000000">
      <w:pPr>
        <w:pStyle w:val="a5"/>
        <w:jc w:val="both"/>
      </w:pPr>
      <w:r>
        <w:t>1) прочность крепления подошвы и деталей низа обуви;</w:t>
      </w:r>
    </w:p>
    <w:p w14:paraId="02D71ED5" w14:textId="77777777" w:rsidR="00000000" w:rsidRDefault="00000000">
      <w:pPr>
        <w:pStyle w:val="a5"/>
        <w:jc w:val="both"/>
      </w:pPr>
      <w:r>
        <w:t>2) прочность крепления каблука;</w:t>
      </w:r>
    </w:p>
    <w:p w14:paraId="11C68981" w14:textId="77777777" w:rsidR="00000000" w:rsidRDefault="00000000">
      <w:pPr>
        <w:pStyle w:val="a5"/>
        <w:jc w:val="both"/>
      </w:pPr>
      <w:r>
        <w:t>3) стойкость подошвы к многократному изгибу;</w:t>
      </w:r>
    </w:p>
    <w:p w14:paraId="0895CF38" w14:textId="77777777" w:rsidR="00000000" w:rsidRDefault="00000000">
      <w:pPr>
        <w:pStyle w:val="a5"/>
        <w:jc w:val="both"/>
      </w:pPr>
      <w:r>
        <w:t>4) ударная прочность подошвы.</w:t>
      </w:r>
    </w:p>
    <w:p w14:paraId="763B480B" w14:textId="77777777" w:rsidR="00000000" w:rsidRDefault="00000000">
      <w:pPr>
        <w:pStyle w:val="a5"/>
        <w:jc w:val="both"/>
      </w:pPr>
      <w:r>
        <w:t>Биологическая безопасность обуви характеризуется показателями: гибкость, водонепроницаемость.</w:t>
      </w:r>
    </w:p>
    <w:p w14:paraId="5B47D0BF" w14:textId="77777777" w:rsidR="00000000" w:rsidRDefault="00000000">
      <w:pPr>
        <w:pStyle w:val="a5"/>
        <w:shd w:val="clear" w:color="auto" w:fill="FFFFFF"/>
        <w:jc w:val="both"/>
        <w:divId w:val="1316757934"/>
      </w:pPr>
      <w:r>
        <w:t xml:space="preserve">3. Химическая безопасность обуви должна соответствовать требованиям, установленным в </w:t>
      </w:r>
      <w:hyperlink w:anchor="pr3" w:history="1">
        <w:r>
          <w:rPr>
            <w:rStyle w:val="a3"/>
          </w:rPr>
          <w:t>Приложениях 3</w:t>
        </w:r>
      </w:hyperlink>
      <w:r>
        <w:t xml:space="preserve"> и </w:t>
      </w:r>
      <w:hyperlink w:anchor="pr8" w:history="1">
        <w:r>
          <w:rPr>
            <w:rStyle w:val="a3"/>
          </w:rPr>
          <w:t>8</w:t>
        </w:r>
      </w:hyperlink>
      <w:r>
        <w:t xml:space="preserve"> к настоящему техническому регламенту.</w:t>
      </w:r>
    </w:p>
    <w:p w14:paraId="6D2007E0" w14:textId="77777777" w:rsidR="00000000" w:rsidRDefault="00000000">
      <w:pPr>
        <w:pStyle w:val="a5"/>
        <w:shd w:val="clear" w:color="auto" w:fill="FFFFFF"/>
        <w:jc w:val="both"/>
        <w:divId w:val="1984306614"/>
      </w:pPr>
      <w:r>
        <w:t>Контроль миграции вредных веществ из обуви домашней, летней и пляжной, а также из материалов, контактирующих с кожей человека (внутренняя поверхность обуви), проводится в водной среде, из остальных видов обуви и материалов - в воздушной среде.</w:t>
      </w:r>
    </w:p>
    <w:p w14:paraId="00DB0A13" w14:textId="77777777" w:rsidR="00000000" w:rsidRDefault="00000000">
      <w:pPr>
        <w:pStyle w:val="a5"/>
        <w:jc w:val="both"/>
      </w:pPr>
      <w:r>
        <w:t>В зимней обуви подошва из полиуретана должна иметь рифление на ходовой поверхности для предотвращения скольжения.</w:t>
      </w:r>
    </w:p>
    <w:p w14:paraId="6E1E2B61" w14:textId="77777777" w:rsidR="00000000" w:rsidRDefault="00000000">
      <w:pPr>
        <w:pStyle w:val="a5"/>
        <w:jc w:val="both"/>
      </w:pPr>
      <w:r>
        <w:t>В валяной обуви массовая доля свободной серной кислоты (по водной вытяжке) должна быть не более 0,7 процентов.</w:t>
      </w:r>
    </w:p>
    <w:p w14:paraId="16731616" w14:textId="77777777" w:rsidR="00000000" w:rsidRDefault="00000000">
      <w:pPr>
        <w:pStyle w:val="a5"/>
        <w:jc w:val="both"/>
      </w:pPr>
      <w:r>
        <w:t>4. Безопасность кожгалантерейных изделий характеризуется:</w:t>
      </w:r>
    </w:p>
    <w:p w14:paraId="582313F2" w14:textId="77777777" w:rsidR="00000000" w:rsidRDefault="00000000">
      <w:pPr>
        <w:pStyle w:val="a5"/>
        <w:jc w:val="both"/>
      </w:pPr>
      <w:r>
        <w:t>1) механическими показателями - прочность крепления ручек, плечевых ремней и несущих швов корпуса изделий;</w:t>
      </w:r>
    </w:p>
    <w:p w14:paraId="54C10F78" w14:textId="77777777" w:rsidR="00000000" w:rsidRDefault="00000000">
      <w:pPr>
        <w:pStyle w:val="a5"/>
        <w:jc w:val="both"/>
      </w:pPr>
      <w:r>
        <w:t>2) химическими показателями - предельное выделение вредных химических веществ в модельную воздушную среду;</w:t>
      </w:r>
    </w:p>
    <w:p w14:paraId="0D7B3F4C" w14:textId="77777777" w:rsidR="00000000" w:rsidRDefault="00000000">
      <w:pPr>
        <w:pStyle w:val="a5"/>
        <w:jc w:val="both"/>
      </w:pPr>
      <w:r>
        <w:t>3) биологическими показателями - устойчивость окраски изделий к сухому и мокрому трению.</w:t>
      </w:r>
    </w:p>
    <w:p w14:paraId="4C37EBC6" w14:textId="77777777" w:rsidR="00000000" w:rsidRDefault="00000000">
      <w:pPr>
        <w:pStyle w:val="a5"/>
        <w:shd w:val="clear" w:color="auto" w:fill="FFFFFF"/>
        <w:jc w:val="both"/>
        <w:divId w:val="719867054"/>
      </w:pPr>
      <w:r>
        <w:t xml:space="preserve">Показатели механической и биологической безопасности кожгалантерейных изделий должны соответствовать требованиям, установленным в </w:t>
      </w:r>
      <w:hyperlink w:anchor="pr6" w:history="1">
        <w:r>
          <w:rPr>
            <w:rStyle w:val="a3"/>
          </w:rPr>
          <w:t>Приложении 6</w:t>
        </w:r>
      </w:hyperlink>
      <w:r>
        <w:t xml:space="preserve"> к настоящему техническому регламенту.</w:t>
      </w:r>
    </w:p>
    <w:p w14:paraId="185CE85E" w14:textId="77777777" w:rsidR="00000000" w:rsidRDefault="00000000">
      <w:pPr>
        <w:pStyle w:val="a5"/>
        <w:shd w:val="clear" w:color="auto" w:fill="FFFFFF"/>
        <w:jc w:val="both"/>
        <w:divId w:val="719867054"/>
      </w:pPr>
      <w:r>
        <w:t xml:space="preserve">Предельно допустимые нормы выделения вредных веществ из материалов, применяемых при производстве кожгалантерейных изделий, должны соответствовать требованиям, установленным в </w:t>
      </w:r>
      <w:hyperlink w:anchor="pr7" w:history="1">
        <w:r>
          <w:rPr>
            <w:rStyle w:val="a3"/>
          </w:rPr>
          <w:t>Приложениях 7</w:t>
        </w:r>
      </w:hyperlink>
      <w:r>
        <w:t xml:space="preserve"> и </w:t>
      </w:r>
      <w:hyperlink w:anchor="pr8" w:history="1">
        <w:r>
          <w:rPr>
            <w:rStyle w:val="a3"/>
          </w:rPr>
          <w:t>8</w:t>
        </w:r>
      </w:hyperlink>
      <w:r>
        <w:t xml:space="preserve"> к настоящему техническому регламенту.</w:t>
      </w:r>
    </w:p>
    <w:p w14:paraId="3F4B2508" w14:textId="77777777" w:rsidR="00000000" w:rsidRDefault="00000000">
      <w:pPr>
        <w:pStyle w:val="a5"/>
        <w:jc w:val="both"/>
      </w:pPr>
      <w:r>
        <w:t>Контроль выделения вредных веществ из материалов кожгалантерейных изделий проводится в воздушной среде.</w:t>
      </w:r>
    </w:p>
    <w:p w14:paraId="40D8774D" w14:textId="77777777" w:rsidR="00000000" w:rsidRDefault="00000000">
      <w:pPr>
        <w:pStyle w:val="a5"/>
        <w:shd w:val="clear" w:color="auto" w:fill="FFFFFF"/>
        <w:jc w:val="both"/>
        <w:divId w:val="1198852936"/>
      </w:pPr>
      <w:r>
        <w:t xml:space="preserve">5. Кожи должны соответствовать требованиям химической и биологической безопасности, установленным в </w:t>
      </w:r>
      <w:hyperlink w:anchor="pr8" w:history="1">
        <w:r>
          <w:rPr>
            <w:rStyle w:val="a3"/>
          </w:rPr>
          <w:t>Приложении 8</w:t>
        </w:r>
      </w:hyperlink>
      <w:r>
        <w:t xml:space="preserve"> к настоящему техническому регламенту.</w:t>
      </w:r>
    </w:p>
    <w:p w14:paraId="4B65A52E" w14:textId="77777777" w:rsidR="00000000" w:rsidRDefault="00000000">
      <w:pPr>
        <w:pStyle w:val="a5"/>
        <w:shd w:val="clear" w:color="auto" w:fill="FFFFFF"/>
        <w:jc w:val="both"/>
        <w:divId w:val="1198852936"/>
      </w:pPr>
      <w:r>
        <w:lastRenderedPageBreak/>
        <w:t xml:space="preserve">Кожи искусственные должны соответствовать требованиям химической безопасности, установленным в </w:t>
      </w:r>
      <w:hyperlink w:anchor="pr3" w:history="1">
        <w:r>
          <w:rPr>
            <w:rStyle w:val="a3"/>
          </w:rPr>
          <w:t>Приложении 3</w:t>
        </w:r>
      </w:hyperlink>
      <w:r>
        <w:t xml:space="preserve">, и биологической безопасности, установленным в </w:t>
      </w:r>
      <w:hyperlink w:anchor="pr8" w:history="1">
        <w:r>
          <w:rPr>
            <w:rStyle w:val="a3"/>
          </w:rPr>
          <w:t>Приложении 8</w:t>
        </w:r>
      </w:hyperlink>
      <w:r>
        <w:t xml:space="preserve"> к настоящему техническому регламенту.</w:t>
      </w:r>
    </w:p>
    <w:p w14:paraId="157EB83F" w14:textId="77777777" w:rsidR="00000000" w:rsidRDefault="00000000">
      <w:pPr>
        <w:pStyle w:val="a5"/>
      </w:pPr>
      <w:r>
        <w:t> </w:t>
      </w:r>
    </w:p>
    <w:p w14:paraId="396EF6E5" w14:textId="77777777" w:rsidR="00000000" w:rsidRDefault="00000000">
      <w:pPr>
        <w:jc w:val="center"/>
        <w:rPr>
          <w:rFonts w:eastAsia="Times New Roman"/>
        </w:rPr>
      </w:pPr>
      <w:r>
        <w:rPr>
          <w:rFonts w:eastAsia="Times New Roman"/>
          <w:b/>
          <w:bCs/>
        </w:rPr>
        <w:t>Статья 7. Требования безопасности одежды и изделий из кожи,</w:t>
      </w:r>
      <w:r>
        <w:rPr>
          <w:rFonts w:eastAsia="Times New Roman"/>
        </w:rPr>
        <w:br/>
      </w:r>
      <w:r>
        <w:rPr>
          <w:rFonts w:eastAsia="Times New Roman"/>
          <w:b/>
          <w:bCs/>
        </w:rPr>
        <w:t>меха, шкурок меховых выделанных</w:t>
      </w:r>
      <w:r>
        <w:rPr>
          <w:rFonts w:eastAsia="Times New Roman"/>
        </w:rPr>
        <w:t xml:space="preserve"> </w:t>
      </w:r>
    </w:p>
    <w:p w14:paraId="710276E5" w14:textId="77777777" w:rsidR="00000000" w:rsidRDefault="00000000">
      <w:pPr>
        <w:pStyle w:val="a5"/>
      </w:pPr>
      <w:r>
        <w:t> </w:t>
      </w:r>
    </w:p>
    <w:p w14:paraId="069828E1" w14:textId="77777777" w:rsidR="00000000" w:rsidRDefault="00000000">
      <w:pPr>
        <w:pStyle w:val="a5"/>
        <w:shd w:val="clear" w:color="auto" w:fill="FFFFFF"/>
        <w:jc w:val="both"/>
        <w:divId w:val="2019505444"/>
      </w:pPr>
      <w:r>
        <w:t xml:space="preserve">Безопасность одежды и изделий из кожи и меха, шкурок меховых выделанных характеризуется показателями химической и биологической безопасности, которые должны соответствовать требованиям, установленным в </w:t>
      </w:r>
      <w:hyperlink w:anchor="pr8" w:history="1">
        <w:r>
          <w:rPr>
            <w:rStyle w:val="a3"/>
          </w:rPr>
          <w:t>Приложении 8</w:t>
        </w:r>
      </w:hyperlink>
      <w:r>
        <w:t xml:space="preserve"> к настоящему техническому регламенту.</w:t>
      </w:r>
    </w:p>
    <w:p w14:paraId="1664F29E" w14:textId="77777777" w:rsidR="00000000" w:rsidRDefault="00000000">
      <w:pPr>
        <w:pStyle w:val="a5"/>
        <w:jc w:val="both"/>
      </w:pPr>
      <w:r>
        <w:t>Текстильные материалы, применяемые в одежде и изделиях из меха и кожи, должны соответствовать требованиям безопасности, предъявляемым к текстильным материалам.</w:t>
      </w:r>
    </w:p>
    <w:p w14:paraId="39BC57B0" w14:textId="77777777" w:rsidR="00000000" w:rsidRDefault="00000000">
      <w:pPr>
        <w:pStyle w:val="a5"/>
      </w:pPr>
      <w:r>
        <w:t> </w:t>
      </w:r>
    </w:p>
    <w:p w14:paraId="097CCEF0" w14:textId="77777777" w:rsidR="00000000" w:rsidRDefault="00000000">
      <w:pPr>
        <w:jc w:val="center"/>
        <w:rPr>
          <w:rFonts w:eastAsia="Times New Roman"/>
        </w:rPr>
      </w:pPr>
      <w:r>
        <w:rPr>
          <w:rFonts w:eastAsia="Times New Roman"/>
          <w:b/>
          <w:bCs/>
        </w:rPr>
        <w:t>Статья 8. Требования безопасности покрытий и изделий</w:t>
      </w:r>
      <w:r>
        <w:rPr>
          <w:rFonts w:eastAsia="Times New Roman"/>
        </w:rPr>
        <w:br/>
      </w:r>
      <w:r>
        <w:rPr>
          <w:rFonts w:eastAsia="Times New Roman"/>
          <w:b/>
          <w:bCs/>
        </w:rPr>
        <w:t>ковровых машинного способа производства, войлока, фетра,</w:t>
      </w:r>
      <w:r>
        <w:rPr>
          <w:rFonts w:eastAsia="Times New Roman"/>
        </w:rPr>
        <w:br/>
      </w:r>
      <w:r>
        <w:rPr>
          <w:rFonts w:eastAsia="Times New Roman"/>
          <w:b/>
          <w:bCs/>
        </w:rPr>
        <w:t>нетканых материалов и готовых изделий из этих материалов</w:t>
      </w:r>
      <w:r>
        <w:rPr>
          <w:rFonts w:eastAsia="Times New Roman"/>
        </w:rPr>
        <w:t xml:space="preserve"> </w:t>
      </w:r>
    </w:p>
    <w:p w14:paraId="141B720E" w14:textId="77777777" w:rsidR="00000000" w:rsidRDefault="00000000">
      <w:pPr>
        <w:pStyle w:val="a5"/>
      </w:pPr>
      <w:r>
        <w:t> </w:t>
      </w:r>
    </w:p>
    <w:p w14:paraId="7BF344A5" w14:textId="77777777" w:rsidR="00000000" w:rsidRDefault="00000000">
      <w:pPr>
        <w:pStyle w:val="a5"/>
        <w:jc w:val="both"/>
      </w:pPr>
      <w:r>
        <w:t>Безопасность покрытий и изделий ковровых машинного способа производства, войлока, фетра, нетканых материалов и прочих текстильных изделий должна соответствовать следующим нормам:</w:t>
      </w:r>
    </w:p>
    <w:p w14:paraId="3E9D6BAC" w14:textId="77777777" w:rsidR="00000000" w:rsidRDefault="00000000">
      <w:pPr>
        <w:pStyle w:val="a5"/>
        <w:jc w:val="both"/>
      </w:pPr>
      <w:r>
        <w:t>- изделия после обработки антисептиком не должны иметь запаха плесени;</w:t>
      </w:r>
    </w:p>
    <w:p w14:paraId="38387788" w14:textId="77777777" w:rsidR="00000000" w:rsidRDefault="00000000">
      <w:pPr>
        <w:pStyle w:val="a5"/>
        <w:shd w:val="clear" w:color="auto" w:fill="FFFFFF"/>
        <w:jc w:val="both"/>
        <w:divId w:val="45642293"/>
      </w:pPr>
      <w:r>
        <w:t xml:space="preserve">- уровень напряженности электростатического поля на поверхности изделия и содержание свободного формальдегида должны соответствовать требованиям </w:t>
      </w:r>
      <w:hyperlink w:anchor="pr2" w:history="1">
        <w:r>
          <w:rPr>
            <w:rStyle w:val="a3"/>
          </w:rPr>
          <w:t>Приложения 2</w:t>
        </w:r>
      </w:hyperlink>
      <w:r>
        <w:t xml:space="preserve"> к настоящему техническому регламенту;</w:t>
      </w:r>
    </w:p>
    <w:p w14:paraId="694E7246" w14:textId="77777777" w:rsidR="00000000" w:rsidRDefault="00000000">
      <w:pPr>
        <w:pStyle w:val="a5"/>
        <w:jc w:val="both"/>
      </w:pPr>
      <w:r>
        <w:t>- устойчивость окраски должна быть не менее 3 баллов;</w:t>
      </w:r>
    </w:p>
    <w:p w14:paraId="0182C76B" w14:textId="77777777" w:rsidR="00000000" w:rsidRDefault="00000000">
      <w:pPr>
        <w:pStyle w:val="a5"/>
        <w:jc w:val="both"/>
      </w:pPr>
      <w:r>
        <w:t>- массовая доля свободной серной кислоты по водной вытяжке для войлочных изделий должна быть не более 0,7 процентов;</w:t>
      </w:r>
    </w:p>
    <w:p w14:paraId="1128FB23" w14:textId="77777777" w:rsidR="00000000" w:rsidRDefault="00000000">
      <w:pPr>
        <w:pStyle w:val="a5"/>
        <w:shd w:val="clear" w:color="auto" w:fill="FFFFFF"/>
        <w:jc w:val="both"/>
        <w:divId w:val="338971440"/>
      </w:pPr>
      <w:r>
        <w:t xml:space="preserve">- требования химической безопасности должны соответствовать требованиям </w:t>
      </w:r>
      <w:hyperlink w:anchor="pr3" w:history="1">
        <w:r>
          <w:rPr>
            <w:rStyle w:val="a3"/>
          </w:rPr>
          <w:t>Приложения 3</w:t>
        </w:r>
      </w:hyperlink>
      <w:r>
        <w:t xml:space="preserve"> к настоящему техническому регламенту;</w:t>
      </w:r>
    </w:p>
    <w:p w14:paraId="6C372815" w14:textId="77777777" w:rsidR="00000000" w:rsidRDefault="00000000">
      <w:pPr>
        <w:pStyle w:val="a5"/>
        <w:jc w:val="both"/>
      </w:pPr>
      <w:r>
        <w:t>- контроль миграции вредных веществ проводится в воздушной или водной среде.</w:t>
      </w:r>
    </w:p>
    <w:p w14:paraId="1B09A614" w14:textId="54B31246" w:rsidR="00000000" w:rsidRDefault="00000000">
      <w:pPr>
        <w:pStyle w:val="a5"/>
      </w:pPr>
      <w:r>
        <w:t xml:space="preserve">(абзац введен решением Совета Евразийской экономической комиссии от </w:t>
      </w:r>
      <w:hyperlink r:id="rId25" w:tooltip="Решение 60 от 09.08.2016 Совета ЕЭК&#10;&#10;Изменения в техрегламент ТС &quot;О безопасности продукции легкой промышленности&quot;" w:history="1">
        <w:r>
          <w:rPr>
            <w:rStyle w:val="a3"/>
          </w:rPr>
          <w:t>09.08.2016 N 60</w:t>
        </w:r>
      </w:hyperlink>
      <w:r>
        <w:t>)</w:t>
      </w:r>
    </w:p>
    <w:p w14:paraId="5C351379" w14:textId="77777777" w:rsidR="00000000" w:rsidRDefault="00000000">
      <w:pPr>
        <w:pStyle w:val="a5"/>
      </w:pPr>
      <w:r>
        <w:t> </w:t>
      </w:r>
    </w:p>
    <w:p w14:paraId="7B38EA5C" w14:textId="77777777" w:rsidR="00000000" w:rsidRDefault="00000000">
      <w:pPr>
        <w:jc w:val="center"/>
        <w:rPr>
          <w:rFonts w:eastAsia="Times New Roman"/>
        </w:rPr>
      </w:pPr>
      <w:r>
        <w:rPr>
          <w:rFonts w:eastAsia="Times New Roman"/>
          <w:b/>
          <w:bCs/>
        </w:rPr>
        <w:lastRenderedPageBreak/>
        <w:t>Статья 9. Требования к маркировке продукции</w:t>
      </w:r>
      <w:r>
        <w:rPr>
          <w:rFonts w:eastAsia="Times New Roman"/>
        </w:rPr>
        <w:br/>
        <w:t xml:space="preserve">  </w:t>
      </w:r>
    </w:p>
    <w:p w14:paraId="5183D0B8" w14:textId="77777777" w:rsidR="00000000" w:rsidRDefault="00000000">
      <w:pPr>
        <w:pStyle w:val="a5"/>
        <w:jc w:val="both"/>
      </w:pPr>
      <w:r>
        <w:t>1. Маркировка продукции должна быть достоверной, читаемой и доступной для осмотра и идентификации. Маркировку наносят на изделие, этикетку, прикрепляемую к изделию, или товарный ярлык, упаковку изделия, упаковку группы изделий или листок-вкладыш к продукции.</w:t>
      </w:r>
    </w:p>
    <w:p w14:paraId="48EB0214" w14:textId="77777777" w:rsidR="00000000" w:rsidRDefault="00000000">
      <w:pPr>
        <w:pStyle w:val="a5"/>
        <w:jc w:val="both"/>
      </w:pPr>
      <w:r>
        <w:t>Маркировка должна содержать следующую обязательную информацию:</w:t>
      </w:r>
    </w:p>
    <w:p w14:paraId="7ABB8DEE" w14:textId="77777777" w:rsidR="00000000" w:rsidRDefault="00000000">
      <w:pPr>
        <w:pStyle w:val="a5"/>
        <w:jc w:val="both"/>
      </w:pPr>
      <w:r>
        <w:t>- наименование продукции;</w:t>
      </w:r>
    </w:p>
    <w:p w14:paraId="0840ED68" w14:textId="77777777" w:rsidR="00000000" w:rsidRDefault="00000000">
      <w:pPr>
        <w:pStyle w:val="a5"/>
        <w:jc w:val="both"/>
      </w:pPr>
      <w:r>
        <w:t>- наименование страны-изготовителя;</w:t>
      </w:r>
    </w:p>
    <w:p w14:paraId="3DE071B1" w14:textId="77777777" w:rsidR="00000000" w:rsidRDefault="00000000">
      <w:pPr>
        <w:pStyle w:val="a5"/>
        <w:jc w:val="both"/>
      </w:pPr>
      <w:r>
        <w:t>- наименование изготовителя или продавца, или уполномоченного изготовителем лица;</w:t>
      </w:r>
    </w:p>
    <w:p w14:paraId="66767501" w14:textId="77777777" w:rsidR="00000000" w:rsidRDefault="00000000">
      <w:pPr>
        <w:pStyle w:val="a5"/>
        <w:jc w:val="both"/>
      </w:pPr>
      <w:r>
        <w:t>- юридический адрес изготовителя или продавца, или уполномоченного изготовителем лица;</w:t>
      </w:r>
    </w:p>
    <w:p w14:paraId="6973A22B" w14:textId="77777777" w:rsidR="00000000" w:rsidRDefault="00000000">
      <w:pPr>
        <w:pStyle w:val="a5"/>
        <w:jc w:val="both"/>
      </w:pPr>
      <w:r>
        <w:t>- размер изделия;</w:t>
      </w:r>
    </w:p>
    <w:p w14:paraId="142140A9" w14:textId="77777777" w:rsidR="00000000" w:rsidRDefault="00000000">
      <w:pPr>
        <w:pStyle w:val="a5"/>
        <w:jc w:val="both"/>
      </w:pPr>
      <w:r>
        <w:t>- состав сырья;</w:t>
      </w:r>
    </w:p>
    <w:p w14:paraId="5ABA6298" w14:textId="77777777" w:rsidR="00000000" w:rsidRDefault="00000000">
      <w:pPr>
        <w:pStyle w:val="a5"/>
        <w:jc w:val="both"/>
      </w:pPr>
      <w:r>
        <w:t>- товарный знак (при наличии);</w:t>
      </w:r>
    </w:p>
    <w:p w14:paraId="3B653AD5" w14:textId="77777777" w:rsidR="00000000" w:rsidRDefault="00000000">
      <w:pPr>
        <w:pStyle w:val="a5"/>
        <w:shd w:val="clear" w:color="auto" w:fill="FFFFFF"/>
        <w:jc w:val="both"/>
        <w:divId w:val="1780442552"/>
      </w:pPr>
      <w:r>
        <w:t>- единый знак обращения продукции на рынке Союза;</w:t>
      </w:r>
    </w:p>
    <w:p w14:paraId="358EE083" w14:textId="77777777" w:rsidR="00000000" w:rsidRDefault="00000000">
      <w:pPr>
        <w:pStyle w:val="a5"/>
        <w:jc w:val="both"/>
      </w:pPr>
      <w:r>
        <w:t>- гарантийные обязательства изготовителя (при необходимости);</w:t>
      </w:r>
    </w:p>
    <w:p w14:paraId="4547C0FB" w14:textId="77777777" w:rsidR="00000000" w:rsidRDefault="00000000">
      <w:pPr>
        <w:pStyle w:val="a5"/>
        <w:jc w:val="both"/>
      </w:pPr>
      <w:r>
        <w:t>- дату изготовления;</w:t>
      </w:r>
    </w:p>
    <w:p w14:paraId="6CC32A48" w14:textId="77777777" w:rsidR="00000000" w:rsidRDefault="00000000">
      <w:pPr>
        <w:pStyle w:val="a5"/>
        <w:jc w:val="both"/>
      </w:pPr>
      <w:r>
        <w:t>- номер партии продукции (при необходимости).</w:t>
      </w:r>
    </w:p>
    <w:p w14:paraId="163A08D7" w14:textId="77777777" w:rsidR="00000000" w:rsidRDefault="00000000">
      <w:pPr>
        <w:pStyle w:val="a5"/>
        <w:jc w:val="both"/>
      </w:pPr>
      <w:r>
        <w:t>2. В зависимости от вида и назначения продукции легкой промышленности маркировка должна содержать следующую информацию:</w:t>
      </w:r>
    </w:p>
    <w:p w14:paraId="4B71DD2C" w14:textId="77777777" w:rsidR="00000000" w:rsidRDefault="00000000">
      <w:pPr>
        <w:pStyle w:val="a5"/>
        <w:jc w:val="both"/>
      </w:pPr>
      <w:r>
        <w:t>Для одежды и изделий из текстильных материалов дополнительная информация должна содержать:</w:t>
      </w:r>
    </w:p>
    <w:p w14:paraId="6A3EBC3F" w14:textId="77777777" w:rsidR="00000000" w:rsidRDefault="00000000">
      <w:pPr>
        <w:pStyle w:val="a5"/>
        <w:jc w:val="both"/>
      </w:pPr>
      <w:r>
        <w:t>- вид и массовую долю (процентное содержание) натурального и химического сырья в материале верха и подкладки изделия. Отклонение фактического содержания сырья не должно превышать +/- 5 процентов;</w:t>
      </w:r>
    </w:p>
    <w:p w14:paraId="03C89FDF" w14:textId="77777777" w:rsidR="00000000" w:rsidRDefault="00000000">
      <w:pPr>
        <w:pStyle w:val="a5"/>
        <w:jc w:val="both"/>
      </w:pPr>
      <w:r>
        <w:t>- модель;</w:t>
      </w:r>
    </w:p>
    <w:p w14:paraId="42A9DF77" w14:textId="77777777" w:rsidR="00000000" w:rsidRDefault="00000000">
      <w:pPr>
        <w:pStyle w:val="a5"/>
        <w:jc w:val="both"/>
      </w:pPr>
      <w:r>
        <w:t>- символы по уходу за изделием;</w:t>
      </w:r>
    </w:p>
    <w:p w14:paraId="09EEAD94" w14:textId="77777777" w:rsidR="00000000" w:rsidRDefault="00000000">
      <w:pPr>
        <w:pStyle w:val="a5"/>
        <w:jc w:val="both"/>
      </w:pPr>
      <w:r>
        <w:t>- инструкцию по особенностям ухода за изделием в процессе эксплуатации (при необходимости).</w:t>
      </w:r>
    </w:p>
    <w:p w14:paraId="2485B5F9" w14:textId="77777777" w:rsidR="00000000" w:rsidRDefault="00000000">
      <w:pPr>
        <w:pStyle w:val="a5"/>
        <w:jc w:val="both"/>
      </w:pPr>
      <w:r>
        <w:t>Для трикотажных и текстильных полотен, штучных изделий из них, ковров, одеял, покрывал, штор дополнительная информация должна содержать:</w:t>
      </w:r>
    </w:p>
    <w:p w14:paraId="38A2D591" w14:textId="77777777" w:rsidR="00000000" w:rsidRDefault="00000000">
      <w:pPr>
        <w:pStyle w:val="a5"/>
        <w:shd w:val="clear" w:color="auto" w:fill="FFFFFF"/>
        <w:jc w:val="both"/>
        <w:divId w:val="1184320471"/>
      </w:pPr>
      <w:r>
        <w:lastRenderedPageBreak/>
        <w:t>- вид и массовую долю (процентное содержание) исходного сырья (ворсовой поверхности для ковровых покрытий и изделий из них). Процентное содержание исходного сырья указывается в виде нормативного значения с допуском в пределах +/- 5 процентов (кроме нетканых материалов);</w:t>
      </w:r>
    </w:p>
    <w:p w14:paraId="59E7F9C9" w14:textId="77777777" w:rsidR="00000000" w:rsidRDefault="00000000">
      <w:pPr>
        <w:pStyle w:val="a5"/>
        <w:jc w:val="both"/>
      </w:pPr>
      <w:r>
        <w:t>- массу куска при нормированной влажности (для трикотажных полотен);</w:t>
      </w:r>
    </w:p>
    <w:p w14:paraId="33667341" w14:textId="77777777" w:rsidR="00000000" w:rsidRDefault="00000000">
      <w:pPr>
        <w:pStyle w:val="a5"/>
        <w:jc w:val="both"/>
      </w:pPr>
      <w:r>
        <w:t>- устойчивость окраски (для трикотажных и текстильных полотен);</w:t>
      </w:r>
    </w:p>
    <w:p w14:paraId="7C605947" w14:textId="77777777" w:rsidR="00000000" w:rsidRDefault="00000000">
      <w:pPr>
        <w:pStyle w:val="a5"/>
        <w:jc w:val="both"/>
      </w:pPr>
      <w:r>
        <w:t>- вид отделки (при наличии);</w:t>
      </w:r>
    </w:p>
    <w:p w14:paraId="174E02BD" w14:textId="77777777" w:rsidR="00000000" w:rsidRDefault="00000000">
      <w:pPr>
        <w:pStyle w:val="a5"/>
        <w:jc w:val="both"/>
      </w:pPr>
      <w:r>
        <w:t>- символы по уходу за изделием.</w:t>
      </w:r>
    </w:p>
    <w:p w14:paraId="26CBCF93" w14:textId="77777777" w:rsidR="00000000" w:rsidRDefault="00000000">
      <w:pPr>
        <w:pStyle w:val="a5"/>
        <w:jc w:val="both"/>
      </w:pPr>
      <w:r>
        <w:t>Для обуви дополнительная информация должна содержать:</w:t>
      </w:r>
    </w:p>
    <w:p w14:paraId="73E6F5BE" w14:textId="77777777" w:rsidR="00000000" w:rsidRDefault="00000000">
      <w:pPr>
        <w:pStyle w:val="a5"/>
        <w:jc w:val="both"/>
      </w:pPr>
      <w:r>
        <w:t>- модель и (или) артикул изделия;</w:t>
      </w:r>
    </w:p>
    <w:p w14:paraId="7E6E74D4" w14:textId="77777777" w:rsidR="00000000" w:rsidRDefault="00000000">
      <w:pPr>
        <w:pStyle w:val="a5"/>
        <w:jc w:val="both"/>
      </w:pPr>
      <w:r>
        <w:t>- вид материала, использованного для изготовления верха, подкладки и низа обуви;</w:t>
      </w:r>
    </w:p>
    <w:p w14:paraId="6E84DE20" w14:textId="77777777" w:rsidR="00000000" w:rsidRDefault="00000000">
      <w:pPr>
        <w:pStyle w:val="a5"/>
        <w:jc w:val="both"/>
      </w:pPr>
      <w:r>
        <w:t>- инструкцию по уходу за обувью (при необходимости).</w:t>
      </w:r>
    </w:p>
    <w:p w14:paraId="7A4A6E3A" w14:textId="77777777" w:rsidR="00000000" w:rsidRDefault="00000000">
      <w:pPr>
        <w:pStyle w:val="a5"/>
        <w:jc w:val="both"/>
      </w:pPr>
      <w:r>
        <w:t>Для одежды и изделий из меха дополнительная информация должна содержать:</w:t>
      </w:r>
    </w:p>
    <w:p w14:paraId="1473A9F9" w14:textId="77777777" w:rsidR="00000000" w:rsidRDefault="00000000">
      <w:pPr>
        <w:pStyle w:val="a5"/>
        <w:jc w:val="both"/>
      </w:pPr>
      <w:r>
        <w:t>- вид меха и вид его обработки (крашеный или некрашеный);</w:t>
      </w:r>
    </w:p>
    <w:p w14:paraId="344C7586" w14:textId="77777777" w:rsidR="00000000" w:rsidRDefault="00000000">
      <w:pPr>
        <w:pStyle w:val="a5"/>
        <w:jc w:val="both"/>
      </w:pPr>
      <w:r>
        <w:t>- символы по уходу за изделием;</w:t>
      </w:r>
    </w:p>
    <w:p w14:paraId="744554C4" w14:textId="77777777" w:rsidR="00000000" w:rsidRDefault="00000000">
      <w:pPr>
        <w:pStyle w:val="a5"/>
        <w:jc w:val="both"/>
      </w:pPr>
      <w:r>
        <w:t>- инструкцию по уходу за изделием в процессе эксплуатации (при необходимости).</w:t>
      </w:r>
    </w:p>
    <w:p w14:paraId="22D1E129" w14:textId="77777777" w:rsidR="00000000" w:rsidRDefault="00000000">
      <w:pPr>
        <w:pStyle w:val="a5"/>
        <w:jc w:val="both"/>
      </w:pPr>
      <w:r>
        <w:t>Для кожгалантерейных изделий дополнительная информация должна содержать:</w:t>
      </w:r>
    </w:p>
    <w:p w14:paraId="68B7A268" w14:textId="77777777" w:rsidR="00000000" w:rsidRDefault="00000000">
      <w:pPr>
        <w:pStyle w:val="a5"/>
        <w:jc w:val="both"/>
      </w:pPr>
      <w:r>
        <w:t>- наименование материала верха;</w:t>
      </w:r>
    </w:p>
    <w:p w14:paraId="67DE58AE" w14:textId="77777777" w:rsidR="00000000" w:rsidRDefault="00000000">
      <w:pPr>
        <w:pStyle w:val="a5"/>
        <w:jc w:val="both"/>
      </w:pPr>
      <w:r>
        <w:t>- модель;</w:t>
      </w:r>
    </w:p>
    <w:p w14:paraId="57FCF070" w14:textId="77777777" w:rsidR="00000000" w:rsidRDefault="00000000">
      <w:pPr>
        <w:pStyle w:val="a5"/>
        <w:jc w:val="both"/>
      </w:pPr>
      <w:r>
        <w:t>- указания по эксплуатации (при необходимости).</w:t>
      </w:r>
    </w:p>
    <w:p w14:paraId="1DA0E1BD" w14:textId="77777777" w:rsidR="00000000" w:rsidRDefault="00000000">
      <w:pPr>
        <w:pStyle w:val="a5"/>
        <w:jc w:val="both"/>
      </w:pPr>
      <w:r>
        <w:t>Для кож дополнительная информация должна содержать:</w:t>
      </w:r>
    </w:p>
    <w:p w14:paraId="4000DC76" w14:textId="77777777" w:rsidR="00000000" w:rsidRDefault="00000000">
      <w:pPr>
        <w:pStyle w:val="a5"/>
        <w:jc w:val="both"/>
      </w:pPr>
      <w:r>
        <w:t>- площадь или массу кожи;</w:t>
      </w:r>
    </w:p>
    <w:p w14:paraId="7C167BAC" w14:textId="77777777" w:rsidR="00000000" w:rsidRDefault="00000000">
      <w:pPr>
        <w:pStyle w:val="a5"/>
        <w:jc w:val="both"/>
      </w:pPr>
      <w:r>
        <w:t>- толщину (при необходимости);</w:t>
      </w:r>
    </w:p>
    <w:p w14:paraId="05936967" w14:textId="77777777" w:rsidR="00000000" w:rsidRDefault="00000000">
      <w:pPr>
        <w:pStyle w:val="a5"/>
        <w:jc w:val="both"/>
      </w:pPr>
      <w:r>
        <w:t>- сорт.</w:t>
      </w:r>
    </w:p>
    <w:p w14:paraId="033F47E6" w14:textId="77777777" w:rsidR="00000000" w:rsidRDefault="00000000">
      <w:pPr>
        <w:pStyle w:val="a5"/>
        <w:jc w:val="both"/>
      </w:pPr>
      <w:r>
        <w:t>Для шкурок меховых дополнительная информация должна содержать:</w:t>
      </w:r>
    </w:p>
    <w:p w14:paraId="2DB5EDDD" w14:textId="77777777" w:rsidR="00000000" w:rsidRDefault="00000000">
      <w:pPr>
        <w:pStyle w:val="a5"/>
        <w:jc w:val="both"/>
      </w:pPr>
      <w:r>
        <w:t>- вид меха;</w:t>
      </w:r>
    </w:p>
    <w:p w14:paraId="377310AE" w14:textId="77777777" w:rsidR="00000000" w:rsidRDefault="00000000">
      <w:pPr>
        <w:pStyle w:val="a5"/>
        <w:jc w:val="both"/>
      </w:pPr>
      <w:r>
        <w:t>- вид обработки;</w:t>
      </w:r>
    </w:p>
    <w:p w14:paraId="5453A213" w14:textId="77777777" w:rsidR="00000000" w:rsidRDefault="00000000">
      <w:pPr>
        <w:pStyle w:val="a5"/>
        <w:jc w:val="both"/>
      </w:pPr>
      <w:r>
        <w:t>- сорт, марку;</w:t>
      </w:r>
    </w:p>
    <w:p w14:paraId="277D9BF4" w14:textId="77777777" w:rsidR="00000000" w:rsidRDefault="00000000">
      <w:pPr>
        <w:pStyle w:val="a5"/>
        <w:jc w:val="both"/>
      </w:pPr>
      <w:r>
        <w:lastRenderedPageBreak/>
        <w:t>- площадь или размер.</w:t>
      </w:r>
    </w:p>
    <w:p w14:paraId="18D4AC72" w14:textId="77777777" w:rsidR="00000000" w:rsidRDefault="00000000">
      <w:pPr>
        <w:pStyle w:val="a5"/>
        <w:shd w:val="clear" w:color="auto" w:fill="FFFFFF"/>
        <w:jc w:val="both"/>
        <w:divId w:val="1230919291"/>
      </w:pPr>
      <w:r>
        <w:t>3. Маркировка и информация должна быть представлена на русском языке или государственном языке государства - члена Союза (далее - государства-члены), на территории которого данное изделие производится и реализуется потребителю.</w:t>
      </w:r>
    </w:p>
    <w:p w14:paraId="31E84BDC" w14:textId="77777777" w:rsidR="00000000" w:rsidRDefault="00000000">
      <w:pPr>
        <w:pStyle w:val="a5"/>
        <w:jc w:val="both"/>
      </w:pPr>
      <w:r>
        <w:t>Для импортной продукции допускается наименование страны, где изготовлена продукция, наименование изготовителя и его юридический адрес указывать с использованием букв латинского алфавита.</w:t>
      </w:r>
    </w:p>
    <w:p w14:paraId="37B30479" w14:textId="77777777" w:rsidR="00000000" w:rsidRDefault="00000000">
      <w:pPr>
        <w:pStyle w:val="a5"/>
        <w:jc w:val="both"/>
      </w:pPr>
      <w:r>
        <w:t>4. Не допускаются указания "экологически чистая", "ортопедическая" и другие аналогичные указания без соответствующих подтверждений.</w:t>
      </w:r>
    </w:p>
    <w:p w14:paraId="69BF6FB8" w14:textId="77777777" w:rsidR="00000000" w:rsidRDefault="00000000">
      <w:pPr>
        <w:pStyle w:val="a5"/>
      </w:pPr>
      <w:r>
        <w:t> </w:t>
      </w:r>
    </w:p>
    <w:p w14:paraId="702DD6E8" w14:textId="77777777" w:rsidR="00000000" w:rsidRDefault="00000000">
      <w:pPr>
        <w:shd w:val="clear" w:color="auto" w:fill="FFFFFF"/>
        <w:jc w:val="center"/>
        <w:divId w:val="897785273"/>
        <w:rPr>
          <w:rFonts w:eastAsia="Times New Roman"/>
        </w:rPr>
      </w:pPr>
      <w:r>
        <w:rPr>
          <w:rFonts w:eastAsia="Times New Roman"/>
          <w:b/>
          <w:bCs/>
        </w:rPr>
        <w:t>Статья 10. Обеспечение соответствия</w:t>
      </w:r>
      <w:r>
        <w:rPr>
          <w:rFonts w:eastAsia="Times New Roman"/>
        </w:rPr>
        <w:br/>
      </w:r>
      <w:r>
        <w:rPr>
          <w:rFonts w:eastAsia="Times New Roman"/>
          <w:b/>
          <w:bCs/>
        </w:rPr>
        <w:t>требованиям безопасности</w:t>
      </w:r>
      <w:r>
        <w:rPr>
          <w:rFonts w:eastAsia="Times New Roman"/>
        </w:rPr>
        <w:br/>
        <w:t xml:space="preserve">  </w:t>
      </w:r>
    </w:p>
    <w:p w14:paraId="299A8628" w14:textId="77777777" w:rsidR="00000000" w:rsidRDefault="00000000">
      <w:pPr>
        <w:pStyle w:val="a5"/>
        <w:shd w:val="clear" w:color="auto" w:fill="FFFFFF"/>
        <w:jc w:val="both"/>
        <w:divId w:val="897785273"/>
      </w:pPr>
      <w:r>
        <w:t>1. Соответствие продукции настоящему техническому регламенту обеспечивается выполнением требований безопасности настоящего технического регламента непосредственно либо требований стандартов, включенных в перечень международных и региональных (межгосударственных) стандартов, а в случае их отсутствия - национальных (государственных) стандартов, в результате применения которых на добровольной основе обеспечивается соблюдение требований настоящего технического регламента.</w:t>
      </w:r>
    </w:p>
    <w:p w14:paraId="28197A62" w14:textId="77777777" w:rsidR="00000000" w:rsidRDefault="00000000">
      <w:pPr>
        <w:pStyle w:val="a5"/>
        <w:shd w:val="clear" w:color="auto" w:fill="FFFFFF"/>
        <w:jc w:val="both"/>
        <w:divId w:val="897785273"/>
      </w:pPr>
      <w:r>
        <w:t>2. Методы исследований (испытаний) и измерений продукции устанавливаются в стандартах, включенных в перечень международных и региональных (межгосударственных) стандартов, а в случае их отсутствия - национальных (государственных) стандартов, содержащих правила и методы исследований (испытаний) и измерений, в том числе правила отбора образцов, необходимых для применения и исполнения требований настоящего технического регламента и осуществления оценки соответствия продукции (далее - перечень стандартов, содержащих правила и методы).</w:t>
      </w:r>
    </w:p>
    <w:p w14:paraId="7478D0DF" w14:textId="77777777" w:rsidR="00000000" w:rsidRDefault="00000000">
      <w:pPr>
        <w:shd w:val="clear" w:color="auto" w:fill="FFFFFF"/>
        <w:jc w:val="center"/>
        <w:divId w:val="897785273"/>
        <w:rPr>
          <w:rFonts w:eastAsia="Times New Roman"/>
        </w:rPr>
      </w:pPr>
      <w:r>
        <w:rPr>
          <w:rFonts w:eastAsia="Times New Roman"/>
        </w:rPr>
        <w:t xml:space="preserve">  </w:t>
      </w:r>
    </w:p>
    <w:p w14:paraId="59F201F5" w14:textId="77777777" w:rsidR="00000000" w:rsidRDefault="00000000">
      <w:pPr>
        <w:pStyle w:val="a5"/>
      </w:pPr>
      <w:r>
        <w:t> </w:t>
      </w:r>
    </w:p>
    <w:p w14:paraId="3441F317" w14:textId="77777777" w:rsidR="00000000" w:rsidRDefault="00000000">
      <w:pPr>
        <w:shd w:val="clear" w:color="auto" w:fill="FFFFFF"/>
        <w:jc w:val="center"/>
        <w:divId w:val="1180510095"/>
        <w:rPr>
          <w:rFonts w:eastAsia="Times New Roman"/>
        </w:rPr>
      </w:pPr>
      <w:r>
        <w:rPr>
          <w:rFonts w:eastAsia="Times New Roman"/>
          <w:b/>
          <w:bCs/>
        </w:rPr>
        <w:t>Статья 11. Оценка соответствия</w:t>
      </w:r>
      <w:r>
        <w:rPr>
          <w:rFonts w:eastAsia="Times New Roman"/>
        </w:rPr>
        <w:br/>
        <w:t xml:space="preserve">  </w:t>
      </w:r>
    </w:p>
    <w:p w14:paraId="61178016" w14:textId="77777777" w:rsidR="00000000" w:rsidRDefault="00000000">
      <w:pPr>
        <w:pStyle w:val="a5"/>
        <w:shd w:val="clear" w:color="auto" w:fill="FFFFFF"/>
        <w:jc w:val="both"/>
        <w:divId w:val="1180510095"/>
      </w:pPr>
      <w:r>
        <w:t>1. Перед выпуском в обращение на таможенной территории Союза продукция должна пройти оценку соответствия требованиям настоящего технического регламента в форме подтверждения соответствия.</w:t>
      </w:r>
    </w:p>
    <w:p w14:paraId="5D99B7D0" w14:textId="77777777" w:rsidR="00000000" w:rsidRDefault="00000000">
      <w:pPr>
        <w:pStyle w:val="a5"/>
        <w:shd w:val="clear" w:color="auto" w:fill="FFFFFF"/>
        <w:jc w:val="both"/>
        <w:divId w:val="1180510095"/>
      </w:pPr>
      <w:r>
        <w:t>Подтверждение соответствия продукции требованиям настоящего технического регламента проводится в соответствии с типовыми схемами оценки соответствия, утвержденными Решением Совета Евразийской экономической комиссии от 18 апреля 2018 г. N 44, с учетом особенностей, установленных настоящим техническим регламентом.</w:t>
      </w:r>
    </w:p>
    <w:p w14:paraId="6D2D8F03" w14:textId="77777777" w:rsidR="00000000" w:rsidRDefault="00000000">
      <w:pPr>
        <w:pStyle w:val="a5"/>
        <w:shd w:val="clear" w:color="auto" w:fill="FFFFFF"/>
        <w:jc w:val="both"/>
        <w:divId w:val="1180510095"/>
      </w:pPr>
      <w:r>
        <w:t>Подтверждение соответствия продукции требованиям настоящего технического регламента осуществляется в форме:</w:t>
      </w:r>
    </w:p>
    <w:p w14:paraId="07D447E0" w14:textId="77777777" w:rsidR="00000000" w:rsidRDefault="00000000">
      <w:pPr>
        <w:pStyle w:val="a5"/>
        <w:shd w:val="clear" w:color="auto" w:fill="FFFFFF"/>
        <w:jc w:val="both"/>
        <w:divId w:val="1180510095"/>
      </w:pPr>
      <w:r>
        <w:lastRenderedPageBreak/>
        <w:t>декларирования соответствия по схемам декларирования соответствия 1д, 2д, 3д, 4д и 6д;</w:t>
      </w:r>
    </w:p>
    <w:p w14:paraId="75D6117F" w14:textId="77777777" w:rsidR="00000000" w:rsidRDefault="00000000">
      <w:pPr>
        <w:pStyle w:val="a5"/>
        <w:shd w:val="clear" w:color="auto" w:fill="FFFFFF"/>
        <w:jc w:val="both"/>
        <w:divId w:val="1180510095"/>
      </w:pPr>
      <w:r>
        <w:t>сертификации по схемам сертификации 1с, 2с и 3с.</w:t>
      </w:r>
    </w:p>
    <w:p w14:paraId="306A2D06" w14:textId="77777777" w:rsidR="00000000" w:rsidRDefault="00000000">
      <w:pPr>
        <w:pStyle w:val="a5"/>
        <w:shd w:val="clear" w:color="auto" w:fill="FFFFFF"/>
        <w:jc w:val="both"/>
        <w:divId w:val="1180510095"/>
      </w:pPr>
      <w:r>
        <w:t>При подтверждении соответствия продукции требованиям настоящего технического регламента заявителем являются зарегистрированные на территории государства-члена в соответствии с его законодательством юридическое лицо или физическое лицо в качестве индивидуального предпринимателя, являющиеся:</w:t>
      </w:r>
    </w:p>
    <w:p w14:paraId="744E0AA1" w14:textId="77777777" w:rsidR="00000000" w:rsidRDefault="00000000">
      <w:pPr>
        <w:pStyle w:val="a5"/>
        <w:shd w:val="clear" w:color="auto" w:fill="FFFFFF"/>
        <w:jc w:val="both"/>
        <w:divId w:val="1180510095"/>
      </w:pPr>
      <w:r>
        <w:t>для серийно выпускаемой продукции - изготовителем (уполномоченным изготовителем лицом);</w:t>
      </w:r>
    </w:p>
    <w:p w14:paraId="70FABF51" w14:textId="77777777" w:rsidR="00000000" w:rsidRDefault="00000000">
      <w:pPr>
        <w:pStyle w:val="a5"/>
        <w:shd w:val="clear" w:color="auto" w:fill="FFFFFF"/>
        <w:jc w:val="both"/>
        <w:divId w:val="1180510095"/>
      </w:pPr>
      <w:r>
        <w:t>для партии продукции - изготовителем (уполномоченным изготовителем лицом) или продавцом (импортером).</w:t>
      </w:r>
    </w:p>
    <w:p w14:paraId="5E8A77F1" w14:textId="77777777" w:rsidR="00000000" w:rsidRDefault="00000000">
      <w:pPr>
        <w:pStyle w:val="a5"/>
        <w:shd w:val="clear" w:color="auto" w:fill="FFFFFF"/>
        <w:jc w:val="both"/>
        <w:divId w:val="1180510095"/>
      </w:pPr>
      <w:r>
        <w:t>2. Идентификация продукции для целей подтверждения соответствия проводится:</w:t>
      </w:r>
    </w:p>
    <w:p w14:paraId="01283996" w14:textId="77777777" w:rsidR="00000000" w:rsidRDefault="00000000">
      <w:pPr>
        <w:pStyle w:val="a5"/>
        <w:shd w:val="clear" w:color="auto" w:fill="FFFFFF"/>
        <w:jc w:val="both"/>
        <w:divId w:val="1180510095"/>
      </w:pPr>
      <w:r>
        <w:t>при подтверждении соответствия продукции в форме сертификации - аккредитованным органом по сертификации продукции, включенным в единый реестр органов по оценке соответствия Союза, в область аккредитации которого включена соответствующая продукция (далее - орган по сертификации продукции), в присутствии заявителя;</w:t>
      </w:r>
    </w:p>
    <w:p w14:paraId="7F35EB95" w14:textId="77777777" w:rsidR="00000000" w:rsidRDefault="00000000">
      <w:pPr>
        <w:pStyle w:val="a5"/>
        <w:shd w:val="clear" w:color="auto" w:fill="FFFFFF"/>
        <w:jc w:val="both"/>
        <w:divId w:val="1180510095"/>
      </w:pPr>
      <w:r>
        <w:t>при подтверждении соответствия продукции в форме декларирования соответствия в зависимости от примененной схемы декларирования соответствия - изготовителем (уполномоченным изготовителем лицом) или продавцом (импортером) либо по их поручению уполномоченным ими лицом, в качестве которого может выступать орган по сертификации продукции или аккредитованная испытательная лаборатория (центр), которая включена в единый реестр органов по оценке соответствия Союза и в область аккредитации которой включена соответствующая продукция (далее - аккредитованная испытательная лаборатория (центр)), либо собственная испытательная лаборатория изготовителя.</w:t>
      </w:r>
    </w:p>
    <w:p w14:paraId="529BA6E5" w14:textId="77777777" w:rsidR="00000000" w:rsidRDefault="00000000">
      <w:pPr>
        <w:pStyle w:val="a5"/>
        <w:shd w:val="clear" w:color="auto" w:fill="FFFFFF"/>
        <w:jc w:val="both"/>
        <w:divId w:val="1180510095"/>
      </w:pPr>
      <w:r>
        <w:t>Для идентификации продукции используются органолептический и (или) инструментальный методы.</w:t>
      </w:r>
    </w:p>
    <w:p w14:paraId="385E76A2" w14:textId="77777777" w:rsidR="00000000" w:rsidRDefault="00000000">
      <w:pPr>
        <w:pStyle w:val="a5"/>
        <w:shd w:val="clear" w:color="auto" w:fill="FFFFFF"/>
        <w:jc w:val="both"/>
        <w:divId w:val="1180510095"/>
      </w:pPr>
      <w:r>
        <w:t>При использовании органолептического метода идентификации продукцию идентифицируют по наименованию и виду (назначению) продукции, а также тождественности ее характеристик признакам, свойственным определяемому виду продукции, и сформированному комплекту документов.</w:t>
      </w:r>
    </w:p>
    <w:p w14:paraId="1AF9FDB8" w14:textId="77777777" w:rsidR="00000000" w:rsidRDefault="00000000">
      <w:pPr>
        <w:pStyle w:val="a5"/>
        <w:shd w:val="clear" w:color="auto" w:fill="FFFFFF"/>
        <w:jc w:val="both"/>
        <w:divId w:val="1180510095"/>
      </w:pPr>
      <w:r>
        <w:t>В случае если органолептический метод идентификации не дает достоверной информации о продукции, применяется инструментальный метод. При использовании инструментального метода идентификации испытания продукции проводятся в соответствии с методами исследований (испытаний) и измерений продукции, установленными стандартами, включенными в перечень стандартов, содержащих правила и методы.</w:t>
      </w:r>
    </w:p>
    <w:p w14:paraId="03873FA8" w14:textId="77777777" w:rsidR="00000000" w:rsidRDefault="00000000">
      <w:pPr>
        <w:pStyle w:val="a5"/>
        <w:shd w:val="clear" w:color="auto" w:fill="FFFFFF"/>
        <w:jc w:val="both"/>
        <w:divId w:val="1180510095"/>
      </w:pPr>
      <w:r>
        <w:t>3. Декларирование соответствия продукции требованиям настоящего технического регламента осуществляется на основании собственных доказательств и доказательств, полученных с участием органа по сертификации систем менеджмента (для схемы 6д) и (или) аккредитованной испытательной лаборатории (центра) (для схем 1д, 2д, 3д, 4д и 6д) либо собственной испытательной лаборатории изготовителя (для схем 1д и 2д).</w:t>
      </w:r>
    </w:p>
    <w:p w14:paraId="76A1D244" w14:textId="77777777" w:rsidR="00000000" w:rsidRDefault="00000000">
      <w:pPr>
        <w:pStyle w:val="a5"/>
        <w:shd w:val="clear" w:color="auto" w:fill="FFFFFF"/>
        <w:jc w:val="both"/>
        <w:divId w:val="1180510095"/>
      </w:pPr>
      <w:r>
        <w:lastRenderedPageBreak/>
        <w:t>4. Декларирование соответствия по схемам 3д, 4д и 6д осуществляется в отношении следующих групп продукции:</w:t>
      </w:r>
    </w:p>
    <w:p w14:paraId="390C6A6C" w14:textId="77777777" w:rsidR="00000000" w:rsidRDefault="00000000">
      <w:pPr>
        <w:pStyle w:val="a5"/>
        <w:shd w:val="clear" w:color="auto" w:fill="FFFFFF"/>
        <w:jc w:val="both"/>
        <w:divId w:val="1180510095"/>
      </w:pPr>
      <w:r>
        <w:t>одежда и изделия второго и третьего слоев;</w:t>
      </w:r>
    </w:p>
    <w:p w14:paraId="2C5B847B" w14:textId="77777777" w:rsidR="00000000" w:rsidRDefault="00000000">
      <w:pPr>
        <w:pStyle w:val="a5"/>
        <w:shd w:val="clear" w:color="auto" w:fill="FFFFFF"/>
        <w:jc w:val="both"/>
        <w:divId w:val="1180510095"/>
      </w:pPr>
      <w:r>
        <w:t>полотна трикотажные;</w:t>
      </w:r>
    </w:p>
    <w:p w14:paraId="4DF634F4" w14:textId="77777777" w:rsidR="00000000" w:rsidRDefault="00000000">
      <w:pPr>
        <w:pStyle w:val="a5"/>
        <w:shd w:val="clear" w:color="auto" w:fill="FFFFFF"/>
        <w:jc w:val="both"/>
        <w:divId w:val="1180510095"/>
      </w:pPr>
      <w:r>
        <w:t>ткани и материалы бельевые, одежные, полотенечные;</w:t>
      </w:r>
    </w:p>
    <w:p w14:paraId="795A5F69" w14:textId="77777777" w:rsidR="00000000" w:rsidRDefault="00000000">
      <w:pPr>
        <w:pStyle w:val="a5"/>
        <w:shd w:val="clear" w:color="auto" w:fill="FFFFFF"/>
        <w:jc w:val="both"/>
        <w:divId w:val="1180510095"/>
      </w:pPr>
      <w:r>
        <w:t>кожа, мех и изделия из них;</w:t>
      </w:r>
    </w:p>
    <w:p w14:paraId="1B0B3921" w14:textId="77777777" w:rsidR="00000000" w:rsidRDefault="00000000">
      <w:pPr>
        <w:pStyle w:val="a5"/>
        <w:shd w:val="clear" w:color="auto" w:fill="FFFFFF"/>
        <w:jc w:val="both"/>
        <w:divId w:val="1180510095"/>
      </w:pPr>
      <w:r>
        <w:t>чулочно-носочные изделия второго слоя;</w:t>
      </w:r>
    </w:p>
    <w:p w14:paraId="189B75BE" w14:textId="77777777" w:rsidR="00000000" w:rsidRDefault="00000000">
      <w:pPr>
        <w:pStyle w:val="a5"/>
        <w:shd w:val="clear" w:color="auto" w:fill="FFFFFF"/>
        <w:jc w:val="both"/>
        <w:divId w:val="1180510095"/>
      </w:pPr>
      <w:r>
        <w:t>головные уборы;</w:t>
      </w:r>
    </w:p>
    <w:p w14:paraId="1F00A9D4" w14:textId="77777777" w:rsidR="00000000" w:rsidRDefault="00000000">
      <w:pPr>
        <w:pStyle w:val="a5"/>
        <w:shd w:val="clear" w:color="auto" w:fill="FFFFFF"/>
        <w:jc w:val="both"/>
        <w:divId w:val="1180510095"/>
      </w:pPr>
      <w:r>
        <w:t>обувь, кроме обуви валяной;</w:t>
      </w:r>
    </w:p>
    <w:p w14:paraId="777FFF81" w14:textId="77777777" w:rsidR="00000000" w:rsidRDefault="00000000">
      <w:pPr>
        <w:pStyle w:val="a5"/>
        <w:shd w:val="clear" w:color="auto" w:fill="FFFFFF"/>
        <w:jc w:val="both"/>
        <w:divId w:val="1180510095"/>
      </w:pPr>
      <w:r>
        <w:t>ковровые покрытия и изделия машинного способа производства;</w:t>
      </w:r>
    </w:p>
    <w:p w14:paraId="047A01BC" w14:textId="77777777" w:rsidR="00000000" w:rsidRDefault="00000000">
      <w:pPr>
        <w:pStyle w:val="a5"/>
        <w:shd w:val="clear" w:color="auto" w:fill="FFFFFF"/>
        <w:jc w:val="both"/>
        <w:divId w:val="1180510095"/>
      </w:pPr>
      <w:r>
        <w:t>белье столовое и кухонное, носовые платки;</w:t>
      </w:r>
    </w:p>
    <w:p w14:paraId="57A1452A" w14:textId="77777777" w:rsidR="00000000" w:rsidRDefault="00000000">
      <w:pPr>
        <w:pStyle w:val="a5"/>
        <w:shd w:val="clear" w:color="auto" w:fill="FFFFFF"/>
        <w:jc w:val="both"/>
        <w:divId w:val="1180510095"/>
      </w:pPr>
      <w:r>
        <w:t>полотенца, простыни купальные;</w:t>
      </w:r>
    </w:p>
    <w:p w14:paraId="60E73B1E" w14:textId="77777777" w:rsidR="00000000" w:rsidRDefault="00000000">
      <w:pPr>
        <w:pStyle w:val="a5"/>
        <w:shd w:val="clear" w:color="auto" w:fill="FFFFFF"/>
        <w:jc w:val="both"/>
        <w:divId w:val="1180510095"/>
      </w:pPr>
      <w:r>
        <w:t>платочно-шарфовые изделия.</w:t>
      </w:r>
    </w:p>
    <w:p w14:paraId="21D3C617" w14:textId="77777777" w:rsidR="00000000" w:rsidRDefault="00000000">
      <w:pPr>
        <w:pStyle w:val="a5"/>
        <w:shd w:val="clear" w:color="auto" w:fill="FFFFFF"/>
        <w:jc w:val="both"/>
        <w:divId w:val="1180510095"/>
      </w:pPr>
      <w:r>
        <w:t>Декларирование соответствия по схемам 1д и 2д осуществляется в отношении продукции, не включенной в группу продукции, подлежащей декларированию соответствия по схемам 3д, 4д и 6д, и в группу продукции, подлежащей сертификации.</w:t>
      </w:r>
    </w:p>
    <w:p w14:paraId="5463322D" w14:textId="77777777" w:rsidR="00000000" w:rsidRDefault="00000000">
      <w:pPr>
        <w:pStyle w:val="a5"/>
        <w:shd w:val="clear" w:color="auto" w:fill="FFFFFF"/>
        <w:jc w:val="both"/>
        <w:divId w:val="1180510095"/>
      </w:pPr>
      <w:r>
        <w:t>5. Комплект документов и сведений, формируемый заявителем, в зависимости от применяемой схемы декларирования соответствия включает в себя:</w:t>
      </w:r>
    </w:p>
    <w:p w14:paraId="7C88CFAC" w14:textId="77777777" w:rsidR="00000000" w:rsidRDefault="00000000">
      <w:pPr>
        <w:pStyle w:val="a5"/>
        <w:shd w:val="clear" w:color="auto" w:fill="FFFFFF"/>
        <w:jc w:val="both"/>
        <w:divId w:val="1180510095"/>
      </w:pPr>
      <w:r>
        <w:t>1) копию технической документации (проектной, и (или) конструкторской, и (или) технологической, и (или) эксплуатационной документации, и (или) технических условий (описаний)) на продукцию, содержащей основные параметры и характеристики продукции, а также ее описание в целях оценки соответствия продукции требованиям настоящего технического регламента (для схем 2д и 4д - при наличии);</w:t>
      </w:r>
    </w:p>
    <w:p w14:paraId="2793E5D5" w14:textId="77777777" w:rsidR="00000000" w:rsidRDefault="00000000">
      <w:pPr>
        <w:pStyle w:val="a5"/>
        <w:shd w:val="clear" w:color="auto" w:fill="FFFFFF"/>
        <w:jc w:val="both"/>
        <w:divId w:val="1180510095"/>
      </w:pPr>
      <w:r>
        <w:t>2) копию протокола (протоколов) исследований (испытаний) и измерений образцов продукции, подтверждающего (подтверждающих) соответствие продукции требованиям настоящего технического регламента (при наличии);</w:t>
      </w:r>
    </w:p>
    <w:p w14:paraId="6FE4E907" w14:textId="77777777" w:rsidR="00000000" w:rsidRDefault="00000000">
      <w:pPr>
        <w:pStyle w:val="a5"/>
        <w:shd w:val="clear" w:color="auto" w:fill="FFFFFF"/>
        <w:jc w:val="both"/>
        <w:divId w:val="1180510095"/>
      </w:pPr>
      <w:r>
        <w:t>3) копию протокола (протоколов) исследований (испытаний) и измерений материалов и комплектующих изделий образцов продукции, если выполнение требований безопасности готовой продукции обеспечивается выполнением требований безопасности таких материалов и комплектующих изделий (при наличии);</w:t>
      </w:r>
    </w:p>
    <w:p w14:paraId="3BCCAAC7" w14:textId="77777777" w:rsidR="00000000" w:rsidRDefault="00000000">
      <w:pPr>
        <w:pStyle w:val="a5"/>
        <w:shd w:val="clear" w:color="auto" w:fill="FFFFFF"/>
        <w:jc w:val="both"/>
        <w:divId w:val="1180510095"/>
      </w:pPr>
      <w:r>
        <w:t>4) копию контракта (договора поставки) (при наличии) и товаросопроводительные документы, идентифицирующие партию продукции, в том числе ее размер (для схем 2д и 4д);</w:t>
      </w:r>
    </w:p>
    <w:p w14:paraId="35C06A3D" w14:textId="77777777" w:rsidR="00000000" w:rsidRDefault="00000000">
      <w:pPr>
        <w:pStyle w:val="a5"/>
        <w:shd w:val="clear" w:color="auto" w:fill="FFFFFF"/>
        <w:jc w:val="both"/>
        <w:divId w:val="1180510095"/>
      </w:pPr>
      <w:r>
        <w:lastRenderedPageBreak/>
        <w:t>5) список стандартов (с указанием их обозначений и наименований, а также разделов (пунктов, подпунктов), если соблюдение требований настоящего технического регламента может быть обеспечено применением отдельных разделов (пунктов, подпунктов) этих стандартов, а не стандартов в целом), включенных в перечень стандартов, указанный в пункте 1 статьи 10 настоящего технического регламента (в случае их применения заявителем);</w:t>
      </w:r>
    </w:p>
    <w:p w14:paraId="31B866C0" w14:textId="77777777" w:rsidR="00000000" w:rsidRDefault="00000000">
      <w:pPr>
        <w:pStyle w:val="a5"/>
        <w:shd w:val="clear" w:color="auto" w:fill="FFFFFF"/>
        <w:jc w:val="both"/>
        <w:divId w:val="1180510095"/>
      </w:pPr>
      <w:r>
        <w:t>6) описание принятых технических решений и результатов оценки рисков, подтверждающих выполнение требований настоящего технического регламента, если стандарты, включенные в перечень стандартов, указанный в пункте 1 статьи 10 настоящего технического регламента, не применялись или отсутствуют (при необходимости) (для схем 1д, 3д и 6д);</w:t>
      </w:r>
    </w:p>
    <w:p w14:paraId="0A4A9D42" w14:textId="77777777" w:rsidR="00000000" w:rsidRDefault="00000000">
      <w:pPr>
        <w:pStyle w:val="a5"/>
        <w:shd w:val="clear" w:color="auto" w:fill="FFFFFF"/>
        <w:jc w:val="both"/>
        <w:divId w:val="1180510095"/>
      </w:pPr>
      <w:r>
        <w:t>7) копию договора с изготовителем, в том числе с иностранным изготовителем, на основании которого уполномоченное изготовителем лицо осуществляет от имени изготовителя оценку соответствия и выпуск продукции в обращение на таможенной территории Союза, а также несет ответственность за несоответствие продукции требованиям технических регламентов Союза (Таможенного союза) (для уполномоченного изготовителем лица) (для схем 1д, 3д и 6д);</w:t>
      </w:r>
    </w:p>
    <w:p w14:paraId="6B7FA7B8" w14:textId="77777777" w:rsidR="00000000" w:rsidRDefault="00000000">
      <w:pPr>
        <w:pStyle w:val="a5"/>
        <w:shd w:val="clear" w:color="auto" w:fill="FFFFFF"/>
        <w:jc w:val="both"/>
        <w:divId w:val="1180510095"/>
      </w:pPr>
      <w:r>
        <w:t>8) копию сертификата соответствия системы менеджмента качества изготовителя, распространяющегося на производство или проектирование и производство заявленной на декларирование соответствия продукции, подтверждающего соответствие внедренной изготовителем системы менеджмента качества требованиям соответствующего стандарта системы менеджмента качества и выданного органом по сертификации систем менеджмента (для схемы 6д);</w:t>
      </w:r>
    </w:p>
    <w:p w14:paraId="1B522745" w14:textId="77777777" w:rsidR="00000000" w:rsidRDefault="00000000">
      <w:pPr>
        <w:pStyle w:val="a5"/>
        <w:shd w:val="clear" w:color="auto" w:fill="FFFFFF"/>
        <w:jc w:val="both"/>
        <w:divId w:val="1180510095"/>
      </w:pPr>
      <w:r>
        <w:t>9) сведения о регистрационном или учетном (индивидуальном, идентификационном) номере заявителя, присваиваемом при государственной регистрации юридического лица или физического лица в качестве индивидуального предпринимателя в соответствии с законодательством государств-членов;</w:t>
      </w:r>
    </w:p>
    <w:p w14:paraId="39B94B6C" w14:textId="77777777" w:rsidR="00000000" w:rsidRDefault="00000000">
      <w:pPr>
        <w:pStyle w:val="a5"/>
        <w:shd w:val="clear" w:color="auto" w:fill="FFFFFF"/>
        <w:jc w:val="both"/>
        <w:divId w:val="1180510095"/>
      </w:pPr>
      <w:r>
        <w:t>10) иные документы по выбору заявителя, послужившие основанием для принятия декларации о соответствии (при наличии).</w:t>
      </w:r>
    </w:p>
    <w:p w14:paraId="148F4168" w14:textId="77777777" w:rsidR="00000000" w:rsidRDefault="00000000">
      <w:pPr>
        <w:pStyle w:val="a5"/>
        <w:shd w:val="clear" w:color="auto" w:fill="FFFFFF"/>
        <w:jc w:val="both"/>
        <w:divId w:val="1180510095"/>
      </w:pPr>
      <w:r>
        <w:t>6. Комплект документов и сведений, указанный в пункте 5 настоящей статьи, формируется на бумажных или электронных носителях.</w:t>
      </w:r>
    </w:p>
    <w:p w14:paraId="56CCFE15" w14:textId="77777777" w:rsidR="00000000" w:rsidRDefault="00000000">
      <w:pPr>
        <w:pStyle w:val="a5"/>
        <w:shd w:val="clear" w:color="auto" w:fill="FFFFFF"/>
        <w:jc w:val="both"/>
        <w:divId w:val="1180510095"/>
      </w:pPr>
      <w:r>
        <w:t>7. Изготовитель в зависимости от применяемой схемы декларирования соответствия:</w:t>
      </w:r>
    </w:p>
    <w:p w14:paraId="113C5A87" w14:textId="77777777" w:rsidR="00000000" w:rsidRDefault="00000000">
      <w:pPr>
        <w:pStyle w:val="a5"/>
        <w:shd w:val="clear" w:color="auto" w:fill="FFFFFF"/>
        <w:jc w:val="both"/>
        <w:divId w:val="1180510095"/>
      </w:pPr>
      <w:r>
        <w:t>1) осуществляет производственный контроль и принимает все необходимые меры, чтобы процесс производства был стабильным и обеспечивал соответствие изготавливаемой продукции требованиям настоящего технического регламента (схемы 1д и 3д);</w:t>
      </w:r>
    </w:p>
    <w:p w14:paraId="536999ED" w14:textId="77777777" w:rsidR="00000000" w:rsidRDefault="00000000">
      <w:pPr>
        <w:pStyle w:val="a5"/>
        <w:shd w:val="clear" w:color="auto" w:fill="FFFFFF"/>
        <w:jc w:val="both"/>
        <w:divId w:val="1180510095"/>
      </w:pPr>
      <w:r>
        <w:t>2) осуществляет производственный контроль и принимает все необходимые меры по обеспечению стабильности функционирования внедренной и сертифицированной системы менеджмента качества и условий производства для изготовления продукции, соответствующей требованиям настоящего технического регламента (схема 6д).</w:t>
      </w:r>
    </w:p>
    <w:p w14:paraId="1542EB5F" w14:textId="77777777" w:rsidR="00000000" w:rsidRDefault="00000000">
      <w:pPr>
        <w:pStyle w:val="a5"/>
        <w:shd w:val="clear" w:color="auto" w:fill="FFFFFF"/>
        <w:jc w:val="both"/>
        <w:divId w:val="1180510095"/>
      </w:pPr>
      <w:r>
        <w:t>8. Заявитель в зависимости от применяемой схемы декларирования соответствия:</w:t>
      </w:r>
    </w:p>
    <w:p w14:paraId="434C5FEC" w14:textId="77777777" w:rsidR="00000000" w:rsidRDefault="00000000">
      <w:pPr>
        <w:pStyle w:val="a5"/>
        <w:shd w:val="clear" w:color="auto" w:fill="FFFFFF"/>
        <w:jc w:val="both"/>
        <w:divId w:val="1180510095"/>
      </w:pPr>
      <w:r>
        <w:lastRenderedPageBreak/>
        <w:t>1) формирует комплект документов и сведений, указанных в пункте 5 настоящей статьи, и проводит их анализ;</w:t>
      </w:r>
    </w:p>
    <w:p w14:paraId="6408B45A" w14:textId="77777777" w:rsidR="00000000" w:rsidRDefault="00000000">
      <w:pPr>
        <w:pStyle w:val="a5"/>
        <w:shd w:val="clear" w:color="auto" w:fill="FFFFFF"/>
        <w:jc w:val="both"/>
        <w:divId w:val="1180510095"/>
      </w:pPr>
      <w:r>
        <w:t>2) обеспечивает проведение идентификации и отбора образцов (типовых образцов) продукции;</w:t>
      </w:r>
    </w:p>
    <w:p w14:paraId="3CFBD5CF" w14:textId="77777777" w:rsidR="00000000" w:rsidRDefault="00000000">
      <w:pPr>
        <w:pStyle w:val="a5"/>
        <w:shd w:val="clear" w:color="auto" w:fill="FFFFFF"/>
        <w:jc w:val="both"/>
        <w:divId w:val="1180510095"/>
      </w:pPr>
      <w:r>
        <w:t>3) обеспечивает проведение исследований (испытаний) и измерений отобранных образцов (типовых образцов) продукции и (или) исследований (испытаний) и измерений материалов и комплектующих изделий, если выполнение требований безопасности готовой продукции, изготовленной с применением этих материалов и комплектующих изделий, обеспечивается выполнением требований их безопасности, в аккредитованной испытательной лаборатории (центре) (для схем 1д, 2д, 3д, 4д и 6д) либо собственной испытательной лаборатории изготовителя (для схем 1д и 2д) по выбору заявителя. Для схем 2д и 4д допускается использование результатов исследований (испытаний) и измерений образцов продукции для последующих партий аналогичной продукции, на которую ранее была принята и зарегистрирована декларация о соответствии. При этом заявитель проводит идентификацию партии продукции для установления ее аналогичности по отношению к продукции, на которую ранее была принята и зарегистрирована декларация о соответствии. Если заявителем установлена такая аналогичность, отбор образцов (типовых образцов) продукции из партии, а также исследования (испытания) и измерения не проводятся. В этом случае срок действия используемого протокола исследований (испытаний) и измерений продукции составляет не более 1 года с даты утверждения протокола.</w:t>
      </w:r>
    </w:p>
    <w:p w14:paraId="24463C5E" w14:textId="77777777" w:rsidR="00000000" w:rsidRDefault="00000000">
      <w:pPr>
        <w:pStyle w:val="a5"/>
        <w:shd w:val="clear" w:color="auto" w:fill="FFFFFF"/>
        <w:jc w:val="both"/>
        <w:divId w:val="1180510095"/>
      </w:pPr>
      <w:r>
        <w:t>Для схем 1д, 3д и 6д допускается использование результатов исследований (испытаний) и измерений материалов и комплектующих изделий, если выполнение требований безопасности готовой продукции, изготовленной с применением этих материалов и комплектующих, обеспечивается выполнением требований их безопасности, проведенных в аккредитованной испытательной лаборатории (центре). В этом случае срок действия используемого протокола исследований (испытаний) и измерений материалов и комплектующих изделий составляет не более 3 лет с даты утверждения протокола;</w:t>
      </w:r>
    </w:p>
    <w:p w14:paraId="3586B7A5" w14:textId="77777777" w:rsidR="00000000" w:rsidRDefault="00000000">
      <w:pPr>
        <w:pStyle w:val="a5"/>
        <w:shd w:val="clear" w:color="auto" w:fill="FFFFFF"/>
        <w:jc w:val="both"/>
        <w:divId w:val="1180510095"/>
      </w:pPr>
      <w:r>
        <w:t>4) принимает декларацию о соответствии по единой форме и правилам, утверждаемым Евразийской экономической комиссией (далее - Комиссия), и регистрирует ее в порядке, утверждаемом Комиссией;</w:t>
      </w:r>
    </w:p>
    <w:p w14:paraId="0C3FF216" w14:textId="77777777" w:rsidR="00000000" w:rsidRDefault="00000000">
      <w:pPr>
        <w:pStyle w:val="a5"/>
        <w:shd w:val="clear" w:color="auto" w:fill="FFFFFF"/>
        <w:jc w:val="both"/>
        <w:divId w:val="1180510095"/>
      </w:pPr>
      <w:r>
        <w:t>5) обеспечивает маркировку продукции единым знаком обращения продукции на рынке Союза в порядке, утверждаемом Комиссией;</w:t>
      </w:r>
    </w:p>
    <w:p w14:paraId="0C36F1DD" w14:textId="77777777" w:rsidR="00000000" w:rsidRDefault="00000000">
      <w:pPr>
        <w:pStyle w:val="a5"/>
        <w:shd w:val="clear" w:color="auto" w:fill="FFFFFF"/>
        <w:jc w:val="both"/>
        <w:divId w:val="1180510095"/>
      </w:pPr>
      <w:r>
        <w:t>6) формирует и хранит комплект доказательственных материалов, подтверждающих соответствие продукции требованиям настоящего технического регламента, который включает в себя:</w:t>
      </w:r>
    </w:p>
    <w:p w14:paraId="32E963C8" w14:textId="77777777" w:rsidR="00000000" w:rsidRDefault="00000000">
      <w:pPr>
        <w:pStyle w:val="a5"/>
        <w:shd w:val="clear" w:color="auto" w:fill="FFFFFF"/>
        <w:jc w:val="both"/>
        <w:divId w:val="1180510095"/>
      </w:pPr>
      <w:r>
        <w:t>документы и сведения, указанные в пункте 5 настоящей статьи;</w:t>
      </w:r>
    </w:p>
    <w:p w14:paraId="3EA5C7D9" w14:textId="77777777" w:rsidR="00000000" w:rsidRDefault="00000000">
      <w:pPr>
        <w:pStyle w:val="a5"/>
        <w:shd w:val="clear" w:color="auto" w:fill="FFFFFF"/>
        <w:jc w:val="both"/>
        <w:divId w:val="1180510095"/>
      </w:pPr>
      <w:r>
        <w:t>протоколы исследований (испытаний) и измерений продукции и (или) исследований (испытаний) и измерений материалов и комплектующих изделий, если выполнение требований безопасности готовой продукции, изготовленной с применением этих материалов и комплектующих, обеспечивается выполнением требований их безопасности, проведенных в аккредитованной испытательной лаборатории (центре) (для схем 1д, 2д, 3д, 4д и 6д) либо собственной испытательной лаборатории изготовителя (для схем 1д и 2д), подтверждающие соответствие продукции требованиям настоящего технического регламента;</w:t>
      </w:r>
    </w:p>
    <w:p w14:paraId="78F0A1A7" w14:textId="77777777" w:rsidR="00000000" w:rsidRDefault="00000000">
      <w:pPr>
        <w:pStyle w:val="a5"/>
        <w:shd w:val="clear" w:color="auto" w:fill="FFFFFF"/>
        <w:jc w:val="both"/>
        <w:divId w:val="1180510095"/>
      </w:pPr>
      <w:r>
        <w:lastRenderedPageBreak/>
        <w:t>зарегистрированную декларацию о соответствии.</w:t>
      </w:r>
    </w:p>
    <w:p w14:paraId="42766AFF" w14:textId="77777777" w:rsidR="00000000" w:rsidRDefault="00000000">
      <w:pPr>
        <w:pStyle w:val="a5"/>
        <w:shd w:val="clear" w:color="auto" w:fill="FFFFFF"/>
        <w:jc w:val="both"/>
        <w:divId w:val="1180510095"/>
      </w:pPr>
      <w:r>
        <w:t>9. Регистрация декларации о соответствии осуществляется в соответствии с Порядком регистрации, приостановления, возобновления и прекращения действия деклараций о соответствии продукции требованиям технических регламентов Евразийского экономического союза, утвержденным Решением Коллегии Евразийской экономической комиссии от 20 марта 2018 г. N 41.</w:t>
      </w:r>
    </w:p>
    <w:p w14:paraId="53F37EB2" w14:textId="77777777" w:rsidR="00000000" w:rsidRDefault="00000000">
      <w:pPr>
        <w:pStyle w:val="a5"/>
        <w:shd w:val="clear" w:color="auto" w:fill="FFFFFF"/>
        <w:jc w:val="both"/>
        <w:divId w:val="1180510095"/>
      </w:pPr>
      <w:r>
        <w:t>Для регистрации декларации о соответствии заявитель представляет в том числе следующие доказательственные материалы:</w:t>
      </w:r>
    </w:p>
    <w:p w14:paraId="3F504622" w14:textId="77777777" w:rsidR="00000000" w:rsidRDefault="00000000">
      <w:pPr>
        <w:pStyle w:val="a5"/>
        <w:shd w:val="clear" w:color="auto" w:fill="FFFFFF"/>
        <w:jc w:val="both"/>
        <w:divId w:val="1180510095"/>
      </w:pPr>
      <w:r>
        <w:t>копии документов и сведений, указанных в пункте 5 настоящей статьи;</w:t>
      </w:r>
    </w:p>
    <w:p w14:paraId="059F6D88" w14:textId="77777777" w:rsidR="00000000" w:rsidRDefault="00000000">
      <w:pPr>
        <w:pStyle w:val="a5"/>
        <w:shd w:val="clear" w:color="auto" w:fill="FFFFFF"/>
        <w:jc w:val="both"/>
        <w:divId w:val="1180510095"/>
      </w:pPr>
      <w:r>
        <w:t>копия протокола (протоколов) исследований (испытаний) и измерений продукции и (или) исследований (испытаний) и измерений материалов и комплектующих изделий (с учетом пункта 8 настоящей статьи).</w:t>
      </w:r>
    </w:p>
    <w:p w14:paraId="5039B274" w14:textId="77777777" w:rsidR="00000000" w:rsidRDefault="00000000">
      <w:pPr>
        <w:pStyle w:val="a5"/>
        <w:shd w:val="clear" w:color="auto" w:fill="FFFFFF"/>
        <w:jc w:val="both"/>
        <w:divId w:val="1180510095"/>
      </w:pPr>
      <w:r>
        <w:t>10. Срок действия декларации о соответствии составляет:</w:t>
      </w:r>
    </w:p>
    <w:p w14:paraId="507FE0E2" w14:textId="77777777" w:rsidR="00000000" w:rsidRDefault="00000000">
      <w:pPr>
        <w:pStyle w:val="a5"/>
        <w:shd w:val="clear" w:color="auto" w:fill="FFFFFF"/>
        <w:jc w:val="both"/>
        <w:divId w:val="1180510095"/>
      </w:pPr>
      <w:r>
        <w:t>1) на серийно выпускаемую продукцию - не более 5 лет;</w:t>
      </w:r>
    </w:p>
    <w:p w14:paraId="54E328A6" w14:textId="77777777" w:rsidR="00000000" w:rsidRDefault="00000000">
      <w:pPr>
        <w:pStyle w:val="a5"/>
        <w:shd w:val="clear" w:color="auto" w:fill="FFFFFF"/>
        <w:jc w:val="both"/>
        <w:divId w:val="1180510095"/>
      </w:pPr>
      <w:r>
        <w:t>2) на партию продукции - срок не устанавливается.</w:t>
      </w:r>
    </w:p>
    <w:p w14:paraId="299B4D62" w14:textId="77777777" w:rsidR="00000000" w:rsidRDefault="00000000">
      <w:pPr>
        <w:pStyle w:val="a5"/>
        <w:shd w:val="clear" w:color="auto" w:fill="FFFFFF"/>
        <w:jc w:val="both"/>
        <w:divId w:val="1180510095"/>
      </w:pPr>
      <w:r>
        <w:t>11. По желанию заявителя декларирование соответствия по схемам 1д и 2д может быть заменено декларированием соответствия по схемам 3д, 4д и 6д или сертификацией.</w:t>
      </w:r>
    </w:p>
    <w:p w14:paraId="45F483B7" w14:textId="77777777" w:rsidR="00000000" w:rsidRDefault="00000000">
      <w:pPr>
        <w:pStyle w:val="a5"/>
        <w:shd w:val="clear" w:color="auto" w:fill="FFFFFF"/>
        <w:jc w:val="both"/>
        <w:divId w:val="1180510095"/>
      </w:pPr>
      <w:r>
        <w:t>По желанию заявителя декларирование соответствия по схемам 3д, 4д и 6д может быть заменено сертификацией.</w:t>
      </w:r>
    </w:p>
    <w:p w14:paraId="506DD886" w14:textId="77777777" w:rsidR="00000000" w:rsidRDefault="00000000">
      <w:pPr>
        <w:pStyle w:val="a5"/>
        <w:shd w:val="clear" w:color="auto" w:fill="FFFFFF"/>
        <w:jc w:val="both"/>
        <w:divId w:val="1180510095"/>
      </w:pPr>
      <w:r>
        <w:t>12. Срок хранения у заявителя декларации о соответствии и комплекта доказательственных материалов составляет:</w:t>
      </w:r>
    </w:p>
    <w:p w14:paraId="21186CBD" w14:textId="77777777" w:rsidR="00000000" w:rsidRDefault="00000000">
      <w:pPr>
        <w:pStyle w:val="a5"/>
        <w:shd w:val="clear" w:color="auto" w:fill="FFFFFF"/>
        <w:jc w:val="both"/>
        <w:divId w:val="1180510095"/>
      </w:pPr>
      <w:r>
        <w:t>на серийно выпускаемую продукцию - не менее 10 лет с даты снятия с производства (прекращения производства) такой продукции;</w:t>
      </w:r>
    </w:p>
    <w:p w14:paraId="41106341" w14:textId="77777777" w:rsidR="00000000" w:rsidRDefault="00000000">
      <w:pPr>
        <w:pStyle w:val="a5"/>
        <w:shd w:val="clear" w:color="auto" w:fill="FFFFFF"/>
        <w:jc w:val="both"/>
        <w:divId w:val="1180510095"/>
      </w:pPr>
      <w:r>
        <w:t>на партию продукции - не менее 10 лет с даты реализации последнего изделия из партии.</w:t>
      </w:r>
    </w:p>
    <w:p w14:paraId="2CBC913A" w14:textId="77777777" w:rsidR="00000000" w:rsidRDefault="00000000">
      <w:pPr>
        <w:pStyle w:val="a5"/>
        <w:shd w:val="clear" w:color="auto" w:fill="FFFFFF"/>
        <w:jc w:val="both"/>
        <w:divId w:val="1180510095"/>
      </w:pPr>
      <w:r>
        <w:t>Допускается хранение заявления, копий зарегистрированной декларации о соответствии и комплекта доказательственных материалов в электронном виде в соответствии с законодательством государств-членов.</w:t>
      </w:r>
    </w:p>
    <w:p w14:paraId="591C2507" w14:textId="77777777" w:rsidR="00000000" w:rsidRDefault="00000000">
      <w:pPr>
        <w:pStyle w:val="a5"/>
        <w:shd w:val="clear" w:color="auto" w:fill="FFFFFF"/>
        <w:jc w:val="both"/>
        <w:divId w:val="1180510095"/>
      </w:pPr>
      <w:r>
        <w:t>13. Срок хранения уполномоченным органом государства-члена (органом по сертификации продукции) копии декларации о соответствии и комплекта доказательственных материалов составляет:</w:t>
      </w:r>
    </w:p>
    <w:p w14:paraId="27C557E9" w14:textId="77777777" w:rsidR="00000000" w:rsidRDefault="00000000">
      <w:pPr>
        <w:pStyle w:val="a5"/>
        <w:shd w:val="clear" w:color="auto" w:fill="FFFFFF"/>
        <w:jc w:val="both"/>
        <w:divId w:val="1180510095"/>
      </w:pPr>
      <w:r>
        <w:t>не менее 5 лет с даты окончания срока действия декларации о соответствии, если срок действия декларации о соответствии ограничен;</w:t>
      </w:r>
    </w:p>
    <w:p w14:paraId="58CA3B5E" w14:textId="77777777" w:rsidR="00000000" w:rsidRDefault="00000000">
      <w:pPr>
        <w:pStyle w:val="a5"/>
        <w:shd w:val="clear" w:color="auto" w:fill="FFFFFF"/>
        <w:jc w:val="both"/>
        <w:divId w:val="1180510095"/>
      </w:pPr>
      <w:r>
        <w:t>не менее 10 лет с даты регистрации декларации о соответствии, если срок действия декларации о соответствии не ограничен.</w:t>
      </w:r>
    </w:p>
    <w:p w14:paraId="6154680D" w14:textId="77777777" w:rsidR="00000000" w:rsidRDefault="00000000">
      <w:pPr>
        <w:pStyle w:val="a5"/>
        <w:shd w:val="clear" w:color="auto" w:fill="FFFFFF"/>
        <w:jc w:val="both"/>
        <w:divId w:val="1180510095"/>
      </w:pPr>
      <w:r>
        <w:lastRenderedPageBreak/>
        <w:t>Допускается хранение заявления, копий зарегистрированной декларации о соответствии и комплекта доказательственных материалов в электронном виде в соответствии с законодательством государств-членов.</w:t>
      </w:r>
    </w:p>
    <w:p w14:paraId="7E28B1EE" w14:textId="77777777" w:rsidR="00000000" w:rsidRDefault="00000000">
      <w:pPr>
        <w:pStyle w:val="a5"/>
        <w:shd w:val="clear" w:color="auto" w:fill="FFFFFF"/>
        <w:jc w:val="both"/>
        <w:divId w:val="1180510095"/>
      </w:pPr>
      <w:r>
        <w:t>14. Подтверждение соответствия продукции требованиям настоящего технического регламента в форме сертификации осуществляется органом по сертификации продукции. Сертификация проводится на основании договора между заявителем и органом по сертификации продукции по одной из следующих схем:</w:t>
      </w:r>
    </w:p>
    <w:p w14:paraId="7A3EF749" w14:textId="77777777" w:rsidR="00000000" w:rsidRDefault="00000000">
      <w:pPr>
        <w:pStyle w:val="a5"/>
        <w:shd w:val="clear" w:color="auto" w:fill="FFFFFF"/>
        <w:jc w:val="both"/>
        <w:divId w:val="1180510095"/>
      </w:pPr>
      <w:r>
        <w:t>для серийно выпускаемой продукции - по схемам 1с и 2с;</w:t>
      </w:r>
    </w:p>
    <w:p w14:paraId="5CA1A73A" w14:textId="77777777" w:rsidR="00000000" w:rsidRDefault="00000000">
      <w:pPr>
        <w:pStyle w:val="a5"/>
        <w:shd w:val="clear" w:color="auto" w:fill="FFFFFF"/>
        <w:jc w:val="both"/>
        <w:divId w:val="1180510095"/>
      </w:pPr>
      <w:r>
        <w:t>для партии продукции - по схеме 3с.</w:t>
      </w:r>
    </w:p>
    <w:p w14:paraId="409931B7" w14:textId="77777777" w:rsidR="00000000" w:rsidRDefault="00000000">
      <w:pPr>
        <w:pStyle w:val="a5"/>
        <w:shd w:val="clear" w:color="auto" w:fill="FFFFFF"/>
        <w:jc w:val="both"/>
        <w:divId w:val="1180510095"/>
      </w:pPr>
      <w:r>
        <w:t>Исследования (испытания) и измерения в целях сертификации проводятся аккредитованной испытательной лабораторией (центром).</w:t>
      </w:r>
    </w:p>
    <w:p w14:paraId="5015048F" w14:textId="77777777" w:rsidR="00000000" w:rsidRDefault="00000000">
      <w:pPr>
        <w:pStyle w:val="a5"/>
        <w:shd w:val="clear" w:color="auto" w:fill="FFFFFF"/>
        <w:jc w:val="both"/>
        <w:divId w:val="1180510095"/>
      </w:pPr>
      <w:r>
        <w:t>15. Сертификация проводится в отношении следующих групп продукции:</w:t>
      </w:r>
    </w:p>
    <w:p w14:paraId="515CBBF0" w14:textId="77777777" w:rsidR="00000000" w:rsidRDefault="00000000">
      <w:pPr>
        <w:pStyle w:val="a5"/>
        <w:shd w:val="clear" w:color="auto" w:fill="FFFFFF"/>
        <w:jc w:val="both"/>
        <w:divId w:val="1180510095"/>
      </w:pPr>
      <w:r>
        <w:t>1) белье нательное, изделия корсетные, изделия купальные;</w:t>
      </w:r>
    </w:p>
    <w:p w14:paraId="6DA2C5CB" w14:textId="77777777" w:rsidR="00000000" w:rsidRDefault="00000000">
      <w:pPr>
        <w:pStyle w:val="a5"/>
        <w:shd w:val="clear" w:color="auto" w:fill="FFFFFF"/>
        <w:jc w:val="both"/>
        <w:divId w:val="1180510095"/>
      </w:pPr>
      <w:r>
        <w:t>2) постельное белье;</w:t>
      </w:r>
    </w:p>
    <w:p w14:paraId="188AF442" w14:textId="77777777" w:rsidR="00000000" w:rsidRDefault="00000000">
      <w:pPr>
        <w:pStyle w:val="a5"/>
        <w:shd w:val="clear" w:color="auto" w:fill="FFFFFF"/>
        <w:jc w:val="both"/>
        <w:divId w:val="1180510095"/>
      </w:pPr>
      <w:r>
        <w:t>3) чулочно-носочные изделия первого слоя.</w:t>
      </w:r>
    </w:p>
    <w:p w14:paraId="25C95707" w14:textId="77777777" w:rsidR="00000000" w:rsidRDefault="00000000">
      <w:pPr>
        <w:pStyle w:val="a5"/>
        <w:shd w:val="clear" w:color="auto" w:fill="FFFFFF"/>
        <w:jc w:val="both"/>
        <w:divId w:val="1180510095"/>
      </w:pPr>
      <w:r>
        <w:t>16. Заявитель вместе с заявкой на проведение работ по сертификации представляет в орган по сертификации продукции следующие документы и сведения:</w:t>
      </w:r>
    </w:p>
    <w:p w14:paraId="381C7339" w14:textId="77777777" w:rsidR="00000000" w:rsidRDefault="00000000">
      <w:pPr>
        <w:pStyle w:val="a5"/>
        <w:shd w:val="clear" w:color="auto" w:fill="FFFFFF"/>
        <w:jc w:val="both"/>
        <w:divId w:val="1180510095"/>
      </w:pPr>
      <w:r>
        <w:t>1) копия технической документации (проектной, и (или) конструкторской, и (или) технологической, и (или) эксплуатационной) на продукцию (для схемы 3с - при наличии);</w:t>
      </w:r>
    </w:p>
    <w:p w14:paraId="367D16B8" w14:textId="77777777" w:rsidR="00000000" w:rsidRDefault="00000000">
      <w:pPr>
        <w:pStyle w:val="a5"/>
        <w:shd w:val="clear" w:color="auto" w:fill="FFFFFF"/>
        <w:jc w:val="both"/>
        <w:divId w:val="1180510095"/>
      </w:pPr>
      <w:r>
        <w:t>2) копия документа (документов), в соответствии с которым изготовлена продукция (стандарт, стандарт организации, технические условия или иной документ) (при наличии);</w:t>
      </w:r>
    </w:p>
    <w:p w14:paraId="77DD4F7B" w14:textId="77777777" w:rsidR="00000000" w:rsidRDefault="00000000">
      <w:pPr>
        <w:pStyle w:val="a5"/>
        <w:shd w:val="clear" w:color="auto" w:fill="FFFFFF"/>
        <w:jc w:val="both"/>
        <w:divId w:val="1180510095"/>
      </w:pPr>
      <w:r>
        <w:t>3) копии документов об оценке соответствия сырья, материалов и комплектующих изделий (при наличии);</w:t>
      </w:r>
    </w:p>
    <w:p w14:paraId="003F1C32" w14:textId="77777777" w:rsidR="00000000" w:rsidRDefault="00000000">
      <w:pPr>
        <w:pStyle w:val="a5"/>
        <w:shd w:val="clear" w:color="auto" w:fill="FFFFFF"/>
        <w:jc w:val="both"/>
        <w:divId w:val="1180510095"/>
      </w:pPr>
      <w:r>
        <w:t>4) список стандартов (с указанием их обозначений и наименований, а также разделов (пунктов, подпунктов), если соблюдение требований настоящего технического регламента может быть обеспечено применением отдельных разделов (пунктов, подпунктов) этих стандартов, а не стандартов в целом), включенных в перечень стандартов, указанный в пункте 1 статьи 10 настоящего технического регламента (в случае их применения заявителем);</w:t>
      </w:r>
    </w:p>
    <w:p w14:paraId="10295D0B" w14:textId="77777777" w:rsidR="00000000" w:rsidRDefault="00000000">
      <w:pPr>
        <w:pStyle w:val="a5"/>
        <w:shd w:val="clear" w:color="auto" w:fill="FFFFFF"/>
        <w:jc w:val="both"/>
        <w:divId w:val="1180510095"/>
      </w:pPr>
      <w:r>
        <w:t>5) описание принятых технических решений и результатов оценки рисков, подтверждающих выполнение требований настоящего технического регламента, если стандарты, включенные в перечень стандартов, указанный в пункте 1 статьи 10 настоящего технического регламента, не применялись или отсутствуют (при необходимости) (для схем 1с и 2с);</w:t>
      </w:r>
    </w:p>
    <w:p w14:paraId="1DE32F4A" w14:textId="77777777" w:rsidR="00000000" w:rsidRDefault="00000000">
      <w:pPr>
        <w:pStyle w:val="a5"/>
        <w:shd w:val="clear" w:color="auto" w:fill="FFFFFF"/>
        <w:jc w:val="both"/>
        <w:divId w:val="1180510095"/>
      </w:pPr>
      <w:r>
        <w:t xml:space="preserve">6) копия сертификата соответствия системы менеджмента качества изготовителя, распространяющегося на производство или проектирование и производство заявленной на сертификацию продукции, подтверждающего соответствие внедренной изготовителем </w:t>
      </w:r>
      <w:r>
        <w:lastRenderedPageBreak/>
        <w:t>системы менеджмента качества требованиям соответствующего стандарта системы менеджмента качества и выданного органом по сертификации систем менеджмента (для схемы 2с);</w:t>
      </w:r>
    </w:p>
    <w:p w14:paraId="2F99E5E2" w14:textId="77777777" w:rsidR="00000000" w:rsidRDefault="00000000">
      <w:pPr>
        <w:pStyle w:val="a5"/>
        <w:shd w:val="clear" w:color="auto" w:fill="FFFFFF"/>
        <w:jc w:val="both"/>
        <w:divId w:val="1180510095"/>
      </w:pPr>
      <w:r>
        <w:t>7) копия договора с изготовителем, в том числе с иностранным изготовителем, на основании которого уполномоченное изготовителем лицо осуществляет от имени изготовителя оценку соответствия и выпуск продукции в обращение на таможенной территории Союза, а также несет ответственность за несоответствие продукции требованиям технических регламентов Союза (Таможенного союза) (для уполномоченного изготовителем лица) (для схем 1с и 2с);</w:t>
      </w:r>
    </w:p>
    <w:p w14:paraId="3E14DD67" w14:textId="77777777" w:rsidR="00000000" w:rsidRDefault="00000000">
      <w:pPr>
        <w:pStyle w:val="a5"/>
        <w:shd w:val="clear" w:color="auto" w:fill="FFFFFF"/>
        <w:jc w:val="both"/>
        <w:divId w:val="1180510095"/>
      </w:pPr>
      <w:r>
        <w:t>8) копия контракта (договора поставки) (при наличии) и товаросопроводительные документы, идентифицирующие партию продукции, в том числе ее размер (для схемы 3с);</w:t>
      </w:r>
    </w:p>
    <w:p w14:paraId="417E8B24" w14:textId="77777777" w:rsidR="00000000" w:rsidRDefault="00000000">
      <w:pPr>
        <w:pStyle w:val="a5"/>
        <w:shd w:val="clear" w:color="auto" w:fill="FFFFFF"/>
        <w:jc w:val="both"/>
        <w:divId w:val="1180510095"/>
      </w:pPr>
      <w:r>
        <w:t>9) сведения о регистрационном или учетном (индивидуальном, идентификационном) номере заявителя, присваиваемом при государственной регистрации юридического лица или физического лица в качестве индивидуального предпринимателя в соответствии с законодательством государств-членов;</w:t>
      </w:r>
    </w:p>
    <w:p w14:paraId="2EACABF0" w14:textId="77777777" w:rsidR="00000000" w:rsidRDefault="00000000">
      <w:pPr>
        <w:pStyle w:val="a5"/>
        <w:shd w:val="clear" w:color="auto" w:fill="FFFFFF"/>
        <w:jc w:val="both"/>
        <w:divId w:val="1180510095"/>
      </w:pPr>
      <w:r>
        <w:t>10) иные документы по выбору заявителя, представленные в качестве доказательства соответствия продукции требованиям настоящего технического регламента (при наличии).</w:t>
      </w:r>
    </w:p>
    <w:p w14:paraId="314CD115" w14:textId="77777777" w:rsidR="00000000" w:rsidRDefault="00000000">
      <w:pPr>
        <w:pStyle w:val="a5"/>
        <w:shd w:val="clear" w:color="auto" w:fill="FFFFFF"/>
        <w:jc w:val="both"/>
        <w:divId w:val="1180510095"/>
      </w:pPr>
      <w:r>
        <w:t>17. Изготовитель в зависимости от применяемой схемы сертификации:</w:t>
      </w:r>
    </w:p>
    <w:p w14:paraId="6AFDE3A0" w14:textId="77777777" w:rsidR="00000000" w:rsidRDefault="00000000">
      <w:pPr>
        <w:pStyle w:val="a5"/>
        <w:shd w:val="clear" w:color="auto" w:fill="FFFFFF"/>
        <w:jc w:val="both"/>
        <w:divId w:val="1180510095"/>
      </w:pPr>
      <w:r>
        <w:t>1) принимает все необходимые меры по обеспечению стабильности процесса производства и соответствия изготавливаемой продукции требованиям настоящего технического регламента, а также осуществляет производственный контроль (схемы 1с и 2с);</w:t>
      </w:r>
    </w:p>
    <w:p w14:paraId="29125887" w14:textId="77777777" w:rsidR="00000000" w:rsidRDefault="00000000">
      <w:pPr>
        <w:pStyle w:val="a5"/>
        <w:shd w:val="clear" w:color="auto" w:fill="FFFFFF"/>
        <w:jc w:val="both"/>
        <w:divId w:val="1180510095"/>
      </w:pPr>
      <w:r>
        <w:t>2) принимает все необходимые меры по обеспечению стабильности функционирования внедренной и сертифицированной системы менеджмента качества (схема 2с).</w:t>
      </w:r>
    </w:p>
    <w:p w14:paraId="3FDAFFFF" w14:textId="77777777" w:rsidR="00000000" w:rsidRDefault="00000000">
      <w:pPr>
        <w:pStyle w:val="a5"/>
        <w:shd w:val="clear" w:color="auto" w:fill="FFFFFF"/>
        <w:jc w:val="both"/>
        <w:divId w:val="1180510095"/>
      </w:pPr>
      <w:r>
        <w:t>18. Заявитель в зависимости от применяемой схемы сертификации:</w:t>
      </w:r>
    </w:p>
    <w:p w14:paraId="4F9BA204" w14:textId="77777777" w:rsidR="00000000" w:rsidRDefault="00000000">
      <w:pPr>
        <w:pStyle w:val="a5"/>
        <w:shd w:val="clear" w:color="auto" w:fill="FFFFFF"/>
        <w:jc w:val="both"/>
        <w:divId w:val="1180510095"/>
      </w:pPr>
      <w:r>
        <w:t>1) подает в орган по сертификации продукции заявку на проведение работ по сертификации с приложением документов и сведений, указанных в пункте 16 настоящей статьи;</w:t>
      </w:r>
    </w:p>
    <w:p w14:paraId="20A35F21" w14:textId="77777777" w:rsidR="00000000" w:rsidRDefault="00000000">
      <w:pPr>
        <w:pStyle w:val="a5"/>
        <w:shd w:val="clear" w:color="auto" w:fill="FFFFFF"/>
        <w:jc w:val="both"/>
        <w:divId w:val="1180510095"/>
      </w:pPr>
      <w:r>
        <w:t>2) после получения сертификата соответствия продукции обеспечивает маркировку продукции единым знаком обращения продукции на рынке Союза в порядке, утверждаемом Комиссией;</w:t>
      </w:r>
    </w:p>
    <w:p w14:paraId="36852924" w14:textId="77777777" w:rsidR="00000000" w:rsidRDefault="00000000">
      <w:pPr>
        <w:pStyle w:val="a5"/>
        <w:shd w:val="clear" w:color="auto" w:fill="FFFFFF"/>
        <w:jc w:val="both"/>
        <w:divId w:val="1180510095"/>
      </w:pPr>
      <w:r>
        <w:t>3) формирует и хранит комплект доказательственных материалов, подтверждающих соответствие продукции требованиям настоящего технического регламента, который включает в себя:</w:t>
      </w:r>
    </w:p>
    <w:p w14:paraId="2D880DBD" w14:textId="77777777" w:rsidR="00000000" w:rsidRDefault="00000000">
      <w:pPr>
        <w:pStyle w:val="a5"/>
        <w:shd w:val="clear" w:color="auto" w:fill="FFFFFF"/>
        <w:jc w:val="both"/>
        <w:divId w:val="1180510095"/>
      </w:pPr>
      <w:r>
        <w:t>документы и сведения, указанные в пункте 16 настоящей статьи;</w:t>
      </w:r>
    </w:p>
    <w:p w14:paraId="5783E653" w14:textId="77777777" w:rsidR="00000000" w:rsidRDefault="00000000">
      <w:pPr>
        <w:pStyle w:val="a5"/>
        <w:shd w:val="clear" w:color="auto" w:fill="FFFFFF"/>
        <w:jc w:val="both"/>
        <w:divId w:val="1180510095"/>
      </w:pPr>
      <w:r>
        <w:t>акт (акты) идентификации и (или) отбора образцов (типовых образцов) продукции;</w:t>
      </w:r>
    </w:p>
    <w:p w14:paraId="7A27CFBF" w14:textId="77777777" w:rsidR="00000000" w:rsidRDefault="00000000">
      <w:pPr>
        <w:pStyle w:val="a5"/>
        <w:shd w:val="clear" w:color="auto" w:fill="FFFFFF"/>
        <w:jc w:val="both"/>
        <w:divId w:val="1180510095"/>
      </w:pPr>
      <w:r>
        <w:t>протокол (протоколы) исследований (испытаний) и измерений, подтверждающий соответствие продукции требованиям настоящего технического регламента;</w:t>
      </w:r>
    </w:p>
    <w:p w14:paraId="6459CB2B" w14:textId="77777777" w:rsidR="00000000" w:rsidRDefault="00000000">
      <w:pPr>
        <w:pStyle w:val="a5"/>
        <w:shd w:val="clear" w:color="auto" w:fill="FFFFFF"/>
        <w:jc w:val="both"/>
        <w:divId w:val="1180510095"/>
      </w:pPr>
      <w:r>
        <w:t>акт (отчет) о результатах анализа состояния производства (для схемы 1с);</w:t>
      </w:r>
    </w:p>
    <w:p w14:paraId="63D42954" w14:textId="77777777" w:rsidR="00000000" w:rsidRDefault="00000000">
      <w:pPr>
        <w:pStyle w:val="a5"/>
        <w:shd w:val="clear" w:color="auto" w:fill="FFFFFF"/>
        <w:jc w:val="both"/>
        <w:divId w:val="1180510095"/>
      </w:pPr>
      <w:r>
        <w:lastRenderedPageBreak/>
        <w:t>сертификат соответствия продукции.</w:t>
      </w:r>
    </w:p>
    <w:p w14:paraId="5D426D41" w14:textId="77777777" w:rsidR="00000000" w:rsidRDefault="00000000">
      <w:pPr>
        <w:pStyle w:val="a5"/>
        <w:shd w:val="clear" w:color="auto" w:fill="FFFFFF"/>
        <w:jc w:val="both"/>
        <w:divId w:val="1180510095"/>
      </w:pPr>
      <w:r>
        <w:t>19. Орган по сертификации продукции:</w:t>
      </w:r>
    </w:p>
    <w:p w14:paraId="58664C79" w14:textId="77777777" w:rsidR="00000000" w:rsidRDefault="00000000">
      <w:pPr>
        <w:pStyle w:val="a5"/>
        <w:shd w:val="clear" w:color="auto" w:fill="FFFFFF"/>
        <w:jc w:val="both"/>
        <w:divId w:val="1180510095"/>
      </w:pPr>
      <w:r>
        <w:t>1) рассматривает и анализирует заявку на проведение работ по сертификации и прилагаемые документы и сведения, принимает решение о проведении сертификации и в письменном виде информирует заявителя о своем решении;</w:t>
      </w:r>
    </w:p>
    <w:p w14:paraId="6790B371" w14:textId="77777777" w:rsidR="00000000" w:rsidRDefault="00000000">
      <w:pPr>
        <w:pStyle w:val="a5"/>
        <w:shd w:val="clear" w:color="auto" w:fill="FFFFFF"/>
        <w:jc w:val="both"/>
        <w:divId w:val="1180510095"/>
      </w:pPr>
      <w:r>
        <w:t>2) проводит идентификацию и отбор образцов (типовых образцов) продукции для проведения их исследований (испытаний) и измерений и (или) отбор материалов и комплектующих изделий для их исследований (испытаний) и измерений, если выполнение требований безопасности готовой продукции, изготовленной с применением этих материалов и комплектующих изделий, обеспечивается выполнением требований их безопасности.</w:t>
      </w:r>
    </w:p>
    <w:p w14:paraId="3540EF10" w14:textId="77777777" w:rsidR="00000000" w:rsidRDefault="00000000">
      <w:pPr>
        <w:pStyle w:val="a5"/>
        <w:shd w:val="clear" w:color="auto" w:fill="FFFFFF"/>
        <w:jc w:val="both"/>
        <w:divId w:val="1180510095"/>
      </w:pPr>
      <w:r>
        <w:t>Для схемы 3с допускается использование результатов исследований (испытаний) и измерений образцов продукции для последующих партий аналогичной продукции, на которую ранее был выдан сертификат соответствия продукции этим же органом по сертификации продукции. При этом орган по сертификации продукции проводит идентификацию партии продукции для установления ее аналогичности по отношению к продукции, на которую ранее был выдан сертификат соответствия продукции. Если органом по сертификации продукции установлена такая аналогичность, отбор образцов (типовых образцов) продукции из партии, а также исследования (испытания) и измерения не проводятся. В этом случае срок действия используемого протокола исследований (испытаний) и измерений продукции составляет не более 1 года с даты утверждения протокола.</w:t>
      </w:r>
    </w:p>
    <w:p w14:paraId="171FF9B4" w14:textId="77777777" w:rsidR="00000000" w:rsidRDefault="00000000">
      <w:pPr>
        <w:pStyle w:val="a5"/>
        <w:shd w:val="clear" w:color="auto" w:fill="FFFFFF"/>
        <w:jc w:val="both"/>
        <w:divId w:val="1180510095"/>
      </w:pPr>
      <w:r>
        <w:t>Для схем 1с и 2с допускается использование результатов исследований (испытаний) и измерений материалов и комплектующих изделий (отобранных этим же органом по сертификации продукции), если выполнение требований безопасности готовой продукции, изготовленной с применением этих материалов и комплектующих изделий, обеспечивается выполнением требований их безопасности, проведенных в аккредитованной испытательной лаборатории (центре). В этом случае срок действия протокола исследований (испытаний) и измерений материалов и комплектующих изделий составляет не более 3 лет с даты утверждения протокола;</w:t>
      </w:r>
    </w:p>
    <w:p w14:paraId="40BB2D68" w14:textId="77777777" w:rsidR="00000000" w:rsidRDefault="00000000">
      <w:pPr>
        <w:pStyle w:val="a5"/>
        <w:shd w:val="clear" w:color="auto" w:fill="FFFFFF"/>
        <w:jc w:val="both"/>
        <w:divId w:val="1180510095"/>
      </w:pPr>
      <w:r>
        <w:t>3) проводит анализ принятых технических решений и результатов оценки рисков, подтверждающих выполнение требований настоящего технического регламента, проведенных изготовителем (в случае неприменения стандартов из перечня стандартов, указанного в пункте 1 статьи 10 настоящего технического регламента) (при необходимости);</w:t>
      </w:r>
    </w:p>
    <w:p w14:paraId="67C9BF67" w14:textId="77777777" w:rsidR="00000000" w:rsidRDefault="00000000">
      <w:pPr>
        <w:pStyle w:val="a5"/>
        <w:shd w:val="clear" w:color="auto" w:fill="FFFFFF"/>
        <w:jc w:val="both"/>
        <w:divId w:val="1180510095"/>
      </w:pPr>
      <w:r>
        <w:t>4) определяет методики исследований (испытаний) и измерений продукции из перечня стандартов, содержащих правила и методы;</w:t>
      </w:r>
    </w:p>
    <w:p w14:paraId="41C0BD57" w14:textId="77777777" w:rsidR="00000000" w:rsidRDefault="00000000">
      <w:pPr>
        <w:pStyle w:val="a5"/>
        <w:shd w:val="clear" w:color="auto" w:fill="FFFFFF"/>
        <w:jc w:val="both"/>
        <w:divId w:val="1180510095"/>
      </w:pPr>
      <w:r>
        <w:t>5) привлекает на договорной основе (при необходимости) для проведения исследований (испытаний) и измерений отобранных образцов (типовых образцов) продукции и (или) материалов и комплектующих изделий аккредитованную испытательную лабораторию (центр) из числа тех, с которыми взаимодействует;</w:t>
      </w:r>
    </w:p>
    <w:p w14:paraId="1A2C942A" w14:textId="77777777" w:rsidR="00000000" w:rsidRDefault="00000000">
      <w:pPr>
        <w:pStyle w:val="a5"/>
        <w:shd w:val="clear" w:color="auto" w:fill="FFFFFF"/>
        <w:jc w:val="both"/>
        <w:divId w:val="1180510095"/>
      </w:pPr>
      <w:r>
        <w:t>6) проводит анализ состояния производства с оформлением акта (отчета) о результатах анализа состояния производства (схема 1с);</w:t>
      </w:r>
    </w:p>
    <w:p w14:paraId="3B3CD5C4" w14:textId="77777777" w:rsidR="00000000" w:rsidRDefault="00000000">
      <w:pPr>
        <w:pStyle w:val="a5"/>
        <w:shd w:val="clear" w:color="auto" w:fill="FFFFFF"/>
        <w:jc w:val="both"/>
        <w:divId w:val="1180510095"/>
      </w:pPr>
      <w:r>
        <w:lastRenderedPageBreak/>
        <w:t>7) проводит обобщение результатов анализа представленных заявителем документов и сведений в соответствии с пунктом 16 настоящей статьи, результатов исследований (испытаний) и измерений образцов (типовых образцов) продукции и (или) материалов и комплектующих изделий, если выполнение требований безопасности готовой продукции, изготовленной с применением этих материалов и комплектующих изделий, обеспечивается выполнением требований их безопасности (схемы 1с, 2с и 3с), и результатов анализа состояния производства (схема 1с);</w:t>
      </w:r>
    </w:p>
    <w:p w14:paraId="27E1971F" w14:textId="77777777" w:rsidR="00000000" w:rsidRDefault="00000000">
      <w:pPr>
        <w:pStyle w:val="a5"/>
        <w:shd w:val="clear" w:color="auto" w:fill="FFFFFF"/>
        <w:jc w:val="both"/>
        <w:divId w:val="1180510095"/>
      </w:pPr>
      <w:r>
        <w:t>8) при положительных результатах анализа представленных заявителем документов и сведений, исследований (испытаний) и измерений образцов (типовых образцов) продукции и (или) материалов и комплектующих изделий, если выполнение требований безопасности готовой продукции, изготовленной с применением этих материалов и комплектующих, обеспечивается выполнением требований их безопасности (схемы 1с, 2с и 3с), и анализа состояния производства (схема 1с) принимает решение о выдаче сертификата соответствия продукции, оформляет сертификат соответствия и выдает его заявителю;</w:t>
      </w:r>
    </w:p>
    <w:p w14:paraId="146F4EB7" w14:textId="77777777" w:rsidR="00000000" w:rsidRDefault="00000000">
      <w:pPr>
        <w:pStyle w:val="a5"/>
        <w:shd w:val="clear" w:color="auto" w:fill="FFFFFF"/>
        <w:jc w:val="both"/>
        <w:divId w:val="1180510095"/>
      </w:pPr>
      <w:r>
        <w:t>9) вносит сведения о выданном сертификате соответствия продукции в единый реестр выданных сертификатов соответствия и зарегистрированных деклараций о соответствии;</w:t>
      </w:r>
    </w:p>
    <w:p w14:paraId="0D2B7CC7" w14:textId="77777777" w:rsidR="00000000" w:rsidRDefault="00000000">
      <w:pPr>
        <w:pStyle w:val="a5"/>
        <w:shd w:val="clear" w:color="auto" w:fill="FFFFFF"/>
        <w:jc w:val="both"/>
        <w:divId w:val="1180510095"/>
      </w:pPr>
      <w:r>
        <w:t>10) формирует и хранит комплект доказательственных материалов, указанных в подпункте 3 пункта 18 настоящей статьи;</w:t>
      </w:r>
    </w:p>
    <w:p w14:paraId="585E9DE8" w14:textId="77777777" w:rsidR="00000000" w:rsidRDefault="00000000">
      <w:pPr>
        <w:pStyle w:val="a5"/>
        <w:shd w:val="clear" w:color="auto" w:fill="FFFFFF"/>
        <w:jc w:val="both"/>
        <w:divId w:val="1180510095"/>
      </w:pPr>
      <w:r>
        <w:t>11) при отрицательных результатах анализа представленных заявителем документов и сведений, исследований (испытаний) и измерений образцов (типовых образцов) продукции и (или) материалов и комплектующих изделий и анализа состояния производства (схема 1с) направляет заявителю мотивированное решение об отказе в выдаче сертификата соответствия.</w:t>
      </w:r>
    </w:p>
    <w:p w14:paraId="40DCAF4A" w14:textId="77777777" w:rsidR="00000000" w:rsidRDefault="00000000">
      <w:pPr>
        <w:pStyle w:val="a5"/>
        <w:shd w:val="clear" w:color="auto" w:fill="FFFFFF"/>
        <w:jc w:val="both"/>
        <w:divId w:val="1180510095"/>
      </w:pPr>
      <w:r>
        <w:t>20. Комплект документов и сведений, указанный в пункте 16 настоящей статьи, формируется на бумажных или электронных носителях.</w:t>
      </w:r>
    </w:p>
    <w:p w14:paraId="6D3D73D6" w14:textId="77777777" w:rsidR="00000000" w:rsidRDefault="00000000">
      <w:pPr>
        <w:pStyle w:val="a5"/>
        <w:shd w:val="clear" w:color="auto" w:fill="FFFFFF"/>
        <w:jc w:val="both"/>
        <w:divId w:val="1180510095"/>
      </w:pPr>
      <w:r>
        <w:t>21. Сертификат соответствия продукции оформляется по единой форме и правилам, утверждаемым Комиссией.</w:t>
      </w:r>
    </w:p>
    <w:p w14:paraId="6991BD4B" w14:textId="77777777" w:rsidR="00000000" w:rsidRDefault="00000000">
      <w:pPr>
        <w:pStyle w:val="a5"/>
        <w:shd w:val="clear" w:color="auto" w:fill="FFFFFF"/>
        <w:jc w:val="both"/>
        <w:divId w:val="1180510095"/>
      </w:pPr>
      <w:r>
        <w:t>22. Органом по сертификации продукции проводится периодическая оценка сертифицированной продукции (схемы 1с и 2с) в течение срока действия сертификата соответствия продукции 1 раз в год посредством проведения исследований (испытаний) и измерений образцов (типовых образцов) продукции и (или) материалов и комплектующих изделий, если выполнение требований безопасности готовой продукции, изготовленной с применением этих материалов и комплектующих изделий, обеспечивается выполнением требований их безопасности, в аккредитованной испытательной лаборатории (центре) (схемы 1с и 2с) и (или) посредством анализа состояния производства (схема 1с).</w:t>
      </w:r>
    </w:p>
    <w:p w14:paraId="1717DD76" w14:textId="77777777" w:rsidR="00000000" w:rsidRDefault="00000000">
      <w:pPr>
        <w:pStyle w:val="a5"/>
        <w:shd w:val="clear" w:color="auto" w:fill="FFFFFF"/>
        <w:jc w:val="both"/>
        <w:divId w:val="1180510095"/>
      </w:pPr>
      <w:r>
        <w:t>При отрицательных результатах периодической оценки сертифицированной продукции органом по сертификации продукции принимается одно из следующих решений:</w:t>
      </w:r>
    </w:p>
    <w:p w14:paraId="0997AAF9" w14:textId="77777777" w:rsidR="00000000" w:rsidRDefault="00000000">
      <w:pPr>
        <w:pStyle w:val="a5"/>
        <w:shd w:val="clear" w:color="auto" w:fill="FFFFFF"/>
        <w:jc w:val="both"/>
        <w:divId w:val="1180510095"/>
      </w:pPr>
      <w:r>
        <w:t>приостановить действие сертификата соответствия продукции;</w:t>
      </w:r>
    </w:p>
    <w:p w14:paraId="1A86C14A" w14:textId="77777777" w:rsidR="00000000" w:rsidRDefault="00000000">
      <w:pPr>
        <w:pStyle w:val="a5"/>
        <w:shd w:val="clear" w:color="auto" w:fill="FFFFFF"/>
        <w:jc w:val="both"/>
        <w:divId w:val="1180510095"/>
      </w:pPr>
      <w:r>
        <w:t>прекратить действие сертификата соответствия продукции.</w:t>
      </w:r>
    </w:p>
    <w:p w14:paraId="3EB1FB84" w14:textId="77777777" w:rsidR="00000000" w:rsidRDefault="00000000">
      <w:pPr>
        <w:pStyle w:val="a5"/>
        <w:shd w:val="clear" w:color="auto" w:fill="FFFFFF"/>
        <w:jc w:val="both"/>
        <w:divId w:val="1180510095"/>
      </w:pPr>
      <w:r>
        <w:t>Принятое органом по сертификации продукции решение документируется и доводится до сведения заявителя.</w:t>
      </w:r>
    </w:p>
    <w:p w14:paraId="4D0AC34E" w14:textId="77777777" w:rsidR="00000000" w:rsidRDefault="00000000">
      <w:pPr>
        <w:pStyle w:val="a5"/>
        <w:shd w:val="clear" w:color="auto" w:fill="FFFFFF"/>
        <w:jc w:val="both"/>
        <w:divId w:val="1180510095"/>
      </w:pPr>
      <w:r>
        <w:lastRenderedPageBreak/>
        <w:t>Органом по сертификации продукции вносятся сведения о приостановлении или прекращении действия сертификата соответствия продукции в единый реестр выданных сертификатов соответствия и зарегистрированных деклараций о соответствии.</w:t>
      </w:r>
    </w:p>
    <w:p w14:paraId="30F364B3" w14:textId="77777777" w:rsidR="00000000" w:rsidRDefault="00000000">
      <w:pPr>
        <w:pStyle w:val="a5"/>
        <w:shd w:val="clear" w:color="auto" w:fill="FFFFFF"/>
        <w:jc w:val="both"/>
        <w:divId w:val="1180510095"/>
      </w:pPr>
      <w:r>
        <w:t>23. Срок действия сертификата соответствия продукции составляет:</w:t>
      </w:r>
    </w:p>
    <w:p w14:paraId="046AE6F2" w14:textId="77777777" w:rsidR="00000000" w:rsidRDefault="00000000">
      <w:pPr>
        <w:pStyle w:val="a5"/>
        <w:shd w:val="clear" w:color="auto" w:fill="FFFFFF"/>
        <w:jc w:val="both"/>
        <w:divId w:val="1180510095"/>
      </w:pPr>
      <w:r>
        <w:t>1) для продукции, выпускаемой серийно, - не более 5 лет;</w:t>
      </w:r>
    </w:p>
    <w:p w14:paraId="142A8312" w14:textId="77777777" w:rsidR="00000000" w:rsidRDefault="00000000">
      <w:pPr>
        <w:pStyle w:val="a5"/>
        <w:shd w:val="clear" w:color="auto" w:fill="FFFFFF"/>
        <w:jc w:val="both"/>
        <w:divId w:val="1180510095"/>
      </w:pPr>
      <w:r>
        <w:t>2) для партии продукции - срок не устанавливается.</w:t>
      </w:r>
    </w:p>
    <w:p w14:paraId="3DF30302" w14:textId="77777777" w:rsidR="00000000" w:rsidRDefault="00000000">
      <w:pPr>
        <w:pStyle w:val="a5"/>
        <w:shd w:val="clear" w:color="auto" w:fill="FFFFFF"/>
        <w:jc w:val="both"/>
        <w:divId w:val="1180510095"/>
      </w:pPr>
      <w:r>
        <w:t>24. Срок хранения заявителем сертификата соответствия продукции и комплекта доказательственных материалов составляет:</w:t>
      </w:r>
    </w:p>
    <w:p w14:paraId="2EC749C8" w14:textId="77777777" w:rsidR="00000000" w:rsidRDefault="00000000">
      <w:pPr>
        <w:pStyle w:val="a5"/>
        <w:shd w:val="clear" w:color="auto" w:fill="FFFFFF"/>
        <w:jc w:val="both"/>
        <w:divId w:val="1180510095"/>
      </w:pPr>
      <w:r>
        <w:t>на продукцию, выпускаемую серийно, - не менее 10 лет с даты прекращения производства такой продукции;</w:t>
      </w:r>
    </w:p>
    <w:p w14:paraId="2E664045" w14:textId="77777777" w:rsidR="00000000" w:rsidRDefault="00000000">
      <w:pPr>
        <w:pStyle w:val="a5"/>
        <w:shd w:val="clear" w:color="auto" w:fill="FFFFFF"/>
        <w:jc w:val="both"/>
        <w:divId w:val="1180510095"/>
      </w:pPr>
      <w:r>
        <w:t>на партию продукции - не менее 10 лет с даты реализации последнего изделия из партии.</w:t>
      </w:r>
    </w:p>
    <w:p w14:paraId="23BC5CE7" w14:textId="77777777" w:rsidR="00000000" w:rsidRDefault="00000000">
      <w:pPr>
        <w:pStyle w:val="a5"/>
        <w:shd w:val="clear" w:color="auto" w:fill="FFFFFF"/>
        <w:jc w:val="both"/>
        <w:divId w:val="1180510095"/>
      </w:pPr>
      <w:r>
        <w:t>Срок хранения органом по сертификации продукции сертификата соответствия продукции и комплекта доказательственных материалов составляет:</w:t>
      </w:r>
    </w:p>
    <w:p w14:paraId="0C44C87D" w14:textId="77777777" w:rsidR="00000000" w:rsidRDefault="00000000">
      <w:pPr>
        <w:pStyle w:val="a5"/>
        <w:shd w:val="clear" w:color="auto" w:fill="FFFFFF"/>
        <w:jc w:val="both"/>
        <w:divId w:val="1180510095"/>
      </w:pPr>
      <w:r>
        <w:t>не менее 5 лет с даты окончания срока действия сертификата соответствия продукции, если срок его действия ограничен;</w:t>
      </w:r>
    </w:p>
    <w:p w14:paraId="45CC0A39" w14:textId="77777777" w:rsidR="00000000" w:rsidRDefault="00000000">
      <w:pPr>
        <w:pStyle w:val="a5"/>
        <w:shd w:val="clear" w:color="auto" w:fill="FFFFFF"/>
        <w:jc w:val="both"/>
        <w:divId w:val="1180510095"/>
      </w:pPr>
      <w:r>
        <w:t>не менее 10 лет с даты выдачи сертификата соответствия продукции, если срок его действия не ограничен.</w:t>
      </w:r>
    </w:p>
    <w:p w14:paraId="3FB109FE" w14:textId="77777777" w:rsidR="00000000" w:rsidRDefault="00000000">
      <w:pPr>
        <w:pStyle w:val="a5"/>
        <w:shd w:val="clear" w:color="auto" w:fill="FFFFFF"/>
        <w:jc w:val="both"/>
        <w:divId w:val="1180510095"/>
      </w:pPr>
      <w:r>
        <w:t>Допускается хранение заявления, копий сертификата соответствия продукции и комплекта доказательственных материалов в электронном виде в соответствии с законодательством государств-членов.</w:t>
      </w:r>
    </w:p>
    <w:p w14:paraId="05D93496" w14:textId="77777777" w:rsidR="00000000" w:rsidRDefault="00000000">
      <w:pPr>
        <w:pStyle w:val="a5"/>
        <w:shd w:val="clear" w:color="auto" w:fill="FFFFFF"/>
        <w:jc w:val="both"/>
        <w:divId w:val="1180510095"/>
      </w:pPr>
      <w:r>
        <w:t>25. Протоколы исследований (испытаний) и измерений, подтверждающие соответствие продукции требованиям настоящего технического регламента, дополнительно к обязательным требованиям, установленным в межгосударственном стандарте "Общие требования к компетентности испытательных и калибровочных лабораторий", должны содержать:</w:t>
      </w:r>
    </w:p>
    <w:p w14:paraId="78C313C3" w14:textId="77777777" w:rsidR="00000000" w:rsidRDefault="00000000">
      <w:pPr>
        <w:pStyle w:val="a5"/>
        <w:shd w:val="clear" w:color="auto" w:fill="FFFFFF"/>
        <w:jc w:val="both"/>
        <w:divId w:val="1180510095"/>
      </w:pPr>
      <w:r>
        <w:t>1) условия проведения исследований (испытаний) и измерений (температура и влажность);</w:t>
      </w:r>
    </w:p>
    <w:p w14:paraId="6EDA25A9" w14:textId="77777777" w:rsidR="00000000" w:rsidRDefault="00000000">
      <w:pPr>
        <w:pStyle w:val="a5"/>
        <w:shd w:val="clear" w:color="auto" w:fill="FFFFFF"/>
        <w:jc w:val="both"/>
        <w:divId w:val="1180510095"/>
      </w:pPr>
      <w:r>
        <w:t>2) перечень испытательного оборудования и средств измерений.</w:t>
      </w:r>
    </w:p>
    <w:p w14:paraId="41E3AE1E" w14:textId="77777777" w:rsidR="00000000" w:rsidRDefault="00000000">
      <w:pPr>
        <w:pStyle w:val="a5"/>
        <w:shd w:val="clear" w:color="auto" w:fill="FFFFFF"/>
        <w:divId w:val="1180510095"/>
      </w:pPr>
      <w:r>
        <w:t>26. Документы, составленные на иностранном языке и включенные в комплект доказательственных материалов, сопровождаются переводом на русский язык и (или) в случае наличия соответствующего требования в законодательстве государства-члена - на государственный язык государства-члена, на территории которого осуществляется регистрация декларации о соответствии или оформление сертификата соответствия продукции.</w:t>
      </w:r>
    </w:p>
    <w:p w14:paraId="569B9A20" w14:textId="77777777" w:rsidR="00000000" w:rsidRDefault="00000000">
      <w:pPr>
        <w:pStyle w:val="a5"/>
      </w:pPr>
      <w:r>
        <w:t> </w:t>
      </w:r>
    </w:p>
    <w:p w14:paraId="2A74A6AD" w14:textId="77777777" w:rsidR="00000000" w:rsidRDefault="00000000">
      <w:pPr>
        <w:shd w:val="clear" w:color="auto" w:fill="FFFFFF"/>
        <w:jc w:val="center"/>
        <w:divId w:val="173419389"/>
        <w:rPr>
          <w:rFonts w:eastAsia="Times New Roman"/>
        </w:rPr>
      </w:pPr>
      <w:r>
        <w:rPr>
          <w:rFonts w:eastAsia="Times New Roman"/>
          <w:b/>
          <w:bCs/>
        </w:rPr>
        <w:t>Статья 12. Маркировка единым знаком обращения продукции</w:t>
      </w:r>
      <w:r>
        <w:rPr>
          <w:rFonts w:eastAsia="Times New Roman"/>
        </w:rPr>
        <w:br/>
      </w:r>
      <w:r>
        <w:rPr>
          <w:rFonts w:eastAsia="Times New Roman"/>
          <w:b/>
          <w:bCs/>
        </w:rPr>
        <w:t>на рынке государств-членов</w:t>
      </w:r>
      <w:r>
        <w:rPr>
          <w:rFonts w:eastAsia="Times New Roman"/>
        </w:rPr>
        <w:t xml:space="preserve"> </w:t>
      </w:r>
    </w:p>
    <w:p w14:paraId="582B07A6" w14:textId="77777777" w:rsidR="00000000" w:rsidRDefault="00000000">
      <w:pPr>
        <w:pStyle w:val="a5"/>
      </w:pPr>
      <w:r>
        <w:lastRenderedPageBreak/>
        <w:t> </w:t>
      </w:r>
    </w:p>
    <w:p w14:paraId="05D14C1E" w14:textId="77777777" w:rsidR="00000000" w:rsidRDefault="00000000">
      <w:pPr>
        <w:pStyle w:val="a5"/>
        <w:shd w:val="clear" w:color="auto" w:fill="FFFFFF"/>
        <w:jc w:val="both"/>
        <w:divId w:val="186602610"/>
      </w:pPr>
      <w:r>
        <w:t>1. Продукция легкой промышленности, соответствующая требованиям настоящего технического регламента и прошедшая процедуру оценки соответствия должна иметь маркировку единым знаком обращения продукции на рынке государств-членов.</w:t>
      </w:r>
    </w:p>
    <w:p w14:paraId="4961C216" w14:textId="77777777" w:rsidR="00000000" w:rsidRDefault="00000000">
      <w:pPr>
        <w:pStyle w:val="a5"/>
        <w:shd w:val="clear" w:color="auto" w:fill="FFFFFF"/>
        <w:jc w:val="both"/>
        <w:divId w:val="186602610"/>
      </w:pPr>
      <w:r>
        <w:t>2. Маркировка единым знаком обращения продукции на рынке государств-членов осуществляется перед выпуском продукции в обращение на рынке.</w:t>
      </w:r>
    </w:p>
    <w:p w14:paraId="465F9FC2" w14:textId="77777777" w:rsidR="00000000" w:rsidRDefault="00000000">
      <w:pPr>
        <w:pStyle w:val="a5"/>
        <w:shd w:val="clear" w:color="auto" w:fill="FFFFFF"/>
        <w:jc w:val="both"/>
        <w:divId w:val="186602610"/>
      </w:pPr>
      <w:r>
        <w:t>3. Единый знак обращения продукции на рынке государств-членов наносится любым способом, обеспечивающим четкое и ясное изображение.</w:t>
      </w:r>
    </w:p>
    <w:p w14:paraId="5D80A02E" w14:textId="77777777" w:rsidR="00000000" w:rsidRDefault="00000000">
      <w:pPr>
        <w:pStyle w:val="a5"/>
        <w:shd w:val="clear" w:color="auto" w:fill="FFFFFF"/>
        <w:jc w:val="both"/>
        <w:divId w:val="186602610"/>
      </w:pPr>
      <w:r>
        <w:t>Продукция маркируется единым знаком обращения продукции на рынке Союза при ее соответствии требованиям всех технических регламентов Союза (Таможенного союза), действие которых на нее распространяется и которые предусматривают нанесение такого знака.</w:t>
      </w:r>
    </w:p>
    <w:p w14:paraId="2A8DE239" w14:textId="77777777" w:rsidR="00000000" w:rsidRDefault="00000000">
      <w:pPr>
        <w:pStyle w:val="a5"/>
        <w:shd w:val="clear" w:color="auto" w:fill="FFFFFF"/>
        <w:jc w:val="both"/>
        <w:divId w:val="186602610"/>
      </w:pPr>
      <w:r>
        <w:t>4. Единый знак обращения продукции на рынке государств-членов может наноситься на упаковку, вкладыш, ярлык или приводиться в прилагаемых к продукции документах.</w:t>
      </w:r>
    </w:p>
    <w:p w14:paraId="202C728F" w14:textId="77777777" w:rsidR="00000000" w:rsidRDefault="00000000">
      <w:pPr>
        <w:pStyle w:val="a5"/>
      </w:pPr>
      <w:r>
        <w:t> </w:t>
      </w:r>
    </w:p>
    <w:p w14:paraId="6433A739" w14:textId="77777777" w:rsidR="00000000" w:rsidRDefault="00000000">
      <w:pPr>
        <w:jc w:val="center"/>
        <w:rPr>
          <w:rFonts w:eastAsia="Times New Roman"/>
        </w:rPr>
      </w:pPr>
      <w:r>
        <w:rPr>
          <w:rFonts w:eastAsia="Times New Roman"/>
          <w:b/>
          <w:bCs/>
        </w:rPr>
        <w:t>Статья 13. Защитительная оговорка</w:t>
      </w:r>
      <w:r>
        <w:rPr>
          <w:rFonts w:eastAsia="Times New Roman"/>
        </w:rPr>
        <w:br/>
        <w:t xml:space="preserve">  </w:t>
      </w:r>
    </w:p>
    <w:p w14:paraId="2CA3164B" w14:textId="0319BEEB" w:rsidR="00000000" w:rsidRDefault="00000000">
      <w:pPr>
        <w:pStyle w:val="a5"/>
        <w:shd w:val="clear" w:color="auto" w:fill="FFFFFF"/>
        <w:jc w:val="both"/>
        <w:divId w:val="351882531"/>
      </w:pPr>
      <w:r>
        <w:t xml:space="preserve">Утратила силу. - Решение Совета Евразийской экономической комиссии от </w:t>
      </w:r>
      <w:hyperlink r:id="rId26" w:tooltip="Решение 75 от 12.09.2025 Совета ЕЭК&#10;&#10;Изменения в техрегламент ТС &quot;О безопасности продукции легкой промышленности&quot;" w:history="1">
        <w:r>
          <w:rPr>
            <w:rStyle w:val="a3"/>
          </w:rPr>
          <w:t>12.09.2025 N 75</w:t>
        </w:r>
      </w:hyperlink>
      <w:r>
        <w:t>.</w:t>
      </w:r>
    </w:p>
    <w:p w14:paraId="079AF3E5" w14:textId="77777777" w:rsidR="00000000" w:rsidRDefault="00000000">
      <w:pPr>
        <w:pStyle w:val="a5"/>
      </w:pPr>
      <w:r>
        <w:t> </w:t>
      </w:r>
    </w:p>
    <w:p w14:paraId="5E8B57F4" w14:textId="77777777" w:rsidR="00000000" w:rsidRDefault="00000000">
      <w:pPr>
        <w:pStyle w:val="a5"/>
      </w:pPr>
      <w:r>
        <w:t> </w:t>
      </w:r>
    </w:p>
    <w:p w14:paraId="22BA1B96" w14:textId="77777777" w:rsidR="00000000" w:rsidRDefault="00000000">
      <w:pPr>
        <w:jc w:val="right"/>
        <w:rPr>
          <w:rFonts w:eastAsia="Times New Roman"/>
        </w:rPr>
      </w:pPr>
      <w:r>
        <w:rPr>
          <w:rFonts w:eastAsia="Times New Roman"/>
        </w:rPr>
        <w:t>Приложение 1</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58C10B34" w14:textId="77777777" w:rsidR="00000000" w:rsidRDefault="00000000">
      <w:pPr>
        <w:pStyle w:val="a5"/>
      </w:pPr>
      <w:r>
        <w:t> </w:t>
      </w:r>
    </w:p>
    <w:p w14:paraId="00D7AF33" w14:textId="77777777" w:rsidR="00000000" w:rsidRDefault="00000000">
      <w:pPr>
        <w:jc w:val="center"/>
        <w:rPr>
          <w:rFonts w:eastAsia="Times New Roman"/>
        </w:rPr>
      </w:pPr>
      <w:r>
        <w:rPr>
          <w:rFonts w:eastAsia="Times New Roman"/>
          <w:b/>
          <w:bCs/>
        </w:rPr>
        <w:t>ПЕРЕЧЕНЬ</w:t>
      </w:r>
      <w:r>
        <w:rPr>
          <w:rFonts w:eastAsia="Times New Roman"/>
        </w:rPr>
        <w:br/>
      </w:r>
      <w:r>
        <w:rPr>
          <w:rFonts w:eastAsia="Times New Roman"/>
          <w:b/>
          <w:bCs/>
        </w:rPr>
        <w:t>ПРОДУКЦИИ, В ОТНОШЕНИИ КОТОРОЙ УСТАНАВЛИВАЮТСЯ ТРЕБОВАНИЯ</w:t>
      </w:r>
      <w:r>
        <w:rPr>
          <w:rFonts w:eastAsia="Times New Roman"/>
        </w:rPr>
        <w:br/>
      </w:r>
      <w:r>
        <w:rPr>
          <w:rFonts w:eastAsia="Times New Roman"/>
          <w:b/>
          <w:bCs/>
        </w:rPr>
        <w:t>НАСТОЯЩЕГО ТЕХНИЧЕСКОГО РЕГЛАМЕНТА</w:t>
      </w:r>
      <w:r>
        <w:rPr>
          <w:rFonts w:eastAsia="Times New Roman"/>
        </w:rPr>
        <w:br/>
        <w:t xml:space="preserve">  </w:t>
      </w:r>
    </w:p>
    <w:p w14:paraId="6D68DAD1" w14:textId="77777777" w:rsidR="00000000" w:rsidRDefault="00000000">
      <w:pPr>
        <w:pStyle w:val="HTML"/>
      </w:pPr>
    </w:p>
    <w:p w14:paraId="6A9F72F8" w14:textId="77777777" w:rsidR="00000000" w:rsidRDefault="00000000">
      <w:pPr>
        <w:pStyle w:val="HTML"/>
      </w:pPr>
      <w:r>
        <w:t>┌──────────────────────┬──────────────────────────────────────────────────┐</w:t>
      </w:r>
    </w:p>
    <w:p w14:paraId="020A80D2" w14:textId="77777777" w:rsidR="00000000" w:rsidRDefault="00000000">
      <w:pPr>
        <w:pStyle w:val="HTML"/>
      </w:pPr>
      <w:r>
        <w:t>│  Наименование групп  │               Наименование изделий               │</w:t>
      </w:r>
    </w:p>
    <w:p w14:paraId="67FC9AE7" w14:textId="77777777" w:rsidR="00000000" w:rsidRDefault="00000000">
      <w:pPr>
        <w:pStyle w:val="HTML"/>
      </w:pPr>
      <w:r>
        <w:t>│      продукции       │                                                  │</w:t>
      </w:r>
    </w:p>
    <w:p w14:paraId="60CF8CF9" w14:textId="77777777" w:rsidR="00000000" w:rsidRDefault="00000000">
      <w:pPr>
        <w:pStyle w:val="HTML"/>
      </w:pPr>
      <w:r>
        <w:t>├──────────────────────┼──────────────────────────────────────────────────┤</w:t>
      </w:r>
    </w:p>
    <w:p w14:paraId="1560235F" w14:textId="77777777" w:rsidR="00000000" w:rsidRDefault="00000000">
      <w:pPr>
        <w:pStyle w:val="HTML"/>
      </w:pPr>
      <w:r>
        <w:t>│          1           │                        2                         │</w:t>
      </w:r>
    </w:p>
    <w:p w14:paraId="2439B11B" w14:textId="77777777" w:rsidR="00000000" w:rsidRDefault="00000000">
      <w:pPr>
        <w:pStyle w:val="HTML"/>
      </w:pPr>
      <w:r>
        <w:t>├──────────────────────┼──────────────────────────────────────────────────┤</w:t>
      </w:r>
    </w:p>
    <w:p w14:paraId="544C181F" w14:textId="77777777" w:rsidR="00000000" w:rsidRDefault="00000000">
      <w:pPr>
        <w:pStyle w:val="HTML"/>
      </w:pPr>
      <w:r>
        <w:t>│Материалы             │                                                  │</w:t>
      </w:r>
    </w:p>
    <w:p w14:paraId="064649C3" w14:textId="77777777" w:rsidR="00000000" w:rsidRDefault="00000000">
      <w:pPr>
        <w:pStyle w:val="HTML"/>
      </w:pPr>
      <w:r>
        <w:lastRenderedPageBreak/>
        <w:t>│текстильные:          │                                                  │</w:t>
      </w:r>
    </w:p>
    <w:p w14:paraId="518871EA" w14:textId="77777777" w:rsidR="00000000" w:rsidRDefault="00000000">
      <w:pPr>
        <w:pStyle w:val="HTML"/>
      </w:pPr>
      <w:r>
        <w:t>│                      │                                                  │</w:t>
      </w:r>
    </w:p>
    <w:p w14:paraId="7A87010F" w14:textId="77777777" w:rsidR="00000000" w:rsidRDefault="00000000">
      <w:pPr>
        <w:pStyle w:val="HTML"/>
      </w:pPr>
      <w:r>
        <w:t>│- бельевые            │для  постельного,  нательного,  столового   белья,│</w:t>
      </w:r>
    </w:p>
    <w:p w14:paraId="2840A199" w14:textId="77777777" w:rsidR="00000000" w:rsidRDefault="00000000">
      <w:pPr>
        <w:pStyle w:val="HTML"/>
      </w:pPr>
      <w:r>
        <w:t>│                      │бельевых, корсетных и купальных изделий           │</w:t>
      </w:r>
    </w:p>
    <w:p w14:paraId="52843BE1" w14:textId="77777777" w:rsidR="00000000" w:rsidRDefault="00000000">
      <w:pPr>
        <w:pStyle w:val="HTML"/>
      </w:pPr>
      <w:r>
        <w:t>│                      │                                                  │</w:t>
      </w:r>
    </w:p>
    <w:p w14:paraId="35FA03A6" w14:textId="77777777" w:rsidR="00000000" w:rsidRDefault="00000000">
      <w:pPr>
        <w:pStyle w:val="HTML"/>
      </w:pPr>
      <w:r>
        <w:t>│- полотенечные        │для  полотенец,  простыней  (купальных),  гладких,│</w:t>
      </w:r>
    </w:p>
    <w:p w14:paraId="536ADA22" w14:textId="77777777" w:rsidR="00000000" w:rsidRDefault="00000000">
      <w:pPr>
        <w:pStyle w:val="HTML"/>
      </w:pPr>
      <w:r>
        <w:t>│                      │жаккардовых, вафельных, махровых                  │</w:t>
      </w:r>
    </w:p>
    <w:p w14:paraId="453F3A98" w14:textId="77777777" w:rsidR="00000000" w:rsidRDefault="00000000">
      <w:pPr>
        <w:pStyle w:val="HTML"/>
      </w:pPr>
      <w:r>
        <w:t>│                      │                                                  │</w:t>
      </w:r>
    </w:p>
    <w:p w14:paraId="25B7B6CE" w14:textId="77777777" w:rsidR="00000000" w:rsidRDefault="00000000">
      <w:pPr>
        <w:pStyle w:val="HTML"/>
      </w:pPr>
      <w:r>
        <w:t>│- одежные             │плащевые  и   курточные,   пальтовые,   костюмные,│</w:t>
      </w:r>
    </w:p>
    <w:p w14:paraId="13ECD1A8" w14:textId="77777777" w:rsidR="00000000" w:rsidRDefault="00000000">
      <w:pPr>
        <w:pStyle w:val="HTML"/>
      </w:pPr>
      <w:r>
        <w:t>│                      │платьево-костюмные,     платьевые,      блузочные,│</w:t>
      </w:r>
    </w:p>
    <w:p w14:paraId="7F33E52E" w14:textId="77777777" w:rsidR="00000000" w:rsidRDefault="00000000">
      <w:pPr>
        <w:pStyle w:val="HTML"/>
      </w:pPr>
      <w:r>
        <w:t>│                      │сорочечные, платочные и подкладочные              │</w:t>
      </w:r>
    </w:p>
    <w:p w14:paraId="04EC1D09" w14:textId="77777777" w:rsidR="00000000" w:rsidRDefault="00000000">
      <w:pPr>
        <w:pStyle w:val="HTML"/>
      </w:pPr>
      <w:r>
        <w:t>│                      │                                                  │</w:t>
      </w:r>
    </w:p>
    <w:p w14:paraId="7122978A" w14:textId="77777777" w:rsidR="00000000" w:rsidRDefault="00000000">
      <w:pPr>
        <w:pStyle w:val="HTML"/>
      </w:pPr>
      <w:r>
        <w:t>│ - обувные            │для верха и подкладки обуви                       │</w:t>
      </w:r>
    </w:p>
    <w:p w14:paraId="571C8EF4" w14:textId="77777777" w:rsidR="00000000" w:rsidRDefault="00000000">
      <w:pPr>
        <w:pStyle w:val="HTML"/>
      </w:pPr>
      <w:r>
        <w:t>│                      │                                                  │</w:t>
      </w:r>
    </w:p>
    <w:p w14:paraId="7DA5105C" w14:textId="77777777" w:rsidR="00000000" w:rsidRDefault="00000000">
      <w:pPr>
        <w:pStyle w:val="HTML"/>
      </w:pPr>
      <w:r>
        <w:t>│ - декоративные       │для гардин, портьер,  штор,  покрывал,  скатертей,│</w:t>
      </w:r>
    </w:p>
    <w:p w14:paraId="4071A4F0" w14:textId="77777777" w:rsidR="00000000" w:rsidRDefault="00000000">
      <w:pPr>
        <w:pStyle w:val="HTML"/>
      </w:pPr>
      <w:r>
        <w:t>│                      │накидок, дорожек, шезлонгов                       │</w:t>
      </w:r>
    </w:p>
    <w:p w14:paraId="62D16D6B" w14:textId="77777777" w:rsidR="00000000" w:rsidRDefault="00000000">
      <w:pPr>
        <w:pStyle w:val="HTML"/>
      </w:pPr>
      <w:r>
        <w:t>│                      │                                                  │</w:t>
      </w:r>
    </w:p>
    <w:p w14:paraId="175F80BC" w14:textId="77777777" w:rsidR="00000000" w:rsidRDefault="00000000">
      <w:pPr>
        <w:pStyle w:val="HTML"/>
      </w:pPr>
      <w:r>
        <w:t>│    - мебельные       │для обивки мебели, матрацев, чехольные            │</w:t>
      </w:r>
    </w:p>
    <w:p w14:paraId="45DA5E20" w14:textId="77777777" w:rsidR="00000000" w:rsidRDefault="00000000">
      <w:pPr>
        <w:pStyle w:val="HTML"/>
      </w:pPr>
      <w:r>
        <w:t>├──────────────────────┼──────────────────────────────────────────────────┤</w:t>
      </w:r>
    </w:p>
    <w:p w14:paraId="6559C372" w14:textId="77777777" w:rsidR="00000000" w:rsidRDefault="00000000">
      <w:pPr>
        <w:pStyle w:val="HTML"/>
      </w:pPr>
      <w:r>
        <w:t>│   - мех              │для   верхних   изделий,   воротников,    отделки,│</w:t>
      </w:r>
    </w:p>
    <w:p w14:paraId="3FABD3BE" w14:textId="77777777" w:rsidR="00000000" w:rsidRDefault="00000000">
      <w:pPr>
        <w:pStyle w:val="HTML"/>
      </w:pPr>
      <w:r>
        <w:t>│     искусственный    │подкладки,    головных    уборов,    декоративного│</w:t>
      </w:r>
    </w:p>
    <w:p w14:paraId="3DE6E602" w14:textId="77777777" w:rsidR="00000000" w:rsidRDefault="00000000">
      <w:pPr>
        <w:pStyle w:val="HTML"/>
      </w:pPr>
      <w:r>
        <w:t>│   и ткани ворсовые   │назначения, в т.ч. пледы                          │</w:t>
      </w:r>
    </w:p>
    <w:p w14:paraId="5E12A73A" w14:textId="77777777" w:rsidR="00000000" w:rsidRDefault="00000000">
      <w:pPr>
        <w:pStyle w:val="HTML"/>
      </w:pPr>
      <w:r>
        <w:t>├──────────────────────┼──────────────────────────────────────────────────┤</w:t>
      </w:r>
    </w:p>
    <w:p w14:paraId="0CA6475F" w14:textId="77777777" w:rsidR="00000000" w:rsidRDefault="00000000">
      <w:pPr>
        <w:pStyle w:val="HTML"/>
      </w:pPr>
      <w:r>
        <w:t>│  Одежда и изделия    │                                                  │</w:t>
      </w:r>
    </w:p>
    <w:p w14:paraId="620CBF2F" w14:textId="77777777" w:rsidR="00000000" w:rsidRDefault="00000000">
      <w:pPr>
        <w:pStyle w:val="HTML"/>
      </w:pPr>
      <w:r>
        <w:t>│швейные и             │                                                  │</w:t>
      </w:r>
    </w:p>
    <w:p w14:paraId="1E0F4658" w14:textId="77777777" w:rsidR="00000000" w:rsidRDefault="00000000">
      <w:pPr>
        <w:pStyle w:val="HTML"/>
      </w:pPr>
      <w:r>
        <w:t>│трикотажные:          │                                                  │</w:t>
      </w:r>
    </w:p>
    <w:p w14:paraId="4B0A5065" w14:textId="77777777" w:rsidR="00000000" w:rsidRDefault="00000000">
      <w:pPr>
        <w:pStyle w:val="HTML"/>
      </w:pPr>
      <w:r>
        <w:t>│- изделия верхние     │жакеты,   джемперы,   куртки,   жилеты,   костюмы,│</w:t>
      </w:r>
    </w:p>
    <w:p w14:paraId="65BB15E5" w14:textId="77777777" w:rsidR="00000000" w:rsidRDefault="00000000">
      <w:pPr>
        <w:pStyle w:val="HTML"/>
      </w:pPr>
      <w:r>
        <w:t>│                      │блузки, юбки, платья, сарафаны, шорты,  комплекты,│</w:t>
      </w:r>
    </w:p>
    <w:p w14:paraId="5543DEE9" w14:textId="77777777" w:rsidR="00000000" w:rsidRDefault="00000000">
      <w:pPr>
        <w:pStyle w:val="HTML"/>
      </w:pPr>
      <w:r>
        <w:t>│                      │халаты, брюки,  комбинезоны,  рейтузы,  костюмы  и│</w:t>
      </w:r>
    </w:p>
    <w:p w14:paraId="27CB7FFD" w14:textId="77777777" w:rsidR="00000000" w:rsidRDefault="00000000">
      <w:pPr>
        <w:pStyle w:val="HTML"/>
      </w:pPr>
      <w:r>
        <w:t>│                      │брюки  спортивные   (кроме   предназначенных   для│</w:t>
      </w:r>
    </w:p>
    <w:p w14:paraId="44F9E39A" w14:textId="77777777" w:rsidR="00000000" w:rsidRDefault="00000000">
      <w:pPr>
        <w:pStyle w:val="HTML"/>
      </w:pPr>
      <w:r>
        <w:t>│                      │экипировки    спортивных    команд)    и    другие│</w:t>
      </w:r>
    </w:p>
    <w:p w14:paraId="419D6ADB" w14:textId="77777777" w:rsidR="00000000" w:rsidRDefault="00000000">
      <w:pPr>
        <w:pStyle w:val="HTML"/>
      </w:pPr>
      <w:r>
        <w:t>│                      │аналогичные изделия                               │</w:t>
      </w:r>
    </w:p>
    <w:p w14:paraId="4F191A37" w14:textId="77777777" w:rsidR="00000000" w:rsidRDefault="00000000">
      <w:pPr>
        <w:pStyle w:val="HTML"/>
      </w:pPr>
      <w:r>
        <w:t>│                      │                                                  │</w:t>
      </w:r>
    </w:p>
    <w:p w14:paraId="110F94D6" w14:textId="77777777" w:rsidR="00000000" w:rsidRDefault="00000000">
      <w:pPr>
        <w:pStyle w:val="HTML"/>
      </w:pPr>
      <w:r>
        <w:t>│- изделия чулочно-    │колготки,   чулки,   получулки,   гетры,    носки,│</w:t>
      </w:r>
    </w:p>
    <w:p w14:paraId="1DCD9BF4" w14:textId="77777777" w:rsidR="00000000" w:rsidRDefault="00000000">
      <w:pPr>
        <w:pStyle w:val="HTML"/>
      </w:pPr>
      <w:r>
        <w:t>│носочные              │легинсы, кюлоты, подследники и другие  аналогичные│</w:t>
      </w:r>
    </w:p>
    <w:p w14:paraId="73E49AAE" w14:textId="77777777" w:rsidR="00000000" w:rsidRDefault="00000000">
      <w:pPr>
        <w:pStyle w:val="HTML"/>
      </w:pPr>
      <w:r>
        <w:t>│                      │изделия                                           │</w:t>
      </w:r>
    </w:p>
    <w:p w14:paraId="240F0A83" w14:textId="77777777" w:rsidR="00000000" w:rsidRDefault="00000000">
      <w:pPr>
        <w:pStyle w:val="HTML"/>
      </w:pPr>
      <w:r>
        <w:t>│                      │                                                  │</w:t>
      </w:r>
    </w:p>
    <w:p w14:paraId="7012FC75" w14:textId="77777777" w:rsidR="00000000" w:rsidRDefault="00000000">
      <w:pPr>
        <w:pStyle w:val="HTML"/>
      </w:pPr>
      <w:r>
        <w:t>│- изделия перчаточные │перчатки, варежки, рукавицы и  другие  аналогичные│</w:t>
      </w:r>
    </w:p>
    <w:p w14:paraId="236C0F8A" w14:textId="77777777" w:rsidR="00000000" w:rsidRDefault="00000000">
      <w:pPr>
        <w:pStyle w:val="HTML"/>
      </w:pPr>
      <w:r>
        <w:t>│                      │изделия                                           │</w:t>
      </w:r>
    </w:p>
    <w:p w14:paraId="039CDE81" w14:textId="77777777" w:rsidR="00000000" w:rsidRDefault="00000000">
      <w:pPr>
        <w:pStyle w:val="HTML"/>
      </w:pPr>
      <w:r>
        <w:t>│                      │                                                  │</w:t>
      </w:r>
    </w:p>
    <w:p w14:paraId="3410A546" w14:textId="77777777" w:rsidR="00000000" w:rsidRDefault="00000000">
      <w:pPr>
        <w:pStyle w:val="HTML"/>
      </w:pPr>
      <w:r>
        <w:t>│- изделия платочно-   │шарфы, платки, косынки                            │</w:t>
      </w:r>
    </w:p>
    <w:p w14:paraId="7DA140EC" w14:textId="77777777" w:rsidR="00000000" w:rsidRDefault="00000000">
      <w:pPr>
        <w:pStyle w:val="HTML"/>
      </w:pPr>
      <w:r>
        <w:t>│шарфовые              │                                                  │</w:t>
      </w:r>
    </w:p>
    <w:p w14:paraId="2E449D6A" w14:textId="77777777" w:rsidR="00000000" w:rsidRDefault="00000000">
      <w:pPr>
        <w:pStyle w:val="HTML"/>
      </w:pPr>
      <w:r>
        <w:t>│                      │                                                  │</w:t>
      </w:r>
    </w:p>
    <w:p w14:paraId="1957B2C4" w14:textId="77777777" w:rsidR="00000000" w:rsidRDefault="00000000">
      <w:pPr>
        <w:pStyle w:val="HTML"/>
      </w:pPr>
      <w:r>
        <w:t>│- одежда верхняя      │пальто, полупальто, плащи, куртки, куртки  (брюки,│</w:t>
      </w:r>
    </w:p>
    <w:p w14:paraId="5471D913" w14:textId="77777777" w:rsidR="00000000" w:rsidRDefault="00000000">
      <w:pPr>
        <w:pStyle w:val="HTML"/>
      </w:pPr>
      <w:r>
        <w:t>│                      │костюмы) спортивные, комбинезоны,  полукомбинезоны│</w:t>
      </w:r>
    </w:p>
    <w:p w14:paraId="2EA19FDF" w14:textId="77777777" w:rsidR="00000000" w:rsidRDefault="00000000">
      <w:pPr>
        <w:pStyle w:val="HTML"/>
      </w:pPr>
      <w:r>
        <w:t>│                      │и другие аналогичные изделия                      │</w:t>
      </w:r>
    </w:p>
    <w:p w14:paraId="097EEC0E" w14:textId="77777777" w:rsidR="00000000" w:rsidRDefault="00000000">
      <w:pPr>
        <w:pStyle w:val="HTML"/>
      </w:pPr>
      <w:r>
        <w:t>│                      │                                                  │</w:t>
      </w:r>
    </w:p>
    <w:p w14:paraId="653297D8" w14:textId="77777777" w:rsidR="00000000" w:rsidRDefault="00000000">
      <w:pPr>
        <w:pStyle w:val="HTML"/>
      </w:pPr>
      <w:r>
        <w:t>│- сорочки верхние     │сорочки верхние                                   │</w:t>
      </w:r>
    </w:p>
    <w:p w14:paraId="60F8339A" w14:textId="77777777" w:rsidR="00000000" w:rsidRDefault="00000000">
      <w:pPr>
        <w:pStyle w:val="HTML"/>
      </w:pPr>
      <w:r>
        <w:t>│                      │                                                  │</w:t>
      </w:r>
    </w:p>
    <w:p w14:paraId="2CE077A2" w14:textId="77777777" w:rsidR="00000000" w:rsidRDefault="00000000">
      <w:pPr>
        <w:pStyle w:val="HTML"/>
      </w:pPr>
      <w:r>
        <w:t>│- изделия костюмные   │костюмы, пиджаки,  жакеты,  юбки,  жилеты,  куртки│</w:t>
      </w:r>
    </w:p>
    <w:p w14:paraId="3A5A4FC7" w14:textId="77777777" w:rsidR="00000000" w:rsidRDefault="00000000">
      <w:pPr>
        <w:pStyle w:val="HTML"/>
      </w:pPr>
      <w:r>
        <w:t>│                      │типа пиджаков, брюки, шорты и  другие  аналогичные│</w:t>
      </w:r>
    </w:p>
    <w:p w14:paraId="35B35B89" w14:textId="77777777" w:rsidR="00000000" w:rsidRDefault="00000000">
      <w:pPr>
        <w:pStyle w:val="HTML"/>
      </w:pPr>
      <w:r>
        <w:t>│                      │изделия                                           │</w:t>
      </w:r>
    </w:p>
    <w:p w14:paraId="3CCB733B" w14:textId="77777777" w:rsidR="00000000" w:rsidRDefault="00000000">
      <w:pPr>
        <w:pStyle w:val="HTML"/>
      </w:pPr>
      <w:r>
        <w:t>│                      │                                                  │</w:t>
      </w:r>
    </w:p>
    <w:p w14:paraId="64107DD1" w14:textId="77777777" w:rsidR="00000000" w:rsidRDefault="00000000">
      <w:pPr>
        <w:pStyle w:val="HTML"/>
      </w:pPr>
      <w:r>
        <w:t>│- изделия плательные  │платья (включая сарафаны, халаты),  юбки,  блузки,│</w:t>
      </w:r>
    </w:p>
    <w:p w14:paraId="67B79D88" w14:textId="77777777" w:rsidR="00000000" w:rsidRDefault="00000000">
      <w:pPr>
        <w:pStyle w:val="HTML"/>
      </w:pPr>
      <w:r>
        <w:t>│                      │жилеты,  фартуки,  брючные  комплекты   и   другие│</w:t>
      </w:r>
    </w:p>
    <w:p w14:paraId="0A2345BF" w14:textId="77777777" w:rsidR="00000000" w:rsidRDefault="00000000">
      <w:pPr>
        <w:pStyle w:val="HTML"/>
      </w:pPr>
      <w:r>
        <w:t>│                      │аналогичные изделия                               │</w:t>
      </w:r>
    </w:p>
    <w:p w14:paraId="063773FA" w14:textId="77777777" w:rsidR="00000000" w:rsidRDefault="00000000">
      <w:pPr>
        <w:pStyle w:val="HTML"/>
      </w:pPr>
      <w:r>
        <w:t>│                      │                                                  │</w:t>
      </w:r>
    </w:p>
    <w:p w14:paraId="1868EB28" w14:textId="77777777" w:rsidR="00000000" w:rsidRDefault="00000000">
      <w:pPr>
        <w:pStyle w:val="HTML"/>
      </w:pPr>
      <w:r>
        <w:t>│- одежда домашняя     │халаты, костюмы и другие аналогичные изделия      │</w:t>
      </w:r>
    </w:p>
    <w:p w14:paraId="0C120CE4" w14:textId="77777777" w:rsidR="00000000" w:rsidRDefault="00000000">
      <w:pPr>
        <w:pStyle w:val="HTML"/>
      </w:pPr>
      <w:r>
        <w:t>│                      │                                                  │</w:t>
      </w:r>
    </w:p>
    <w:p w14:paraId="2B853283" w14:textId="77777777" w:rsidR="00000000" w:rsidRDefault="00000000">
      <w:pPr>
        <w:pStyle w:val="HTML"/>
      </w:pPr>
      <w:r>
        <w:t>│- изделия бельевые    │белье  нательное,  белье  постельное,  столовое  и│</w:t>
      </w:r>
    </w:p>
    <w:p w14:paraId="2FEFA175" w14:textId="77777777" w:rsidR="00000000" w:rsidRDefault="00000000">
      <w:pPr>
        <w:pStyle w:val="HTML"/>
      </w:pPr>
      <w:r>
        <w:t>│                      │кухонное, полотенца,  изделия  купальные,  носовые│</w:t>
      </w:r>
    </w:p>
    <w:p w14:paraId="1711E57D" w14:textId="77777777" w:rsidR="00000000" w:rsidRDefault="00000000">
      <w:pPr>
        <w:pStyle w:val="HTML"/>
      </w:pPr>
      <w:r>
        <w:t>│                      │платки и другие аналогичные изделия               │</w:t>
      </w:r>
    </w:p>
    <w:p w14:paraId="249DBA0A" w14:textId="77777777" w:rsidR="00000000" w:rsidRDefault="00000000">
      <w:pPr>
        <w:pStyle w:val="HTML"/>
      </w:pPr>
      <w:r>
        <w:t>│                      │                                                  │</w:t>
      </w:r>
    </w:p>
    <w:p w14:paraId="51F6CC00" w14:textId="77777777" w:rsidR="00000000" w:rsidRDefault="00000000">
      <w:pPr>
        <w:pStyle w:val="HTML"/>
      </w:pPr>
      <w:r>
        <w:t>│- изделия корсетные   │бюстгальтеры,   корсеты   и   другие   аналогичные│</w:t>
      </w:r>
    </w:p>
    <w:p w14:paraId="03FD08F3" w14:textId="77777777" w:rsidR="00000000" w:rsidRDefault="00000000">
      <w:pPr>
        <w:pStyle w:val="HTML"/>
      </w:pPr>
      <w:r>
        <w:lastRenderedPageBreak/>
        <w:t>│                      │изделия                                           │</w:t>
      </w:r>
    </w:p>
    <w:p w14:paraId="1D4D09CD" w14:textId="77777777" w:rsidR="00000000" w:rsidRDefault="00000000">
      <w:pPr>
        <w:pStyle w:val="HTML"/>
      </w:pPr>
      <w:r>
        <w:t>│                      │                                                  │</w:t>
      </w:r>
    </w:p>
    <w:p w14:paraId="2F7DC7CE" w14:textId="77777777" w:rsidR="00000000" w:rsidRDefault="00000000">
      <w:pPr>
        <w:pStyle w:val="HTML"/>
      </w:pPr>
      <w:r>
        <w:t>│- постельные          │одеяла, подушки и другие аналогичные изделия      │</w:t>
      </w:r>
    </w:p>
    <w:p w14:paraId="0766E482" w14:textId="77777777" w:rsidR="00000000" w:rsidRDefault="00000000">
      <w:pPr>
        <w:pStyle w:val="HTML"/>
      </w:pPr>
      <w:r>
        <w:t>│принадлежности        │                                                  │</w:t>
      </w:r>
    </w:p>
    <w:p w14:paraId="11590B52" w14:textId="77777777" w:rsidR="00000000" w:rsidRDefault="00000000">
      <w:pPr>
        <w:pStyle w:val="HTML"/>
      </w:pPr>
      <w:r>
        <w:t>│                      │                                                  │</w:t>
      </w:r>
    </w:p>
    <w:p w14:paraId="20141631" w14:textId="77777777" w:rsidR="00000000" w:rsidRDefault="00000000">
      <w:pPr>
        <w:pStyle w:val="HTML"/>
      </w:pPr>
      <w:r>
        <w:t>│- головные уборы      │фуражки,  кепи,  шапки,  шляпы,  панамы,   береты,│</w:t>
      </w:r>
    </w:p>
    <w:p w14:paraId="3DA421A1" w14:textId="77777777" w:rsidR="00000000" w:rsidRDefault="00000000">
      <w:pPr>
        <w:pStyle w:val="HTML"/>
      </w:pPr>
      <w:r>
        <w:t>│                      │тюбетейки и другие аналогичные изделия            │</w:t>
      </w:r>
    </w:p>
    <w:p w14:paraId="5CAAF06F" w14:textId="77777777" w:rsidR="00000000" w:rsidRDefault="00000000">
      <w:pPr>
        <w:pStyle w:val="HTML"/>
      </w:pPr>
      <w:r>
        <w:t>├──────────────────────┼──────────────────────────────────────────────────┤</w:t>
      </w:r>
    </w:p>
    <w:p w14:paraId="24D6AF16" w14:textId="77777777" w:rsidR="00000000" w:rsidRDefault="00000000">
      <w:pPr>
        <w:pStyle w:val="HTML"/>
      </w:pPr>
      <w:r>
        <w:t>│Покрытия и изделия    │ковры,  дорожки   ковровые,   дорожки   напольные,│</w:t>
      </w:r>
    </w:p>
    <w:p w14:paraId="5B07B3E2" w14:textId="77777777" w:rsidR="00000000" w:rsidRDefault="00000000">
      <w:pPr>
        <w:pStyle w:val="HTML"/>
      </w:pPr>
      <w:r>
        <w:t>│ковровые машинного    │покрытия текстильные напольные                    │</w:t>
      </w:r>
    </w:p>
    <w:p w14:paraId="518CDD96" w14:textId="77777777" w:rsidR="00000000" w:rsidRDefault="00000000">
      <w:pPr>
        <w:pStyle w:val="HTML"/>
      </w:pPr>
      <w:r>
        <w:t>│способа производства  │                                                  │</w:t>
      </w:r>
    </w:p>
    <w:p w14:paraId="241DA055" w14:textId="77777777" w:rsidR="00000000" w:rsidRDefault="00000000">
      <w:pPr>
        <w:pStyle w:val="HTML"/>
      </w:pPr>
      <w:r>
        <w:t>├──────────────────────┼──────────────────────────────────────────────────┤</w:t>
      </w:r>
    </w:p>
    <w:p w14:paraId="1F9C9261" w14:textId="77777777" w:rsidR="00000000" w:rsidRDefault="00000000">
      <w:pPr>
        <w:pStyle w:val="HTML"/>
      </w:pPr>
      <w:r>
        <w:t>│Изделия текстильно-   │изделия  гардинно-тюлевые,  полотно  кружевное   и│</w:t>
      </w:r>
    </w:p>
    <w:p w14:paraId="54A8613D" w14:textId="77777777" w:rsidR="00000000" w:rsidRDefault="00000000">
      <w:pPr>
        <w:pStyle w:val="HTML"/>
      </w:pPr>
      <w:r>
        <w:t>│галантерейные         │изделия  кружевные,  изделия  штучные,   галстуки,│</w:t>
      </w:r>
    </w:p>
    <w:p w14:paraId="5AA73E5F" w14:textId="77777777" w:rsidR="00000000" w:rsidRDefault="00000000">
      <w:pPr>
        <w:pStyle w:val="HTML"/>
      </w:pPr>
      <w:r>
        <w:t>│                      │накидки, покрывала,  шторы  и  другие  аналогичные│</w:t>
      </w:r>
    </w:p>
    <w:p w14:paraId="5D109ADA" w14:textId="77777777" w:rsidR="00000000" w:rsidRDefault="00000000">
      <w:pPr>
        <w:pStyle w:val="HTML"/>
      </w:pPr>
      <w:r>
        <w:t>│                      │изделия                                           │</w:t>
      </w:r>
    </w:p>
    <w:p w14:paraId="61117CF4" w14:textId="77777777" w:rsidR="00000000" w:rsidRDefault="00000000">
      <w:pPr>
        <w:pStyle w:val="HTML"/>
      </w:pPr>
      <w:r>
        <w:t>│                      │                                                  │</w:t>
      </w:r>
    </w:p>
    <w:p w14:paraId="76F37BB9" w14:textId="77777777" w:rsidR="00000000" w:rsidRDefault="00000000">
      <w:pPr>
        <w:pStyle w:val="HTML"/>
      </w:pPr>
      <w:r>
        <w:t>│Изделия               │сумки,  чемоданы,  портфели,  рюкзаки,   саквояжи,│</w:t>
      </w:r>
    </w:p>
    <w:p w14:paraId="75DE554D" w14:textId="77777777" w:rsidR="00000000" w:rsidRDefault="00000000">
      <w:pPr>
        <w:pStyle w:val="HTML"/>
      </w:pPr>
      <w:r>
        <w:t>│кожгалантерейные      │портпледы, футляры,  папки  и  другие  аналогичные│</w:t>
      </w:r>
    </w:p>
    <w:p w14:paraId="6D7B56CB" w14:textId="77777777" w:rsidR="00000000" w:rsidRDefault="00000000">
      <w:pPr>
        <w:pStyle w:val="HTML"/>
      </w:pPr>
      <w:r>
        <w:t>│                      │изделия                                           │</w:t>
      </w:r>
    </w:p>
    <w:p w14:paraId="2FBD9246" w14:textId="77777777" w:rsidR="00000000" w:rsidRDefault="00000000">
      <w:pPr>
        <w:pStyle w:val="HTML"/>
      </w:pPr>
      <w:r>
        <w:t>│                      │                                                  │</w:t>
      </w:r>
    </w:p>
    <w:p w14:paraId="16A149E5" w14:textId="77777777" w:rsidR="00000000" w:rsidRDefault="00000000">
      <w:pPr>
        <w:pStyle w:val="HTML"/>
      </w:pPr>
      <w:r>
        <w:t>│                      │перчатки, рукавицы                                │</w:t>
      </w:r>
    </w:p>
    <w:p w14:paraId="449C8E17" w14:textId="77777777" w:rsidR="00000000" w:rsidRDefault="00000000">
      <w:pPr>
        <w:pStyle w:val="HTML"/>
      </w:pPr>
      <w:r>
        <w:t>│                      │                                                  │</w:t>
      </w:r>
    </w:p>
    <w:p w14:paraId="4503CF2A" w14:textId="77777777" w:rsidR="00000000" w:rsidRDefault="00000000">
      <w:pPr>
        <w:pStyle w:val="HTML"/>
      </w:pPr>
      <w:r>
        <w:t>│                      │ремни поясные,  для  часов  и  другие  аналогичные│</w:t>
      </w:r>
    </w:p>
    <w:p w14:paraId="3E2F4AAF" w14:textId="77777777" w:rsidR="00000000" w:rsidRDefault="00000000">
      <w:pPr>
        <w:pStyle w:val="HTML"/>
      </w:pPr>
      <w:r>
        <w:t>│                      │изделия                                           │</w:t>
      </w:r>
    </w:p>
    <w:p w14:paraId="3750FFE7" w14:textId="77777777" w:rsidR="00000000" w:rsidRDefault="00000000">
      <w:pPr>
        <w:pStyle w:val="HTML"/>
      </w:pPr>
      <w:r>
        <w:t>├──────────────────────┼──────────────────────────────────────────────────┤</w:t>
      </w:r>
    </w:p>
    <w:p w14:paraId="39762313" w14:textId="77777777" w:rsidR="00000000" w:rsidRDefault="00000000">
      <w:pPr>
        <w:pStyle w:val="HTML"/>
      </w:pPr>
      <w:r>
        <w:t>│Войлок, фетр и        │войлок, фетр и нетканые материалы                 │</w:t>
      </w:r>
    </w:p>
    <w:p w14:paraId="042C67CC" w14:textId="77777777" w:rsidR="00000000" w:rsidRDefault="00000000">
      <w:pPr>
        <w:pStyle w:val="HTML"/>
      </w:pPr>
      <w:r>
        <w:t>│нетканые материалы    │                                                  │</w:t>
      </w:r>
    </w:p>
    <w:p w14:paraId="3696B30F" w14:textId="77777777" w:rsidR="00000000" w:rsidRDefault="00000000">
      <w:pPr>
        <w:pStyle w:val="HTML"/>
      </w:pPr>
      <w:r>
        <w:t>├──────────────────────┼──────────────────────────────────────────────────┤</w:t>
      </w:r>
    </w:p>
    <w:p w14:paraId="4E6017E5" w14:textId="77777777" w:rsidR="00000000" w:rsidRDefault="00000000">
      <w:pPr>
        <w:pStyle w:val="HTML"/>
      </w:pPr>
      <w:r>
        <w:t>│Обувь                 │сапоги,    полусапоги,    сапожки,    полусапожки,│</w:t>
      </w:r>
    </w:p>
    <w:p w14:paraId="5781970A" w14:textId="77777777" w:rsidR="00000000" w:rsidRDefault="00000000">
      <w:pPr>
        <w:pStyle w:val="HTML"/>
      </w:pPr>
      <w:r>
        <w:t>│                      │ботинки, полуботинки, туфли, галоши и другие  виды│</w:t>
      </w:r>
    </w:p>
    <w:p w14:paraId="218C3539" w14:textId="77777777" w:rsidR="00000000" w:rsidRDefault="00000000">
      <w:pPr>
        <w:pStyle w:val="HTML"/>
      </w:pPr>
      <w:r>
        <w:t>│                      │обуви    из    натуральной,    искусственной     и│</w:t>
      </w:r>
    </w:p>
    <w:p w14:paraId="1AE29657" w14:textId="77777777" w:rsidR="00000000" w:rsidRDefault="00000000">
      <w:pPr>
        <w:pStyle w:val="HTML"/>
      </w:pPr>
      <w:r>
        <w:t>│                      │синтетической     кожи,      обуви      резиновой,│</w:t>
      </w:r>
    </w:p>
    <w:p w14:paraId="01AE37CA" w14:textId="77777777" w:rsidR="00000000" w:rsidRDefault="00000000">
      <w:pPr>
        <w:pStyle w:val="HTML"/>
      </w:pPr>
      <w:r>
        <w:t>│                      │резинотекстильной,  валяной,  комбинированной,  из│</w:t>
      </w:r>
    </w:p>
    <w:p w14:paraId="139EEBFE" w14:textId="77777777" w:rsidR="00000000" w:rsidRDefault="00000000">
      <w:pPr>
        <w:pStyle w:val="HTML"/>
      </w:pPr>
      <w:r>
        <w:t>│                      │текстильных, полимерных и других материалов       │</w:t>
      </w:r>
    </w:p>
    <w:p w14:paraId="52D03E2D" w14:textId="77777777" w:rsidR="00000000" w:rsidRDefault="00000000">
      <w:pPr>
        <w:pStyle w:val="HTML"/>
      </w:pPr>
      <w:r>
        <w:t>├──────────────────────┼──────────────────────────────────────────────────┤</w:t>
      </w:r>
    </w:p>
    <w:p w14:paraId="19EE1918" w14:textId="77777777" w:rsidR="00000000" w:rsidRDefault="00000000">
      <w:pPr>
        <w:pStyle w:val="HTML"/>
      </w:pPr>
      <w:r>
        <w:t>│Кожа искусственная    │для  верха  и  подкладки  обуви,  для   одежды   и│</w:t>
      </w:r>
    </w:p>
    <w:p w14:paraId="5E4571E7" w14:textId="77777777" w:rsidR="00000000" w:rsidRDefault="00000000">
      <w:pPr>
        <w:pStyle w:val="HTML"/>
      </w:pPr>
      <w:r>
        <w:t>│                      │головных    уборов,    перчаток     и     рукавиц,│</w:t>
      </w:r>
    </w:p>
    <w:p w14:paraId="292F8FFF" w14:textId="77777777" w:rsidR="00000000" w:rsidRDefault="00000000">
      <w:pPr>
        <w:pStyle w:val="HTML"/>
      </w:pPr>
      <w:r>
        <w:t>│                      │галантерейная, мебельная и  для  обивки  различных│</w:t>
      </w:r>
    </w:p>
    <w:p w14:paraId="20B404C0" w14:textId="77777777" w:rsidR="00000000" w:rsidRDefault="00000000">
      <w:pPr>
        <w:pStyle w:val="HTML"/>
      </w:pPr>
      <w:r>
        <w:t>│                      │изделий                                           │</w:t>
      </w:r>
    </w:p>
    <w:p w14:paraId="35270ECB" w14:textId="77777777" w:rsidR="00000000" w:rsidRDefault="00000000">
      <w:pPr>
        <w:pStyle w:val="HTML"/>
      </w:pPr>
      <w:r>
        <w:t>├──────────────────────┼──────────────────────────────────────────────────┤</w:t>
      </w:r>
    </w:p>
    <w:p w14:paraId="366F61CE" w14:textId="77777777" w:rsidR="00000000" w:rsidRDefault="00000000">
      <w:pPr>
        <w:pStyle w:val="HTML"/>
      </w:pPr>
      <w:r>
        <w:t>│Кожа и кожаные изделия│кожа  для  низа,  верха   и   подкладки   изделий,│</w:t>
      </w:r>
    </w:p>
    <w:p w14:paraId="6A07F06E" w14:textId="77777777" w:rsidR="00000000" w:rsidRDefault="00000000">
      <w:pPr>
        <w:pStyle w:val="HTML"/>
      </w:pPr>
      <w:r>
        <w:t>│                      │галантерейная,                                    │</w:t>
      </w:r>
    </w:p>
    <w:p w14:paraId="4D9F8892" w14:textId="77777777" w:rsidR="00000000" w:rsidRDefault="00000000">
      <w:pPr>
        <w:pStyle w:val="HTML"/>
      </w:pPr>
      <w:r>
        <w:t>│                      │для  перчаток  и  рукавиц,  для  обивки  мебели  и│</w:t>
      </w:r>
    </w:p>
    <w:p w14:paraId="7C47365B" w14:textId="77777777" w:rsidR="00000000" w:rsidRDefault="00000000">
      <w:pPr>
        <w:pStyle w:val="HTML"/>
      </w:pPr>
      <w:r>
        <w:t>│                      │другие виды кож;                                  │</w:t>
      </w:r>
    </w:p>
    <w:p w14:paraId="52FD41C9" w14:textId="77777777" w:rsidR="00000000" w:rsidRDefault="00000000">
      <w:pPr>
        <w:pStyle w:val="HTML"/>
      </w:pPr>
      <w:r>
        <w:t>│                      │                                                  │</w:t>
      </w:r>
    </w:p>
    <w:p w14:paraId="58D19841" w14:textId="77777777" w:rsidR="00000000" w:rsidRDefault="00000000">
      <w:pPr>
        <w:pStyle w:val="HTML"/>
      </w:pPr>
      <w:r>
        <w:t>│                      │одежда, головные уборы и другие изделия из кожи   │</w:t>
      </w:r>
    </w:p>
    <w:p w14:paraId="7BCAE674" w14:textId="77777777" w:rsidR="00000000" w:rsidRDefault="00000000">
      <w:pPr>
        <w:pStyle w:val="HTML"/>
      </w:pPr>
      <w:r>
        <w:t>├──────────────────────┼──────────────────────────────────────────────────┤</w:t>
      </w:r>
    </w:p>
    <w:p w14:paraId="31F7DF1C" w14:textId="77777777" w:rsidR="00000000" w:rsidRDefault="00000000">
      <w:pPr>
        <w:pStyle w:val="HTML"/>
      </w:pPr>
      <w:r>
        <w:t>│Меха и меховые изделия│пальто,  полупальто,  куртки,  накидки,   костюмы,│</w:t>
      </w:r>
    </w:p>
    <w:p w14:paraId="0D370F77" w14:textId="77777777" w:rsidR="00000000" w:rsidRDefault="00000000">
      <w:pPr>
        <w:pStyle w:val="HTML"/>
      </w:pPr>
      <w:r>
        <w:t>│                      │жилеты,  головные   уборы,   воротники,   манжеты,│</w:t>
      </w:r>
    </w:p>
    <w:p w14:paraId="1458F6FD" w14:textId="77777777" w:rsidR="00000000" w:rsidRDefault="00000000">
      <w:pPr>
        <w:pStyle w:val="HTML"/>
      </w:pPr>
      <w:r>
        <w:t>│                      │отделки, уборы, перчатки, рукавицы, чулки,  носки,│</w:t>
      </w:r>
    </w:p>
    <w:p w14:paraId="34080893" w14:textId="77777777" w:rsidR="00000000" w:rsidRDefault="00000000">
      <w:pPr>
        <w:pStyle w:val="HTML"/>
      </w:pPr>
      <w:r>
        <w:t>│                      │спальные мешки,  покрывала  и  другие  аналогичные│</w:t>
      </w:r>
    </w:p>
    <w:p w14:paraId="333DBFE0" w14:textId="77777777" w:rsidR="00000000" w:rsidRDefault="00000000">
      <w:pPr>
        <w:pStyle w:val="HTML"/>
      </w:pPr>
      <w:r>
        <w:t>│                      │изделия;                                          │</w:t>
      </w:r>
    </w:p>
    <w:p w14:paraId="62F6D15C" w14:textId="77777777" w:rsidR="00000000" w:rsidRDefault="00000000">
      <w:pPr>
        <w:pStyle w:val="HTML"/>
      </w:pPr>
      <w:r>
        <w:t>│                      │                                                  │</w:t>
      </w:r>
    </w:p>
    <w:p w14:paraId="31CAA039" w14:textId="77777777" w:rsidR="00000000" w:rsidRDefault="00000000">
      <w:pPr>
        <w:pStyle w:val="HTML"/>
      </w:pPr>
      <w:r>
        <w:t>│                      │шкурки меховые выделанные                         │</w:t>
      </w:r>
    </w:p>
    <w:p w14:paraId="45717077" w14:textId="77777777" w:rsidR="00000000" w:rsidRDefault="00000000">
      <w:pPr>
        <w:pStyle w:val="HTML"/>
      </w:pPr>
      <w:r>
        <w:t>└──────────────────────┴──────────────────────────────────────────────────┘</w:t>
      </w:r>
    </w:p>
    <w:p w14:paraId="2BF46331" w14:textId="77777777" w:rsidR="00000000" w:rsidRDefault="00000000">
      <w:pPr>
        <w:pStyle w:val="a5"/>
      </w:pPr>
      <w:r>
        <w:t> </w:t>
      </w:r>
    </w:p>
    <w:p w14:paraId="598E2019" w14:textId="77777777" w:rsidR="00000000" w:rsidRDefault="00000000">
      <w:pPr>
        <w:pStyle w:val="a5"/>
      </w:pPr>
      <w:r>
        <w:t> </w:t>
      </w:r>
    </w:p>
    <w:p w14:paraId="3C723BFE" w14:textId="77777777" w:rsidR="00000000" w:rsidRDefault="00000000">
      <w:pPr>
        <w:jc w:val="right"/>
        <w:rPr>
          <w:rFonts w:eastAsia="Times New Roman"/>
        </w:rPr>
      </w:pPr>
      <w:r>
        <w:rPr>
          <w:rFonts w:eastAsia="Times New Roman"/>
        </w:rPr>
        <w:lastRenderedPageBreak/>
        <w:br/>
        <w:t>Приложение 2</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0574621C" w14:textId="77777777" w:rsidR="00000000" w:rsidRDefault="00000000">
      <w:pPr>
        <w:pStyle w:val="a5"/>
      </w:pPr>
      <w:r>
        <w:t> </w:t>
      </w:r>
    </w:p>
    <w:p w14:paraId="5CE46FB0" w14:textId="604331BF"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БИОЛОГИЧЕСКОЙ И ХИМИЧЕСКОЙ БЕЗОПАСНОСТИ К ТЕКСТИЛЬНЫМ</w:t>
      </w:r>
      <w:r>
        <w:rPr>
          <w:rFonts w:eastAsia="Times New Roman"/>
        </w:rPr>
        <w:br/>
      </w:r>
      <w:r>
        <w:rPr>
          <w:rFonts w:eastAsia="Times New Roman"/>
          <w:b/>
          <w:bCs/>
        </w:rPr>
        <w:t>МАТЕРИАЛАМ, ИЗДЕЛИЯМ И ОДЕЖДЕ ИЗ НИХ,</w:t>
      </w:r>
      <w:r>
        <w:rPr>
          <w:rFonts w:eastAsia="Times New Roman"/>
        </w:rPr>
        <w:br/>
      </w:r>
      <w:r>
        <w:rPr>
          <w:rFonts w:eastAsia="Times New Roman"/>
          <w:b/>
          <w:bCs/>
        </w:rPr>
        <w:t>ТЕКСТИЛЬНО-ГАЛАНТЕРЕЙНЫМ ИЗДЕЛИЯМ</w:t>
      </w:r>
      <w:r>
        <w:rPr>
          <w:rFonts w:eastAsia="Times New Roman"/>
        </w:rPr>
        <w:br/>
        <w:t> </w:t>
      </w:r>
      <w:r>
        <w:rPr>
          <w:rFonts w:eastAsia="Times New Roman"/>
        </w:rPr>
        <w:br/>
        <w:t>(в ред. решения Совета Евразийской экономической комиссии</w:t>
      </w:r>
      <w:r>
        <w:rPr>
          <w:rFonts w:eastAsia="Times New Roman"/>
        </w:rPr>
        <w:br/>
        <w:t xml:space="preserve">от </w:t>
      </w:r>
      <w:hyperlink r:id="rId27" w:tooltip="Решение 60 от 09.08.2016 Совета ЕЭК&#10;&#10;Изменения в техрегламент ТС &quot;О безопасности продукции легкой промышленности&quot;" w:history="1">
        <w:r>
          <w:rPr>
            <w:rStyle w:val="a3"/>
            <w:rFonts w:eastAsia="Times New Roman"/>
          </w:rPr>
          <w:t>09.08.2016 N 60</w:t>
        </w:r>
      </w:hyperlink>
      <w:r>
        <w:rPr>
          <w:rFonts w:eastAsia="Times New Roman"/>
        </w:rPr>
        <w:t>)</w:t>
      </w:r>
      <w:r>
        <w:rPr>
          <w:rFonts w:eastAsia="Times New Roman"/>
        </w:rPr>
        <w:br/>
        <w:t xml:space="preserve">  </w:t>
      </w:r>
    </w:p>
    <w:p w14:paraId="429D9086" w14:textId="77777777" w:rsidR="00000000" w:rsidRDefault="00000000">
      <w:pPr>
        <w:pStyle w:val="HTML"/>
      </w:pPr>
    </w:p>
    <w:p w14:paraId="31BE3980" w14:textId="77777777" w:rsidR="00000000" w:rsidRDefault="00000000">
      <w:pPr>
        <w:pStyle w:val="HTML"/>
      </w:pPr>
      <w:r>
        <w:t>┌──────────────┬──────────────┬───────────────┬────────────┬──────────────┐</w:t>
      </w:r>
    </w:p>
    <w:p w14:paraId="69B0AEA7" w14:textId="77777777" w:rsidR="00000000" w:rsidRDefault="00000000">
      <w:pPr>
        <w:pStyle w:val="HTML"/>
      </w:pPr>
      <w:r>
        <w:t>│ Наименование │Гигроскопич-  │Воздухопрони-  │Уровень     │  Содержание  │</w:t>
      </w:r>
    </w:p>
    <w:p w14:paraId="3A291DA0" w14:textId="77777777" w:rsidR="00000000" w:rsidRDefault="00000000">
      <w:pPr>
        <w:pStyle w:val="HTML"/>
      </w:pPr>
      <w:r>
        <w:t>│  продукции   │ность , %, │цаемость , │напряжен-   │  свободного  │</w:t>
      </w:r>
    </w:p>
    <w:p w14:paraId="56625E9D" w14:textId="77777777" w:rsidR="00000000" w:rsidRDefault="00000000">
      <w:pPr>
        <w:pStyle w:val="HTML"/>
      </w:pPr>
      <w:r>
        <w:t>│              │не менее      │дм3/м2с,       │ности       │формальдегида,│</w:t>
      </w:r>
    </w:p>
    <w:p w14:paraId="16D47E8F" w14:textId="77777777" w:rsidR="00000000" w:rsidRDefault="00000000">
      <w:pPr>
        <w:pStyle w:val="HTML"/>
      </w:pPr>
      <w:r>
        <w:t>│              │              │не менее       │электроста- │  мкг/г, не   │</w:t>
      </w:r>
    </w:p>
    <w:p w14:paraId="7107FF66" w14:textId="77777777" w:rsidR="00000000" w:rsidRDefault="00000000">
      <w:pPr>
        <w:pStyle w:val="HTML"/>
      </w:pPr>
      <w:r>
        <w:t>│              │              │               │тического   │    более     │</w:t>
      </w:r>
    </w:p>
    <w:p w14:paraId="5ADDE8E2" w14:textId="77777777" w:rsidR="00000000" w:rsidRDefault="00000000">
      <w:pPr>
        <w:pStyle w:val="HTML"/>
      </w:pPr>
      <w:r>
        <w:t>│              │              │               │поля на     │              │</w:t>
      </w:r>
    </w:p>
    <w:p w14:paraId="0E3C179F" w14:textId="77777777" w:rsidR="00000000" w:rsidRDefault="00000000">
      <w:pPr>
        <w:pStyle w:val="HTML"/>
      </w:pPr>
      <w:r>
        <w:t>│              │              │               │поверхности │              │</w:t>
      </w:r>
    </w:p>
    <w:p w14:paraId="3262E95B" w14:textId="77777777" w:rsidR="00000000" w:rsidRDefault="00000000">
      <w:pPr>
        <w:pStyle w:val="HTML"/>
      </w:pPr>
      <w:r>
        <w:t>│              │              │               │изделия,    │              │</w:t>
      </w:r>
    </w:p>
    <w:p w14:paraId="179F238D" w14:textId="77777777" w:rsidR="00000000" w:rsidRDefault="00000000">
      <w:pPr>
        <w:pStyle w:val="HTML"/>
      </w:pPr>
      <w:r>
        <w:t>│              │              │               │кВ/м, не    │              │</w:t>
      </w:r>
    </w:p>
    <w:p w14:paraId="4F238361" w14:textId="77777777" w:rsidR="00000000" w:rsidRDefault="00000000">
      <w:pPr>
        <w:pStyle w:val="HTML"/>
      </w:pPr>
      <w:r>
        <w:t>│              │              │               │более       │              │</w:t>
      </w:r>
    </w:p>
    <w:p w14:paraId="2074120E" w14:textId="77777777" w:rsidR="00000000" w:rsidRDefault="00000000">
      <w:pPr>
        <w:pStyle w:val="HTML"/>
      </w:pPr>
      <w:r>
        <w:t>├──────────────┼──────────────┼───────────────┼────────────┼──────────────┤</w:t>
      </w:r>
    </w:p>
    <w:p w14:paraId="1FE5798E" w14:textId="77777777" w:rsidR="00000000" w:rsidRDefault="00000000">
      <w:pPr>
        <w:pStyle w:val="HTML"/>
      </w:pPr>
      <w:r>
        <w:t>│      1       │      2       │       3       │     4      │      5       │</w:t>
      </w:r>
    </w:p>
    <w:p w14:paraId="41750797" w14:textId="77777777" w:rsidR="00000000" w:rsidRDefault="00000000">
      <w:pPr>
        <w:pStyle w:val="HTML"/>
      </w:pPr>
      <w:r>
        <w:t>├──────────────┼──────────────┼───────────────┼────────────┼──────────────┤</w:t>
      </w:r>
    </w:p>
    <w:p w14:paraId="41B0FEE0" w14:textId="77777777" w:rsidR="00000000" w:rsidRDefault="00000000">
      <w:pPr>
        <w:pStyle w:val="HTML"/>
      </w:pPr>
      <w:r>
        <w:t>│Материалы для │      6       │      100      │     15     │      75      │</w:t>
      </w:r>
    </w:p>
    <w:p w14:paraId="3E2EBB1B" w14:textId="77777777" w:rsidR="00000000" w:rsidRDefault="00000000">
      <w:pPr>
        <w:pStyle w:val="HTML"/>
      </w:pPr>
      <w:r>
        <w:t>│изделий и     │              │               │            │              │</w:t>
      </w:r>
    </w:p>
    <w:p w14:paraId="21CCCB95" w14:textId="77777777" w:rsidR="00000000" w:rsidRDefault="00000000">
      <w:pPr>
        <w:pStyle w:val="HTML"/>
      </w:pPr>
      <w:r>
        <w:t>│одежды        │Для купальных,│Допускается не │            │              │</w:t>
      </w:r>
    </w:p>
    <w:p w14:paraId="48AAE5A0" w14:textId="77777777" w:rsidR="00000000" w:rsidRDefault="00000000">
      <w:pPr>
        <w:pStyle w:val="HTML"/>
      </w:pPr>
      <w:r>
        <w:t>│первого слоя, │  корсетных,  │ менее 70 для  │            │              │</w:t>
      </w:r>
    </w:p>
    <w:p w14:paraId="5F380470" w14:textId="77777777" w:rsidR="00000000" w:rsidRDefault="00000000">
      <w:pPr>
        <w:pStyle w:val="HTML"/>
      </w:pPr>
      <w:r>
        <w:t>│бельевые      │   чулочно-   │  изделий из   │            │              │</w:t>
      </w:r>
    </w:p>
    <w:p w14:paraId="030F2A50" w14:textId="77777777" w:rsidR="00000000" w:rsidRDefault="00000000">
      <w:pPr>
        <w:pStyle w:val="HTML"/>
      </w:pPr>
      <w:r>
        <w:t>│изделия,      │  носочных и  │   фланели,    │            │              │</w:t>
      </w:r>
    </w:p>
    <w:p w14:paraId="77D6E892" w14:textId="77777777" w:rsidR="00000000" w:rsidRDefault="00000000">
      <w:pPr>
        <w:pStyle w:val="HTML"/>
      </w:pPr>
      <w:r>
        <w:t>│постельное    │  платочно-   │   бумазеи,    │            │              │</w:t>
      </w:r>
    </w:p>
    <w:p w14:paraId="0AA51B03" w14:textId="77777777" w:rsidR="00000000" w:rsidRDefault="00000000">
      <w:pPr>
        <w:pStyle w:val="HTML"/>
      </w:pPr>
      <w:r>
        <w:t>│белье,        │   шарфовых   │ футерованных  │            │              │</w:t>
      </w:r>
    </w:p>
    <w:p w14:paraId="7B09F0C4" w14:textId="77777777" w:rsidR="00000000" w:rsidRDefault="00000000">
      <w:pPr>
        <w:pStyle w:val="HTML"/>
      </w:pPr>
      <w:r>
        <w:t>│корсетные и   │ изделий - не │(ворсованных), │            │              │</w:t>
      </w:r>
    </w:p>
    <w:p w14:paraId="476695A0" w14:textId="77777777" w:rsidR="00000000" w:rsidRDefault="00000000">
      <w:pPr>
        <w:pStyle w:val="HTML"/>
      </w:pPr>
      <w:r>
        <w:t>│купальные     │ определяется │  трикотажных  │            │              │</w:t>
      </w:r>
    </w:p>
    <w:p w14:paraId="4586EFDE" w14:textId="77777777" w:rsidR="00000000" w:rsidRDefault="00000000">
      <w:pPr>
        <w:pStyle w:val="HTML"/>
      </w:pPr>
      <w:r>
        <w:t>│изделия,      │              │   полотен и   │            │              │</w:t>
      </w:r>
    </w:p>
    <w:p w14:paraId="64AD0232" w14:textId="77777777" w:rsidR="00000000" w:rsidRDefault="00000000">
      <w:pPr>
        <w:pStyle w:val="HTML"/>
      </w:pPr>
      <w:r>
        <w:t>│летние        │              │   полотен с   │            │              │</w:t>
      </w:r>
    </w:p>
    <w:p w14:paraId="5C3A1D3E" w14:textId="77777777" w:rsidR="00000000" w:rsidRDefault="00000000">
      <w:pPr>
        <w:pStyle w:val="HTML"/>
      </w:pPr>
      <w:r>
        <w:t>│головные      │              │полиуретановыми│            │              │</w:t>
      </w:r>
    </w:p>
    <w:p w14:paraId="3C80AEA3" w14:textId="77777777" w:rsidR="00000000" w:rsidRDefault="00000000">
      <w:pPr>
        <w:pStyle w:val="HTML"/>
      </w:pPr>
      <w:r>
        <w:t>│уборы,        │              │    нитями,    │            │              │</w:t>
      </w:r>
    </w:p>
    <w:p w14:paraId="2FB87843" w14:textId="77777777" w:rsidR="00000000" w:rsidRDefault="00000000">
      <w:pPr>
        <w:pStyle w:val="HTML"/>
      </w:pPr>
      <w:r>
        <w:t>│чулочно-      │              │  постельного  │            │              │</w:t>
      </w:r>
    </w:p>
    <w:p w14:paraId="52EA5C09" w14:textId="77777777" w:rsidR="00000000" w:rsidRDefault="00000000">
      <w:pPr>
        <w:pStyle w:val="HTML"/>
      </w:pPr>
      <w:r>
        <w:t>│носочные,     │              │     белья     │            │              │</w:t>
      </w:r>
    </w:p>
    <w:p w14:paraId="03D999DE" w14:textId="77777777" w:rsidR="00000000" w:rsidRDefault="00000000">
      <w:pPr>
        <w:pStyle w:val="HTML"/>
      </w:pPr>
      <w:r>
        <w:t>│платочно-     │              │               │            │              │</w:t>
      </w:r>
    </w:p>
    <w:p w14:paraId="4DF08FE5" w14:textId="77777777" w:rsidR="00000000" w:rsidRDefault="00000000">
      <w:pPr>
        <w:pStyle w:val="HTML"/>
      </w:pPr>
      <w:r>
        <w:t>│шарфовые      │              │               │            │              │</w:t>
      </w:r>
    </w:p>
    <w:p w14:paraId="20CD3184" w14:textId="77777777" w:rsidR="00000000" w:rsidRDefault="00000000">
      <w:pPr>
        <w:pStyle w:val="HTML"/>
      </w:pPr>
      <w:r>
        <w:t>│изделия,      │              │               │            │              │</w:t>
      </w:r>
    </w:p>
    <w:p w14:paraId="7AF148F3" w14:textId="77777777" w:rsidR="00000000" w:rsidRDefault="00000000">
      <w:pPr>
        <w:pStyle w:val="HTML"/>
      </w:pPr>
      <w:r>
        <w:t>│носовые       │              │               │            │              │</w:t>
      </w:r>
    </w:p>
    <w:p w14:paraId="158894BB" w14:textId="77777777" w:rsidR="00000000" w:rsidRDefault="00000000">
      <w:pPr>
        <w:pStyle w:val="HTML"/>
      </w:pPr>
      <w:r>
        <w:t>│платки и      │              │               │            │              │</w:t>
      </w:r>
    </w:p>
    <w:p w14:paraId="33BE868D" w14:textId="77777777" w:rsidR="00000000" w:rsidRDefault="00000000">
      <w:pPr>
        <w:pStyle w:val="HTML"/>
      </w:pPr>
      <w:r>
        <w:t>│другие        │              │               │            │              │</w:t>
      </w:r>
    </w:p>
    <w:p w14:paraId="2F3CA70A" w14:textId="77777777" w:rsidR="00000000" w:rsidRDefault="00000000">
      <w:pPr>
        <w:pStyle w:val="HTML"/>
      </w:pPr>
      <w:r>
        <w:t>│аналогичные   │              │               │            │              │</w:t>
      </w:r>
    </w:p>
    <w:p w14:paraId="44E0FFFA" w14:textId="77777777" w:rsidR="00000000" w:rsidRDefault="00000000">
      <w:pPr>
        <w:pStyle w:val="HTML"/>
      </w:pPr>
      <w:r>
        <w:t>│изделия       │              │               │            │              │</w:t>
      </w:r>
    </w:p>
    <w:p w14:paraId="06C8EF64" w14:textId="77777777" w:rsidR="00000000" w:rsidRDefault="00000000">
      <w:pPr>
        <w:pStyle w:val="HTML"/>
      </w:pPr>
      <w:r>
        <w:t>├──────────────┼──────────────┼───────────────┼────────────┼──────────────┤</w:t>
      </w:r>
    </w:p>
    <w:p w14:paraId="65949370" w14:textId="77777777" w:rsidR="00000000" w:rsidRDefault="00000000">
      <w:pPr>
        <w:pStyle w:val="HTML"/>
      </w:pPr>
      <w:r>
        <w:t>│Материалы для │      Не      │      60       │     15     │     300      │</w:t>
      </w:r>
    </w:p>
    <w:p w14:paraId="0FE90DCD" w14:textId="77777777" w:rsidR="00000000" w:rsidRDefault="00000000">
      <w:pPr>
        <w:pStyle w:val="HTML"/>
      </w:pPr>
      <w:r>
        <w:t>│изделий и     │ определяется │               │            │              │</w:t>
      </w:r>
    </w:p>
    <w:p w14:paraId="7AC32A57" w14:textId="77777777" w:rsidR="00000000" w:rsidRDefault="00000000">
      <w:pPr>
        <w:pStyle w:val="HTML"/>
      </w:pPr>
      <w:r>
        <w:lastRenderedPageBreak/>
        <w:t>│одежды        │              │   100 - для   │            │              │</w:t>
      </w:r>
    </w:p>
    <w:p w14:paraId="2C3C46A4" w14:textId="77777777" w:rsidR="00000000" w:rsidRDefault="00000000">
      <w:pPr>
        <w:pStyle w:val="HTML"/>
      </w:pPr>
      <w:r>
        <w:t>│второго слоя, │              │  трикотажных  │            │              │</w:t>
      </w:r>
    </w:p>
    <w:p w14:paraId="1F6EBEF2" w14:textId="77777777" w:rsidR="00000000" w:rsidRDefault="00000000">
      <w:pPr>
        <w:pStyle w:val="HTML"/>
      </w:pPr>
      <w:r>
        <w:t>│платья,       │              │   изделий;    │            │              │</w:t>
      </w:r>
    </w:p>
    <w:p w14:paraId="76A01AAF" w14:textId="77777777" w:rsidR="00000000" w:rsidRDefault="00000000">
      <w:pPr>
        <w:pStyle w:val="HTML"/>
      </w:pPr>
      <w:r>
        <w:t>│блузки,       │              │Допускается не │            │              │</w:t>
      </w:r>
    </w:p>
    <w:p w14:paraId="772CA46E" w14:textId="77777777" w:rsidR="00000000" w:rsidRDefault="00000000">
      <w:pPr>
        <w:pStyle w:val="HTML"/>
      </w:pPr>
      <w:r>
        <w:t>│сорочки,      │              │ менее 60 для  │            │              │</w:t>
      </w:r>
    </w:p>
    <w:p w14:paraId="06AD0FB8" w14:textId="77777777" w:rsidR="00000000" w:rsidRDefault="00000000">
      <w:pPr>
        <w:pStyle w:val="HTML"/>
      </w:pPr>
      <w:r>
        <w:t>│брюки, юбки,  │              │  изделий из   │            │              │</w:t>
      </w:r>
    </w:p>
    <w:p w14:paraId="3840ADC8" w14:textId="77777777" w:rsidR="00000000" w:rsidRDefault="00000000">
      <w:pPr>
        <w:pStyle w:val="HTML"/>
      </w:pPr>
      <w:r>
        <w:t>│костюмы без   │              │ футерованных  │            │              │</w:t>
      </w:r>
    </w:p>
    <w:p w14:paraId="2457A461" w14:textId="77777777" w:rsidR="00000000" w:rsidRDefault="00000000">
      <w:pPr>
        <w:pStyle w:val="HTML"/>
      </w:pPr>
      <w:r>
        <w:t>│подкладки,    │              │ (ворсованных) │            │              │</w:t>
      </w:r>
    </w:p>
    <w:p w14:paraId="5149E518" w14:textId="77777777" w:rsidR="00000000" w:rsidRDefault="00000000">
      <w:pPr>
        <w:pStyle w:val="HTML"/>
      </w:pPr>
      <w:r>
        <w:t>│свитеры,      │              │  трикотажных  │            │              │</w:t>
      </w:r>
    </w:p>
    <w:p w14:paraId="1AE6AAFA" w14:textId="77777777" w:rsidR="00000000" w:rsidRDefault="00000000">
      <w:pPr>
        <w:pStyle w:val="HTML"/>
      </w:pPr>
      <w:r>
        <w:t>│джемперы,     │              │   полотен и   │            │              │</w:t>
      </w:r>
    </w:p>
    <w:p w14:paraId="1E3A09D2" w14:textId="77777777" w:rsidR="00000000" w:rsidRDefault="00000000">
      <w:pPr>
        <w:pStyle w:val="HTML"/>
      </w:pPr>
      <w:r>
        <w:t>│пуловеры,     │              │  трикотажных  │            │              │</w:t>
      </w:r>
    </w:p>
    <w:p w14:paraId="33977E54" w14:textId="77777777" w:rsidR="00000000" w:rsidRDefault="00000000">
      <w:pPr>
        <w:pStyle w:val="HTML"/>
      </w:pPr>
      <w:r>
        <w:t>│головные      │              │   полотен с   │            │              │</w:t>
      </w:r>
    </w:p>
    <w:p w14:paraId="55D62977" w14:textId="77777777" w:rsidR="00000000" w:rsidRDefault="00000000">
      <w:pPr>
        <w:pStyle w:val="HTML"/>
      </w:pPr>
      <w:r>
        <w:t>│уборы         │              │полиуретановыми│            │              │</w:t>
      </w:r>
    </w:p>
    <w:p w14:paraId="1401A8FA" w14:textId="77777777" w:rsidR="00000000" w:rsidRDefault="00000000">
      <w:pPr>
        <w:pStyle w:val="HTML"/>
      </w:pPr>
      <w:r>
        <w:t>│(кроме        │              │     нитями    │            │              │</w:t>
      </w:r>
    </w:p>
    <w:p w14:paraId="1EBC4422" w14:textId="77777777" w:rsidR="00000000" w:rsidRDefault="00000000">
      <w:pPr>
        <w:pStyle w:val="HTML"/>
      </w:pPr>
      <w:r>
        <w:t>│летних),      │              │               │            │              │</w:t>
      </w:r>
    </w:p>
    <w:p w14:paraId="378E8081" w14:textId="77777777" w:rsidR="00000000" w:rsidRDefault="00000000">
      <w:pPr>
        <w:pStyle w:val="HTML"/>
      </w:pPr>
      <w:r>
        <w:t>│чулочно-      │              │Для изделий из │            │              │</w:t>
      </w:r>
    </w:p>
    <w:p w14:paraId="70E49885" w14:textId="77777777" w:rsidR="00000000" w:rsidRDefault="00000000">
      <w:pPr>
        <w:pStyle w:val="HTML"/>
      </w:pPr>
      <w:r>
        <w:t>│носочные      │              │  джинсовых и  │            │              │</w:t>
      </w:r>
    </w:p>
    <w:p w14:paraId="0CBC2759" w14:textId="77777777" w:rsidR="00000000" w:rsidRDefault="00000000">
      <w:pPr>
        <w:pStyle w:val="HTML"/>
      </w:pPr>
      <w:r>
        <w:t>│изделия       │              │  вельветовых  │            │              │</w:t>
      </w:r>
    </w:p>
    <w:p w14:paraId="293E2CB8" w14:textId="77777777" w:rsidR="00000000" w:rsidRDefault="00000000">
      <w:pPr>
        <w:pStyle w:val="HTML"/>
      </w:pPr>
      <w:r>
        <w:t>│зимнего       │              │тканей, тканей │            │              │</w:t>
      </w:r>
    </w:p>
    <w:p w14:paraId="514648D6" w14:textId="77777777" w:rsidR="00000000" w:rsidRDefault="00000000">
      <w:pPr>
        <w:pStyle w:val="HTML"/>
      </w:pPr>
      <w:r>
        <w:t>│ассортимента, │              │  из льняного  │            │              │</w:t>
      </w:r>
    </w:p>
    <w:p w14:paraId="10652A36" w14:textId="77777777" w:rsidR="00000000" w:rsidRDefault="00000000">
      <w:pPr>
        <w:pStyle w:val="HTML"/>
      </w:pPr>
      <w:r>
        <w:t>│перчатки,     │              │ котонизирован-│            │              │</w:t>
      </w:r>
    </w:p>
    <w:p w14:paraId="141125BF" w14:textId="77777777" w:rsidR="00000000" w:rsidRDefault="00000000">
      <w:pPr>
        <w:pStyle w:val="HTML"/>
      </w:pPr>
      <w:r>
        <w:t>│варежки и     │              │  ного волокна │            │              │</w:t>
      </w:r>
    </w:p>
    <w:p w14:paraId="70E1D8D7" w14:textId="77777777" w:rsidR="00000000" w:rsidRDefault="00000000">
      <w:pPr>
        <w:pStyle w:val="HTML"/>
      </w:pPr>
      <w:r>
        <w:t>│другие        │              │ типа джинсовых│            │              │</w:t>
      </w:r>
    </w:p>
    <w:p w14:paraId="2348A2BF" w14:textId="77777777" w:rsidR="00000000" w:rsidRDefault="00000000">
      <w:pPr>
        <w:pStyle w:val="HTML"/>
      </w:pPr>
      <w:r>
        <w:t>│аналогичные   │              │  тканей - не  │            │              │</w:t>
      </w:r>
    </w:p>
    <w:p w14:paraId="34984FEE" w14:textId="77777777" w:rsidR="00000000" w:rsidRDefault="00000000">
      <w:pPr>
        <w:pStyle w:val="HTML"/>
      </w:pPr>
      <w:r>
        <w:t>│изделия       │              │   менее 50    │            │              │</w:t>
      </w:r>
    </w:p>
    <w:p w14:paraId="523F2F6F" w14:textId="77777777" w:rsidR="00000000" w:rsidRDefault="00000000">
      <w:pPr>
        <w:pStyle w:val="HTML"/>
      </w:pPr>
      <w:r>
        <w:t>├──────────────┼──────────────┼───────────────┼────────────┼──────────────┤</w:t>
      </w:r>
    </w:p>
    <w:p w14:paraId="5D0B8439" w14:textId="77777777" w:rsidR="00000000" w:rsidRDefault="00000000">
      <w:pPr>
        <w:pStyle w:val="HTML"/>
      </w:pPr>
      <w:r>
        <w:t>│Материалы для │      -       │      60       │     15     │     300      │</w:t>
      </w:r>
    </w:p>
    <w:p w14:paraId="1DDC62D0" w14:textId="77777777" w:rsidR="00000000" w:rsidRDefault="00000000">
      <w:pPr>
        <w:pStyle w:val="HTML"/>
      </w:pPr>
      <w:r>
        <w:t>│изделий и     │              │               │            │              │</w:t>
      </w:r>
    </w:p>
    <w:p w14:paraId="2AC792D1" w14:textId="77777777" w:rsidR="00000000" w:rsidRDefault="00000000">
      <w:pPr>
        <w:pStyle w:val="HTML"/>
      </w:pPr>
      <w:r>
        <w:t>│одежды        │              │  (только для  │            │              │</w:t>
      </w:r>
    </w:p>
    <w:p w14:paraId="455819D1" w14:textId="77777777" w:rsidR="00000000" w:rsidRDefault="00000000">
      <w:pPr>
        <w:pStyle w:val="HTML"/>
      </w:pPr>
      <w:r>
        <w:t>│третьего      │              │  подкладки)   │            │              │</w:t>
      </w:r>
    </w:p>
    <w:p w14:paraId="5FE3421D" w14:textId="77777777" w:rsidR="00000000" w:rsidRDefault="00000000">
      <w:pPr>
        <w:pStyle w:val="HTML"/>
      </w:pPr>
      <w:r>
        <w:t>│слоя,         │              │               │            │              │</w:t>
      </w:r>
    </w:p>
    <w:p w14:paraId="2C6C2E8C" w14:textId="77777777" w:rsidR="00000000" w:rsidRDefault="00000000">
      <w:pPr>
        <w:pStyle w:val="HTML"/>
      </w:pPr>
      <w:r>
        <w:t>│пальто,       │              │               │            │              │</w:t>
      </w:r>
    </w:p>
    <w:p w14:paraId="4D428CCC" w14:textId="77777777" w:rsidR="00000000" w:rsidRDefault="00000000">
      <w:pPr>
        <w:pStyle w:val="HTML"/>
      </w:pPr>
      <w:r>
        <w:t>│полупальто,   │              │               │            │              │</w:t>
      </w:r>
    </w:p>
    <w:p w14:paraId="0D204315" w14:textId="77777777" w:rsidR="00000000" w:rsidRDefault="00000000">
      <w:pPr>
        <w:pStyle w:val="HTML"/>
      </w:pPr>
      <w:r>
        <w:t>│плащи,        │              │               │            │              │</w:t>
      </w:r>
    </w:p>
    <w:p w14:paraId="29BA2F5B" w14:textId="77777777" w:rsidR="00000000" w:rsidRDefault="00000000">
      <w:pPr>
        <w:pStyle w:val="HTML"/>
      </w:pPr>
      <w:r>
        <w:t>│куртки,       │              │               │            │              │</w:t>
      </w:r>
    </w:p>
    <w:p w14:paraId="66B78EC6" w14:textId="77777777" w:rsidR="00000000" w:rsidRDefault="00000000">
      <w:pPr>
        <w:pStyle w:val="HTML"/>
      </w:pPr>
      <w:r>
        <w:t>│костюмы на    │              │               │            │              │</w:t>
      </w:r>
    </w:p>
    <w:p w14:paraId="2AED1E2B" w14:textId="77777777" w:rsidR="00000000" w:rsidRDefault="00000000">
      <w:pPr>
        <w:pStyle w:val="HTML"/>
      </w:pPr>
      <w:r>
        <w:t>│подкладке и   │              │               │            │              │</w:t>
      </w:r>
    </w:p>
    <w:p w14:paraId="65AB2219" w14:textId="77777777" w:rsidR="00000000" w:rsidRDefault="00000000">
      <w:pPr>
        <w:pStyle w:val="HTML"/>
      </w:pPr>
      <w:r>
        <w:t>│другие        │              │               │            │              │</w:t>
      </w:r>
    </w:p>
    <w:p w14:paraId="7148080C" w14:textId="77777777" w:rsidR="00000000" w:rsidRDefault="00000000">
      <w:pPr>
        <w:pStyle w:val="HTML"/>
      </w:pPr>
      <w:r>
        <w:t>│аналогичные   │              │               │            │              │</w:t>
      </w:r>
    </w:p>
    <w:p w14:paraId="7369B4EF" w14:textId="77777777" w:rsidR="00000000" w:rsidRDefault="00000000">
      <w:pPr>
        <w:pStyle w:val="HTML"/>
      </w:pPr>
      <w:r>
        <w:t>│изделия       │              │               │            │              │</w:t>
      </w:r>
    </w:p>
    <w:p w14:paraId="394F2957" w14:textId="77777777" w:rsidR="00000000" w:rsidRDefault="00000000">
      <w:pPr>
        <w:pStyle w:val="HTML"/>
      </w:pPr>
      <w:r>
        <w:t>├──────────────┼──────────────┼───────────────┼────────────┼──────────────┤</w:t>
      </w:r>
    </w:p>
    <w:p w14:paraId="2CF1B377" w14:textId="77777777" w:rsidR="00000000" w:rsidRDefault="00000000">
      <w:pPr>
        <w:pStyle w:val="HTML"/>
      </w:pPr>
      <w:r>
        <w:t>│Полотенца,    │Водопоглощение│       -       │     15     │      75      │</w:t>
      </w:r>
    </w:p>
    <w:p w14:paraId="4F7EB34C" w14:textId="77777777" w:rsidR="00000000" w:rsidRDefault="00000000">
      <w:pPr>
        <w:pStyle w:val="HTML"/>
      </w:pPr>
      <w:r>
        <w:t>│простыни      │   не менее   │               │            │              │</w:t>
      </w:r>
    </w:p>
    <w:p w14:paraId="4AB146FF" w14:textId="77777777" w:rsidR="00000000" w:rsidRDefault="00000000">
      <w:pPr>
        <w:pStyle w:val="HTML"/>
      </w:pPr>
      <w:r>
        <w:t>│купальные     │   80% для    │               │            │              │</w:t>
      </w:r>
    </w:p>
    <w:p w14:paraId="0DFD7D0E" w14:textId="77777777" w:rsidR="00000000" w:rsidRDefault="00000000">
      <w:pPr>
        <w:pStyle w:val="HTML"/>
      </w:pPr>
      <w:r>
        <w:t>│              │льняных тканей│               │            │              │</w:t>
      </w:r>
    </w:p>
    <w:p w14:paraId="50B34273" w14:textId="77777777" w:rsidR="00000000" w:rsidRDefault="00000000">
      <w:pPr>
        <w:pStyle w:val="HTML"/>
      </w:pPr>
      <w:r>
        <w:t>│              │              │               │            │              │</w:t>
      </w:r>
    </w:p>
    <w:p w14:paraId="080910BE" w14:textId="77777777" w:rsidR="00000000" w:rsidRDefault="00000000">
      <w:pPr>
        <w:pStyle w:val="HTML"/>
      </w:pPr>
      <w:r>
        <w:t>│              │не менее 300% │               │            │              │</w:t>
      </w:r>
    </w:p>
    <w:p w14:paraId="5ED41021" w14:textId="77777777" w:rsidR="00000000" w:rsidRDefault="00000000">
      <w:pPr>
        <w:pStyle w:val="HTML"/>
      </w:pPr>
      <w:r>
        <w:t>│              │  для х/б и   │               │            │              │</w:t>
      </w:r>
    </w:p>
    <w:p w14:paraId="087BAA4B" w14:textId="77777777" w:rsidR="00000000" w:rsidRDefault="00000000">
      <w:pPr>
        <w:pStyle w:val="HTML"/>
      </w:pPr>
      <w:r>
        <w:t>│              │  смешанных   │               │            │              │</w:t>
      </w:r>
    </w:p>
    <w:p w14:paraId="0B40ACBB" w14:textId="77777777" w:rsidR="00000000" w:rsidRDefault="00000000">
      <w:pPr>
        <w:pStyle w:val="HTML"/>
      </w:pPr>
      <w:r>
        <w:t>│              │   махровых   │               │            │              │</w:t>
      </w:r>
    </w:p>
    <w:p w14:paraId="4B2F3F39" w14:textId="77777777" w:rsidR="00000000" w:rsidRDefault="00000000">
      <w:pPr>
        <w:pStyle w:val="HTML"/>
      </w:pPr>
      <w:r>
        <w:t>│              │    тканей    │               │            │              │</w:t>
      </w:r>
    </w:p>
    <w:p w14:paraId="6E995DDF" w14:textId="77777777" w:rsidR="00000000" w:rsidRDefault="00000000">
      <w:pPr>
        <w:pStyle w:val="HTML"/>
      </w:pPr>
      <w:r>
        <w:t>│              │              │               │            │              │</w:t>
      </w:r>
    </w:p>
    <w:p w14:paraId="0CB330FF" w14:textId="77777777" w:rsidR="00000000" w:rsidRDefault="00000000">
      <w:pPr>
        <w:pStyle w:val="HTML"/>
      </w:pPr>
      <w:r>
        <w:t>│              │Капиллярность │               │            │              │</w:t>
      </w:r>
    </w:p>
    <w:p w14:paraId="516B5936" w14:textId="77777777" w:rsidR="00000000" w:rsidRDefault="00000000">
      <w:pPr>
        <w:pStyle w:val="HTML"/>
      </w:pPr>
      <w:r>
        <w:t>│              │для вафельных,│               │            │              │</w:t>
      </w:r>
    </w:p>
    <w:p w14:paraId="1E4A5DC3" w14:textId="77777777" w:rsidR="00000000" w:rsidRDefault="00000000">
      <w:pPr>
        <w:pStyle w:val="HTML"/>
      </w:pPr>
      <w:r>
        <w:t>│              │х/б и смешан- │               │            │              │</w:t>
      </w:r>
    </w:p>
    <w:p w14:paraId="25FBBFF5" w14:textId="77777777" w:rsidR="00000000" w:rsidRDefault="00000000">
      <w:pPr>
        <w:pStyle w:val="HTML"/>
      </w:pPr>
      <w:r>
        <w:t>│              │ных полотенец │               │            │              │</w:t>
      </w:r>
    </w:p>
    <w:p w14:paraId="45FFE3BC" w14:textId="77777777" w:rsidR="00000000" w:rsidRDefault="00000000">
      <w:pPr>
        <w:pStyle w:val="HTML"/>
      </w:pPr>
      <w:r>
        <w:t>│              │   не менее   │               │            │              │</w:t>
      </w:r>
    </w:p>
    <w:p w14:paraId="04D072F3" w14:textId="77777777" w:rsidR="00000000" w:rsidRDefault="00000000">
      <w:pPr>
        <w:pStyle w:val="HTML"/>
      </w:pPr>
      <w:r>
        <w:t>│              │  80 мм за    │               │            │              │</w:t>
      </w:r>
    </w:p>
    <w:p w14:paraId="4BD68AF9" w14:textId="77777777" w:rsidR="00000000" w:rsidRDefault="00000000">
      <w:pPr>
        <w:pStyle w:val="HTML"/>
      </w:pPr>
      <w:r>
        <w:t>│              │   30 мин.    │               │            │              │</w:t>
      </w:r>
    </w:p>
    <w:p w14:paraId="009E633A" w14:textId="77777777" w:rsidR="00000000" w:rsidRDefault="00000000">
      <w:pPr>
        <w:pStyle w:val="HTML"/>
      </w:pPr>
      <w:r>
        <w:t>├──────────────┼──────────────┼───────────────┼────────────┼──────────────┤</w:t>
      </w:r>
    </w:p>
    <w:p w14:paraId="575169B5" w14:textId="77777777" w:rsidR="00000000" w:rsidRDefault="00000000">
      <w:pPr>
        <w:pStyle w:val="HTML"/>
      </w:pPr>
      <w:r>
        <w:t>│Текстильные   │      5       │       -       │     -      │  300 - для   │</w:t>
      </w:r>
    </w:p>
    <w:p w14:paraId="69512316" w14:textId="77777777" w:rsidR="00000000" w:rsidRDefault="00000000">
      <w:pPr>
        <w:pStyle w:val="HTML"/>
      </w:pPr>
      <w:r>
        <w:t>│материалы для │              │               │            │   наружных   │</w:t>
      </w:r>
    </w:p>
    <w:p w14:paraId="68BC0298" w14:textId="77777777" w:rsidR="00000000" w:rsidRDefault="00000000">
      <w:pPr>
        <w:pStyle w:val="HTML"/>
      </w:pPr>
      <w:r>
        <w:t>│обуви         │              │               │            │   деталей,   │</w:t>
      </w:r>
    </w:p>
    <w:p w14:paraId="0FBC67E0" w14:textId="77777777" w:rsidR="00000000" w:rsidRDefault="00000000">
      <w:pPr>
        <w:pStyle w:val="HTML"/>
      </w:pPr>
      <w:r>
        <w:t>│              │              │               │            │   75 - для   │</w:t>
      </w:r>
    </w:p>
    <w:p w14:paraId="49E9AA02" w14:textId="77777777" w:rsidR="00000000" w:rsidRDefault="00000000">
      <w:pPr>
        <w:pStyle w:val="HTML"/>
      </w:pPr>
      <w:r>
        <w:lastRenderedPageBreak/>
        <w:t>│              │              │               │            │  внутренних  │</w:t>
      </w:r>
    </w:p>
    <w:p w14:paraId="242BD9F5" w14:textId="77777777" w:rsidR="00000000" w:rsidRDefault="00000000">
      <w:pPr>
        <w:pStyle w:val="HTML"/>
      </w:pPr>
      <w:r>
        <w:t>│              │              │               │            │   деталей    │</w:t>
      </w:r>
    </w:p>
    <w:p w14:paraId="41554D91" w14:textId="77777777" w:rsidR="00000000" w:rsidRDefault="00000000">
      <w:pPr>
        <w:pStyle w:val="HTML"/>
      </w:pPr>
      <w:r>
        <w:t>├──────────────┼──────────────┼───────────────┼────────────┼──────────────┤</w:t>
      </w:r>
    </w:p>
    <w:p w14:paraId="008D8B0C" w14:textId="77777777" w:rsidR="00000000" w:rsidRDefault="00000000">
      <w:pPr>
        <w:pStyle w:val="HTML"/>
      </w:pPr>
      <w:r>
        <w:t>│Текстильные   │      -       │       -       │     15     │     300      │</w:t>
      </w:r>
    </w:p>
    <w:p w14:paraId="511BF6E4" w14:textId="77777777" w:rsidR="00000000" w:rsidRDefault="00000000">
      <w:pPr>
        <w:pStyle w:val="HTML"/>
      </w:pPr>
      <w:r>
        <w:t>│материалы     │              │               │            │              │</w:t>
      </w:r>
    </w:p>
    <w:p w14:paraId="38DB7720" w14:textId="77777777" w:rsidR="00000000" w:rsidRDefault="00000000">
      <w:pPr>
        <w:pStyle w:val="HTML"/>
      </w:pPr>
      <w:r>
        <w:t>│декоративные, │              │               │            │              │</w:t>
      </w:r>
    </w:p>
    <w:p w14:paraId="5675D3F3" w14:textId="77777777" w:rsidR="00000000" w:rsidRDefault="00000000">
      <w:pPr>
        <w:pStyle w:val="HTML"/>
      </w:pPr>
      <w:r>
        <w:t>│мебельные,    │              │               │            │              │</w:t>
      </w:r>
    </w:p>
    <w:p w14:paraId="0150FC81" w14:textId="77777777" w:rsidR="00000000" w:rsidRDefault="00000000">
      <w:pPr>
        <w:pStyle w:val="HTML"/>
      </w:pPr>
      <w:r>
        <w:t>│покрытия и    │              │               │            │              │</w:t>
      </w:r>
    </w:p>
    <w:p w14:paraId="1AF39192" w14:textId="77777777" w:rsidR="00000000" w:rsidRDefault="00000000">
      <w:pPr>
        <w:pStyle w:val="HTML"/>
      </w:pPr>
      <w:r>
        <w:t>│изделия       │              │               │            │              │</w:t>
      </w:r>
    </w:p>
    <w:p w14:paraId="0D244411" w14:textId="77777777" w:rsidR="00000000" w:rsidRDefault="00000000">
      <w:pPr>
        <w:pStyle w:val="HTML"/>
      </w:pPr>
      <w:r>
        <w:t>│ковровые,     │              │               │            │              │</w:t>
      </w:r>
    </w:p>
    <w:p w14:paraId="4353FDBB" w14:textId="77777777" w:rsidR="00000000" w:rsidRDefault="00000000">
      <w:pPr>
        <w:pStyle w:val="HTML"/>
      </w:pPr>
      <w:r>
        <w:t>│войлок, фетр  │              │               │            │              │</w:t>
      </w:r>
    </w:p>
    <w:p w14:paraId="0839BDF3" w14:textId="77777777" w:rsidR="00000000" w:rsidRDefault="00000000">
      <w:pPr>
        <w:pStyle w:val="HTML"/>
      </w:pPr>
      <w:r>
        <w:t>├──────────────┼──────────────┼───────────────┼────────────┼──────────────┤</w:t>
      </w:r>
    </w:p>
    <w:p w14:paraId="2A38C854" w14:textId="77777777" w:rsidR="00000000" w:rsidRDefault="00000000">
      <w:pPr>
        <w:pStyle w:val="HTML"/>
      </w:pPr>
      <w:r>
        <w:t>│Текстильные   │      -       │ 60 (подкладка,│     15     │     300      │</w:t>
      </w:r>
    </w:p>
    <w:p w14:paraId="5F6A0911" w14:textId="77777777" w:rsidR="00000000" w:rsidRDefault="00000000">
      <w:pPr>
        <w:pStyle w:val="HTML"/>
      </w:pPr>
      <w:r>
        <w:t>│материалы     │              │     кроме     │            │              │</w:t>
      </w:r>
    </w:p>
    <w:p w14:paraId="01EAC71E" w14:textId="77777777" w:rsidR="00000000" w:rsidRDefault="00000000">
      <w:pPr>
        <w:pStyle w:val="HTML"/>
      </w:pPr>
      <w:r>
        <w:t>│подкладочные, │              │ветрозащитной) │            │              │</w:t>
      </w:r>
    </w:p>
    <w:p w14:paraId="26E579A1" w14:textId="77777777" w:rsidR="00000000" w:rsidRDefault="00000000">
      <w:pPr>
        <w:pStyle w:val="HTML"/>
      </w:pPr>
      <w:r>
        <w:t>│прокладочные  │              │               │            │              │</w:t>
      </w:r>
    </w:p>
    <w:p w14:paraId="4C77E404" w14:textId="77777777" w:rsidR="00000000" w:rsidRDefault="00000000">
      <w:pPr>
        <w:pStyle w:val="HTML"/>
      </w:pPr>
      <w:r>
        <w:t>│для формо-    │              │               │            │              │</w:t>
      </w:r>
    </w:p>
    <w:p w14:paraId="2E7345B8" w14:textId="77777777" w:rsidR="00000000" w:rsidRDefault="00000000">
      <w:pPr>
        <w:pStyle w:val="HTML"/>
      </w:pPr>
      <w:r>
        <w:t>│устойчивости и│              │               │            │              │</w:t>
      </w:r>
    </w:p>
    <w:p w14:paraId="17467CA3" w14:textId="77777777" w:rsidR="00000000" w:rsidRDefault="00000000">
      <w:pPr>
        <w:pStyle w:val="HTML"/>
      </w:pPr>
      <w:r>
        <w:t>│термоизоляции │              │               │            │              │</w:t>
      </w:r>
    </w:p>
    <w:p w14:paraId="0628360F" w14:textId="77777777" w:rsidR="00000000" w:rsidRDefault="00000000">
      <w:pPr>
        <w:pStyle w:val="HTML"/>
      </w:pPr>
      <w:r>
        <w:t>├──────────────┼──────────────┼───────────────┼────────────┼──────────────┤</w:t>
      </w:r>
    </w:p>
    <w:p w14:paraId="4FAEA3CE" w14:textId="77777777" w:rsidR="00000000" w:rsidRDefault="00000000">
      <w:pPr>
        <w:pStyle w:val="HTML"/>
      </w:pPr>
      <w:r>
        <w:t>│Текстильные   │      -       │       -       │     15     │     300      │</w:t>
      </w:r>
    </w:p>
    <w:p w14:paraId="79CF052D" w14:textId="77777777" w:rsidR="00000000" w:rsidRDefault="00000000">
      <w:pPr>
        <w:pStyle w:val="HTML"/>
      </w:pPr>
      <w:r>
        <w:t>│материалы     │              │               │            │              │</w:t>
      </w:r>
    </w:p>
    <w:p w14:paraId="16068C68" w14:textId="77777777" w:rsidR="00000000" w:rsidRDefault="00000000">
      <w:pPr>
        <w:pStyle w:val="HTML"/>
      </w:pPr>
      <w:r>
        <w:t>│ворсовые:     │              │               │            │              │</w:t>
      </w:r>
    </w:p>
    <w:p w14:paraId="14452B67" w14:textId="77777777" w:rsidR="00000000" w:rsidRDefault="00000000">
      <w:pPr>
        <w:pStyle w:val="HTML"/>
      </w:pPr>
      <w:r>
        <w:t>│бархат, плюш  │              │               │            │              │</w:t>
      </w:r>
    </w:p>
    <w:p w14:paraId="3C9EDC0B" w14:textId="77777777" w:rsidR="00000000" w:rsidRDefault="00000000">
      <w:pPr>
        <w:pStyle w:val="HTML"/>
      </w:pPr>
      <w:r>
        <w:t>├──────────────┼──────────────┼───────────────┼────────────┼──────────────┤</w:t>
      </w:r>
    </w:p>
    <w:p w14:paraId="356C72BB" w14:textId="77777777" w:rsidR="00000000" w:rsidRDefault="00000000">
      <w:pPr>
        <w:pStyle w:val="HTML"/>
      </w:pPr>
      <w:r>
        <w:t>│Мех           │      -       │       -       │     -      │  300 - для   │</w:t>
      </w:r>
    </w:p>
    <w:p w14:paraId="1C7A3685" w14:textId="77777777" w:rsidR="00000000" w:rsidRDefault="00000000">
      <w:pPr>
        <w:pStyle w:val="HTML"/>
      </w:pPr>
      <w:r>
        <w:t>│искусственный │              │               │            │   наружных   │</w:t>
      </w:r>
    </w:p>
    <w:p w14:paraId="178A43D7" w14:textId="77777777" w:rsidR="00000000" w:rsidRDefault="00000000">
      <w:pPr>
        <w:pStyle w:val="HTML"/>
      </w:pPr>
      <w:r>
        <w:t>│для обуви     │              │               │            │   деталей,   │</w:t>
      </w:r>
    </w:p>
    <w:p w14:paraId="2E595970" w14:textId="77777777" w:rsidR="00000000" w:rsidRDefault="00000000">
      <w:pPr>
        <w:pStyle w:val="HTML"/>
      </w:pPr>
      <w:r>
        <w:t>│              │              │               │            │   75 - для   │</w:t>
      </w:r>
    </w:p>
    <w:p w14:paraId="34C8D85B" w14:textId="77777777" w:rsidR="00000000" w:rsidRDefault="00000000">
      <w:pPr>
        <w:pStyle w:val="HTML"/>
      </w:pPr>
      <w:r>
        <w:t>│              │              │               │            │  внутренних  │</w:t>
      </w:r>
    </w:p>
    <w:p w14:paraId="1820FD84" w14:textId="77777777" w:rsidR="00000000" w:rsidRDefault="00000000">
      <w:pPr>
        <w:pStyle w:val="HTML"/>
      </w:pPr>
      <w:r>
        <w:t>│              │              │               │            │   деталей    │</w:t>
      </w:r>
    </w:p>
    <w:p w14:paraId="44AA7E5B" w14:textId="77777777" w:rsidR="00000000" w:rsidRDefault="00000000">
      <w:pPr>
        <w:pStyle w:val="HTML"/>
      </w:pPr>
      <w:r>
        <w:t>└──────────────┴──────────────┴───────────────┴────────────┴──────────────┘</w:t>
      </w:r>
    </w:p>
    <w:p w14:paraId="5BBE34E2" w14:textId="77777777" w:rsidR="00000000" w:rsidRDefault="00000000">
      <w:pPr>
        <w:pStyle w:val="a5"/>
      </w:pPr>
      <w:r>
        <w:t> </w:t>
      </w:r>
    </w:p>
    <w:p w14:paraId="2AFFBB69" w14:textId="77777777" w:rsidR="00000000" w:rsidRDefault="00000000">
      <w:pPr>
        <w:pStyle w:val="a5"/>
      </w:pPr>
      <w:r>
        <w:t>Примечания:</w:t>
      </w:r>
    </w:p>
    <w:p w14:paraId="2FC587E8" w14:textId="77777777" w:rsidR="00000000" w:rsidRDefault="00000000">
      <w:pPr>
        <w:pStyle w:val="a5"/>
      </w:pPr>
      <w:r>
        <w:t> </w:t>
      </w:r>
    </w:p>
    <w:p w14:paraId="47FBA42D" w14:textId="77777777" w:rsidR="00000000" w:rsidRDefault="00000000">
      <w:pPr>
        <w:pStyle w:val="a5"/>
        <w:shd w:val="clear" w:color="auto" w:fill="FFFFFF"/>
        <w:jc w:val="both"/>
        <w:divId w:val="2094623098"/>
      </w:pPr>
      <w:r>
        <w:t>Не устанавливается требование по показателю "гигроскопичность" для белья столового и кухонного и одежды первого слоя спортивного назначения (при этом обязательно указание спортивного назначения на маркировке изделий).</w:t>
      </w:r>
    </w:p>
    <w:p w14:paraId="1BD62479" w14:textId="77777777" w:rsidR="00000000" w:rsidRDefault="00000000">
      <w:pPr>
        <w:pStyle w:val="a5"/>
        <w:shd w:val="clear" w:color="auto" w:fill="FFFFFF"/>
        <w:jc w:val="both"/>
        <w:divId w:val="2094623098"/>
      </w:pPr>
      <w:r>
        <w:t>Не устанавливается требование по показателю "воздухопроницаемость":</w:t>
      </w:r>
    </w:p>
    <w:p w14:paraId="0141EC6F" w14:textId="77777777" w:rsidR="00000000" w:rsidRDefault="00000000">
      <w:pPr>
        <w:pStyle w:val="a5"/>
        <w:shd w:val="clear" w:color="auto" w:fill="FFFFFF"/>
        <w:jc w:val="both"/>
        <w:divId w:val="2094623098"/>
      </w:pPr>
      <w:r>
        <w:t>- для изделий, в которых по конструкции (сарафаны, юбки, жилеты) или по структуре материала (с рыхлым переплетением, ажурные, сетка или аналогичные) предполагается высокая воздухопроницаемость;</w:t>
      </w:r>
    </w:p>
    <w:p w14:paraId="591813D2" w14:textId="77777777" w:rsidR="00000000" w:rsidRDefault="00000000">
      <w:pPr>
        <w:pStyle w:val="a5"/>
        <w:shd w:val="clear" w:color="auto" w:fill="FFFFFF"/>
        <w:jc w:val="both"/>
        <w:divId w:val="2094623098"/>
      </w:pPr>
      <w:r>
        <w:t>- для изделий, имеющих конструктивные элементы, обеспечивающие воздухообмен;</w:t>
      </w:r>
    </w:p>
    <w:p w14:paraId="0BBD53A8" w14:textId="77777777" w:rsidR="00000000" w:rsidRDefault="00000000">
      <w:pPr>
        <w:pStyle w:val="a5"/>
        <w:shd w:val="clear" w:color="auto" w:fill="FFFFFF"/>
        <w:jc w:val="both"/>
        <w:divId w:val="2094623098"/>
      </w:pPr>
      <w:r>
        <w:t>- для полукомбинезонов и брюк осенне-зимнего ассортимента;</w:t>
      </w:r>
    </w:p>
    <w:p w14:paraId="793F1657" w14:textId="77777777" w:rsidR="00000000" w:rsidRDefault="00000000">
      <w:pPr>
        <w:pStyle w:val="a5"/>
        <w:shd w:val="clear" w:color="auto" w:fill="FFFFFF"/>
        <w:jc w:val="both"/>
        <w:divId w:val="2094623098"/>
      </w:pPr>
      <w:r>
        <w:t>- для чулочно-носочных изделий (в том числе зимних), корсетных изделий;</w:t>
      </w:r>
    </w:p>
    <w:p w14:paraId="0448FE4C" w14:textId="77777777" w:rsidR="00000000" w:rsidRDefault="00000000">
      <w:pPr>
        <w:pStyle w:val="a5"/>
        <w:shd w:val="clear" w:color="auto" w:fill="FFFFFF"/>
        <w:jc w:val="both"/>
        <w:divId w:val="2094623098"/>
      </w:pPr>
      <w:r>
        <w:t>- для одеял и подушек;</w:t>
      </w:r>
    </w:p>
    <w:p w14:paraId="7F50524B" w14:textId="77777777" w:rsidR="00000000" w:rsidRDefault="00000000">
      <w:pPr>
        <w:pStyle w:val="a5"/>
        <w:shd w:val="clear" w:color="auto" w:fill="FFFFFF"/>
        <w:jc w:val="both"/>
        <w:divId w:val="2094623098"/>
      </w:pPr>
      <w:r>
        <w:t>- для белья столового и кухонного.</w:t>
      </w:r>
    </w:p>
    <w:p w14:paraId="4771F949" w14:textId="77777777" w:rsidR="00000000" w:rsidRDefault="00000000">
      <w:pPr>
        <w:pStyle w:val="a5"/>
      </w:pPr>
      <w:r>
        <w:lastRenderedPageBreak/>
        <w:t> </w:t>
      </w:r>
    </w:p>
    <w:p w14:paraId="7A75510A" w14:textId="77777777" w:rsidR="00000000" w:rsidRDefault="00000000">
      <w:pPr>
        <w:jc w:val="right"/>
        <w:rPr>
          <w:rFonts w:eastAsia="Times New Roman"/>
        </w:rPr>
      </w:pPr>
      <w:r>
        <w:rPr>
          <w:rFonts w:eastAsia="Times New Roman"/>
        </w:rPr>
        <w:t> </w:t>
      </w:r>
      <w:r>
        <w:rPr>
          <w:rFonts w:eastAsia="Times New Roman"/>
        </w:rPr>
        <w:br/>
      </w:r>
      <w:r>
        <w:rPr>
          <w:rFonts w:eastAsia="Times New Roman"/>
        </w:rPr>
        <w:br/>
        <w:t>Приложение 3</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01B2DF94" w14:textId="73D43A5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ХИМИЧЕСКОЙ БЕЗОПАСНОСТИ ТЕКСТИЛЬНЫХ, ПОЛИМЕРНЫХ И ДРУГИХ</w:t>
      </w:r>
      <w:r>
        <w:rPr>
          <w:rFonts w:eastAsia="Times New Roman"/>
        </w:rPr>
        <w:br/>
      </w:r>
      <w:r>
        <w:rPr>
          <w:rFonts w:eastAsia="Times New Roman"/>
          <w:b/>
          <w:bCs/>
        </w:rPr>
        <w:t>МАТЕРИАЛОВ, КОЖИ, КОЖИ ИСКУССТВЕННОЙ И ИЗДЕЛИЙ ЛЕГКОЙ</w:t>
      </w:r>
      <w:r>
        <w:rPr>
          <w:rFonts w:eastAsia="Times New Roman"/>
        </w:rPr>
        <w:br/>
      </w:r>
      <w:r>
        <w:rPr>
          <w:rFonts w:eastAsia="Times New Roman"/>
          <w:b/>
          <w:bCs/>
        </w:rPr>
        <w:t>ПРОМЫШЛЕННОСТИ ИЗ НИХ</w:t>
      </w:r>
      <w:r>
        <w:rPr>
          <w:rFonts w:eastAsia="Times New Roman"/>
        </w:rPr>
        <w:br/>
        <w:t> </w:t>
      </w:r>
      <w:r>
        <w:rPr>
          <w:rFonts w:eastAsia="Times New Roman"/>
        </w:rPr>
        <w:br/>
        <w:t>(в ред. решения Совета Евразийской экономической комиссии</w:t>
      </w:r>
      <w:r>
        <w:rPr>
          <w:rFonts w:eastAsia="Times New Roman"/>
        </w:rPr>
        <w:br/>
        <w:t xml:space="preserve">от </w:t>
      </w:r>
      <w:hyperlink r:id="rId28" w:tooltip="Решение 60 от 09.08.2016 Совета ЕЭК&#10;&#10;Изменения в техрегламент ТС &quot;О безопасности продукции легкой промышленности&quot;" w:history="1">
        <w:r>
          <w:rPr>
            <w:rStyle w:val="a3"/>
            <w:rFonts w:eastAsia="Times New Roman"/>
          </w:rPr>
          <w:t>09.08.2016 N 60</w:t>
        </w:r>
      </w:hyperlink>
      <w:r>
        <w:rPr>
          <w:rFonts w:eastAsia="Times New Roman"/>
        </w:rPr>
        <w:t xml:space="preserve">) </w:t>
      </w:r>
    </w:p>
    <w:p w14:paraId="4637D674"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19"/>
        <w:gridCol w:w="2725"/>
        <w:gridCol w:w="2029"/>
        <w:gridCol w:w="2066"/>
      </w:tblGrid>
      <w:tr w:rsidR="00000000" w14:paraId="6260C7ED" w14:textId="77777777">
        <w:tc>
          <w:tcPr>
            <w:tcW w:w="2415" w:type="dxa"/>
            <w:vMerge w:val="restart"/>
            <w:tcBorders>
              <w:top w:val="single" w:sz="6" w:space="0" w:color="CCCCCC"/>
              <w:left w:val="single" w:sz="6" w:space="0" w:color="CCCCCC"/>
              <w:bottom w:val="single" w:sz="6" w:space="0" w:color="CCCCCC"/>
              <w:right w:val="single" w:sz="6" w:space="0" w:color="CCCCCC"/>
            </w:tcBorders>
            <w:vAlign w:val="center"/>
            <w:hideMark/>
          </w:tcPr>
          <w:p w14:paraId="672B07FE" w14:textId="77777777" w:rsidR="00000000" w:rsidRDefault="00000000">
            <w:pPr>
              <w:jc w:val="center"/>
              <w:rPr>
                <w:rFonts w:eastAsia="Times New Roman"/>
              </w:rPr>
            </w:pPr>
            <w:r>
              <w:rPr>
                <w:rFonts w:eastAsia="Times New Roman"/>
                <w:b/>
                <w:bCs/>
                <w:color w:val="080000"/>
              </w:rPr>
              <w:t>Материалы для</w:t>
            </w:r>
            <w:r>
              <w:rPr>
                <w:rFonts w:eastAsia="Times New Roman"/>
              </w:rPr>
              <w:br/>
            </w:r>
            <w:r>
              <w:rPr>
                <w:rFonts w:eastAsia="Times New Roman"/>
                <w:b/>
                <w:bCs/>
                <w:color w:val="080000"/>
              </w:rPr>
              <w:t>изготовления</w:t>
            </w:r>
            <w:r>
              <w:rPr>
                <w:rFonts w:eastAsia="Times New Roman"/>
              </w:rPr>
              <w:br/>
            </w:r>
            <w:r>
              <w:rPr>
                <w:rFonts w:eastAsia="Times New Roman"/>
                <w:b/>
                <w:bCs/>
                <w:color w:val="080000"/>
              </w:rPr>
              <w:t>изделия</w:t>
            </w:r>
            <w:r>
              <w:rPr>
                <w:rFonts w:eastAsia="Times New Roman"/>
              </w:rPr>
              <w:t xml:space="preserve"> </w:t>
            </w:r>
          </w:p>
        </w:tc>
        <w:tc>
          <w:tcPr>
            <w:tcW w:w="2820" w:type="dxa"/>
            <w:vMerge w:val="restart"/>
            <w:tcBorders>
              <w:top w:val="single" w:sz="6" w:space="0" w:color="CCCCCC"/>
              <w:left w:val="single" w:sz="6" w:space="0" w:color="CCCCCC"/>
              <w:bottom w:val="single" w:sz="6" w:space="0" w:color="CCCCCC"/>
              <w:right w:val="single" w:sz="6" w:space="0" w:color="CCCCCC"/>
            </w:tcBorders>
            <w:vAlign w:val="center"/>
            <w:hideMark/>
          </w:tcPr>
          <w:p w14:paraId="78DE82AC" w14:textId="77777777" w:rsidR="00000000" w:rsidRDefault="00000000">
            <w:pPr>
              <w:jc w:val="center"/>
              <w:rPr>
                <w:rFonts w:eastAsia="Times New Roman"/>
              </w:rPr>
            </w:pPr>
            <w:r>
              <w:rPr>
                <w:rFonts w:eastAsia="Times New Roman"/>
                <w:b/>
                <w:bCs/>
                <w:color w:val="080000"/>
              </w:rPr>
              <w:t>Наименование</w:t>
            </w:r>
            <w:r>
              <w:rPr>
                <w:rFonts w:eastAsia="Times New Roman"/>
              </w:rPr>
              <w:br/>
            </w:r>
            <w:r>
              <w:rPr>
                <w:rFonts w:eastAsia="Times New Roman"/>
                <w:b/>
                <w:bCs/>
                <w:color w:val="080000"/>
              </w:rPr>
              <w:t>определяемого вещества</w:t>
            </w:r>
            <w:r>
              <w:rPr>
                <w:rFonts w:eastAsia="Times New Roman"/>
              </w:rPr>
              <w:t xml:space="preserve"> </w:t>
            </w:r>
          </w:p>
        </w:tc>
        <w:tc>
          <w:tcPr>
            <w:tcW w:w="4425" w:type="dxa"/>
            <w:gridSpan w:val="2"/>
            <w:tcBorders>
              <w:top w:val="single" w:sz="6" w:space="0" w:color="CCCCCC"/>
              <w:left w:val="single" w:sz="6" w:space="0" w:color="CCCCCC"/>
              <w:bottom w:val="single" w:sz="6" w:space="0" w:color="CCCCCC"/>
              <w:right w:val="single" w:sz="6" w:space="0" w:color="CCCCCC"/>
            </w:tcBorders>
            <w:vAlign w:val="center"/>
            <w:hideMark/>
          </w:tcPr>
          <w:p w14:paraId="0B47F3CD" w14:textId="77777777" w:rsidR="00000000" w:rsidRDefault="00000000">
            <w:pPr>
              <w:jc w:val="center"/>
              <w:rPr>
                <w:rFonts w:eastAsia="Times New Roman"/>
              </w:rPr>
            </w:pPr>
            <w:r>
              <w:rPr>
                <w:rFonts w:eastAsia="Times New Roman"/>
                <w:b/>
                <w:bCs/>
              </w:rPr>
              <w:t>Норматив</w:t>
            </w:r>
            <w:r>
              <w:rPr>
                <w:rFonts w:eastAsia="Times New Roman"/>
              </w:rPr>
              <w:t xml:space="preserve"> </w:t>
            </w:r>
          </w:p>
        </w:tc>
      </w:tr>
      <w:tr w:rsidR="00000000" w14:paraId="784F41C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5E2C1BD"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2F460D" w14:textId="77777777" w:rsidR="00000000" w:rsidRDefault="00000000">
            <w:pPr>
              <w:rPr>
                <w:rFonts w:eastAsia="Times New Roman"/>
              </w:rPr>
            </w:pP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4B9F4B1F" w14:textId="77777777" w:rsidR="00000000" w:rsidRDefault="00000000">
            <w:pPr>
              <w:jc w:val="center"/>
              <w:rPr>
                <w:rFonts w:eastAsia="Times New Roman"/>
              </w:rPr>
            </w:pPr>
            <w:r>
              <w:rPr>
                <w:rFonts w:eastAsia="Times New Roman"/>
                <w:b/>
                <w:bCs/>
                <w:color w:val="080000"/>
              </w:rPr>
              <w:t>водная среда,</w:t>
            </w:r>
            <w:r>
              <w:rPr>
                <w:rFonts w:eastAsia="Times New Roman"/>
              </w:rPr>
              <w:br/>
            </w:r>
            <w:r>
              <w:rPr>
                <w:rFonts w:eastAsia="Times New Roman"/>
                <w:b/>
                <w:bCs/>
                <w:color w:val="080000"/>
              </w:rPr>
              <w:t>(мг/дм3), не</w:t>
            </w:r>
            <w:r>
              <w:rPr>
                <w:rFonts w:eastAsia="Times New Roman"/>
              </w:rPr>
              <w:br/>
            </w:r>
            <w:r>
              <w:rPr>
                <w:rFonts w:eastAsia="Times New Roman"/>
                <w:b/>
                <w:bCs/>
                <w:color w:val="080000"/>
              </w:rPr>
              <w:t>более</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3911BB67" w14:textId="77777777" w:rsidR="00000000" w:rsidRDefault="00000000">
            <w:pPr>
              <w:jc w:val="center"/>
              <w:rPr>
                <w:rFonts w:eastAsia="Times New Roman"/>
              </w:rPr>
            </w:pPr>
            <w:r>
              <w:rPr>
                <w:rFonts w:eastAsia="Times New Roman"/>
                <w:b/>
                <w:bCs/>
                <w:color w:val="080000"/>
              </w:rPr>
              <w:t>воздушная</w:t>
            </w:r>
            <w:r>
              <w:rPr>
                <w:rFonts w:eastAsia="Times New Roman"/>
              </w:rPr>
              <w:br/>
            </w:r>
            <w:r>
              <w:rPr>
                <w:rFonts w:eastAsia="Times New Roman"/>
                <w:b/>
                <w:bCs/>
                <w:color w:val="080000"/>
              </w:rPr>
              <w:t>среда, (мг/м3),</w:t>
            </w:r>
            <w:r>
              <w:rPr>
                <w:rFonts w:eastAsia="Times New Roman"/>
              </w:rPr>
              <w:br/>
            </w:r>
            <w:r>
              <w:rPr>
                <w:rFonts w:eastAsia="Times New Roman"/>
                <w:b/>
                <w:bCs/>
                <w:color w:val="080000"/>
              </w:rPr>
              <w:t>не более</w:t>
            </w:r>
            <w:r>
              <w:rPr>
                <w:rFonts w:eastAsia="Times New Roman"/>
              </w:rPr>
              <w:t xml:space="preserve"> </w:t>
            </w:r>
          </w:p>
        </w:tc>
      </w:tr>
      <w:tr w:rsidR="00000000" w14:paraId="58E7036D"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139B1D3A" w14:textId="77777777" w:rsidR="00000000" w:rsidRDefault="00000000">
            <w:pPr>
              <w:rPr>
                <w:rFonts w:eastAsia="Times New Roman"/>
              </w:rPr>
            </w:pPr>
            <w:r>
              <w:rPr>
                <w:rFonts w:eastAsia="Times New Roman"/>
                <w:color w:val="080000"/>
              </w:rPr>
              <w:t xml:space="preserve">Натуральные из растительного сырья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40BCFAE2" w14:textId="77777777" w:rsidR="00000000" w:rsidRDefault="00000000">
            <w:pPr>
              <w:rPr>
                <w:rFonts w:eastAsia="Times New Roman"/>
              </w:rPr>
            </w:pPr>
            <w:r>
              <w:rPr>
                <w:rFonts w:eastAsia="Times New Roman"/>
                <w:color w:val="080000"/>
              </w:rPr>
              <w:t xml:space="preserve">Формальдегид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2CF18E83" w14:textId="77777777" w:rsidR="00000000" w:rsidRDefault="00000000">
            <w:pPr>
              <w:jc w:val="center"/>
              <w:rPr>
                <w:rFonts w:eastAsia="Times New Roman"/>
              </w:rPr>
            </w:pP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49F50C55"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078E117D"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317B51AD" w14:textId="77777777" w:rsidR="00000000" w:rsidRDefault="00000000">
            <w:pPr>
              <w:rPr>
                <w:rFonts w:eastAsia="Times New Roman"/>
              </w:rPr>
            </w:pPr>
            <w:r>
              <w:rPr>
                <w:rFonts w:eastAsia="Times New Roman"/>
              </w:rPr>
              <w:t xml:space="preserve">Картон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62F934F5" w14:textId="77777777" w:rsidR="00000000" w:rsidRDefault="00000000">
            <w:pPr>
              <w:rPr>
                <w:rFonts w:eastAsia="Times New Roman"/>
              </w:rPr>
            </w:pPr>
            <w:r>
              <w:rPr>
                <w:rFonts w:eastAsia="Times New Roman"/>
              </w:rPr>
              <w:t xml:space="preserve">Формальдегид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0D71966A" w14:textId="77777777" w:rsidR="00000000" w:rsidRDefault="00000000">
            <w:pPr>
              <w:jc w:val="center"/>
              <w:rPr>
                <w:rFonts w:eastAsia="Times New Roman"/>
              </w:rPr>
            </w:pP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59A41A34" w14:textId="77777777" w:rsidR="00000000" w:rsidRDefault="00000000">
            <w:pPr>
              <w:jc w:val="center"/>
              <w:rPr>
                <w:rFonts w:eastAsia="Times New Roman"/>
              </w:rPr>
            </w:pPr>
            <w:r>
              <w:rPr>
                <w:rFonts w:eastAsia="Times New Roman"/>
              </w:rPr>
              <w:t xml:space="preserve">0,003 </w:t>
            </w:r>
          </w:p>
        </w:tc>
      </w:tr>
      <w:tr w:rsidR="00000000" w14:paraId="45027291"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70419EA8" w14:textId="77777777" w:rsidR="00000000" w:rsidRDefault="00000000">
            <w:pPr>
              <w:rPr>
                <w:rFonts w:eastAsia="Times New Roman"/>
              </w:rPr>
            </w:pPr>
            <w:r>
              <w:rPr>
                <w:rFonts w:eastAsia="Times New Roman"/>
                <w:color w:val="080000"/>
              </w:rPr>
              <w:t xml:space="preserve">Искусственные (вискозные и ацетатные)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2070805B" w14:textId="77777777" w:rsidR="00000000" w:rsidRDefault="00000000">
            <w:pPr>
              <w:rPr>
                <w:rFonts w:eastAsia="Times New Roman"/>
              </w:rPr>
            </w:pPr>
            <w:r>
              <w:rPr>
                <w:rFonts w:eastAsia="Times New Roman"/>
                <w:color w:val="080000"/>
              </w:rPr>
              <w:t xml:space="preserve">Формальдегид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16F8D723" w14:textId="77777777" w:rsidR="00000000" w:rsidRDefault="00000000">
            <w:pPr>
              <w:jc w:val="center"/>
              <w:rPr>
                <w:rFonts w:eastAsia="Times New Roman"/>
              </w:rPr>
            </w:pPr>
            <w:r>
              <w:rPr>
                <w:rFonts w:eastAsia="Times New Roman"/>
                <w:color w:val="080000"/>
              </w:rPr>
              <w:t>-</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3621668" w14:textId="77777777" w:rsidR="00000000" w:rsidRDefault="00000000">
            <w:pPr>
              <w:jc w:val="center"/>
              <w:rPr>
                <w:rFonts w:eastAsia="Times New Roman"/>
              </w:rPr>
            </w:pPr>
            <w:r>
              <w:rPr>
                <w:rFonts w:eastAsia="Times New Roman"/>
              </w:rPr>
              <w:t xml:space="preserve">0,003 </w:t>
            </w:r>
          </w:p>
        </w:tc>
      </w:tr>
      <w:tr w:rsidR="00000000" w14:paraId="148B7508"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09F1F5E7" w14:textId="77777777" w:rsidR="00000000" w:rsidRDefault="00000000">
            <w:pPr>
              <w:rPr>
                <w:rFonts w:eastAsia="Times New Roman"/>
              </w:rPr>
            </w:pPr>
            <w:r>
              <w:rPr>
                <w:rFonts w:eastAsia="Times New Roman"/>
                <w:color w:val="080000"/>
              </w:rPr>
              <w:t>Полиэфирные</w:t>
            </w:r>
            <w:r>
              <w:rPr>
                <w:rFonts w:eastAsia="Times New Roman"/>
              </w:rPr>
              <w:t xml:space="preserve">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22734E80"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Диметилтерефталат</w:t>
            </w:r>
            <w:r>
              <w:rPr>
                <w:rFonts w:eastAsia="Times New Roman"/>
              </w:rPr>
              <w:br/>
            </w:r>
            <w:r>
              <w:rPr>
                <w:rFonts w:eastAsia="Times New Roman"/>
                <w:color w:val="080000"/>
              </w:rPr>
              <w:t xml:space="preserve">Ацетальдегид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3C974517"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1,5</w:t>
            </w:r>
            <w:r>
              <w:rPr>
                <w:rFonts w:eastAsia="Times New Roman"/>
              </w:rPr>
              <w:br/>
            </w:r>
            <w:r>
              <w:rPr>
                <w:rFonts w:eastAsia="Times New Roman"/>
                <w:color w:val="080000"/>
              </w:rPr>
              <w:t>0,2</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12424CDD"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0,01</w:t>
            </w:r>
            <w:r>
              <w:rPr>
                <w:rFonts w:eastAsia="Times New Roman"/>
              </w:rPr>
              <w:br/>
            </w:r>
            <w:r>
              <w:rPr>
                <w:rFonts w:eastAsia="Times New Roman"/>
                <w:color w:val="080000"/>
              </w:rPr>
              <w:t>0,01</w:t>
            </w:r>
            <w:r>
              <w:rPr>
                <w:rFonts w:eastAsia="Times New Roman"/>
              </w:rPr>
              <w:t xml:space="preserve"> </w:t>
            </w:r>
          </w:p>
        </w:tc>
      </w:tr>
      <w:tr w:rsidR="00000000" w14:paraId="53552075"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451576F8" w14:textId="77777777" w:rsidR="00000000" w:rsidRDefault="00000000">
            <w:pPr>
              <w:rPr>
                <w:rFonts w:eastAsia="Times New Roman"/>
              </w:rPr>
            </w:pPr>
            <w:r>
              <w:rPr>
                <w:rFonts w:eastAsia="Times New Roman"/>
              </w:rPr>
              <w:t xml:space="preserve">Полиамидные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6381D15F"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Капролактам </w:t>
            </w:r>
            <w:r>
              <w:rPr>
                <w:rFonts w:eastAsia="Times New Roman"/>
              </w:rPr>
              <w:br/>
            </w:r>
            <w:r>
              <w:rPr>
                <w:rFonts w:eastAsia="Times New Roman"/>
                <w:color w:val="080000"/>
              </w:rPr>
              <w:t>Гексаметилендиамин</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064A1C15"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1,0</w:t>
            </w:r>
            <w:r>
              <w:rPr>
                <w:rFonts w:eastAsia="Times New Roman"/>
              </w:rPr>
              <w:br/>
            </w:r>
            <w:r>
              <w:rPr>
                <w:rFonts w:eastAsia="Times New Roman"/>
                <w:color w:val="080000"/>
              </w:rPr>
              <w:t>0,01</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423FAB0"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0,06</w:t>
            </w:r>
            <w:r>
              <w:rPr>
                <w:rFonts w:eastAsia="Times New Roman"/>
              </w:rPr>
              <w:br/>
            </w:r>
            <w:r>
              <w:rPr>
                <w:rFonts w:eastAsia="Times New Roman"/>
                <w:color w:val="080000"/>
              </w:rPr>
              <w:t>0,001</w:t>
            </w:r>
            <w:r>
              <w:rPr>
                <w:rFonts w:eastAsia="Times New Roman"/>
              </w:rPr>
              <w:t xml:space="preserve"> </w:t>
            </w:r>
          </w:p>
        </w:tc>
      </w:tr>
      <w:tr w:rsidR="00000000" w14:paraId="0E40227E"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03CAFF46" w14:textId="77777777" w:rsidR="00000000" w:rsidRDefault="00000000">
            <w:pPr>
              <w:rPr>
                <w:rFonts w:eastAsia="Times New Roman"/>
              </w:rPr>
            </w:pPr>
            <w:r>
              <w:rPr>
                <w:rFonts w:eastAsia="Times New Roman"/>
                <w:color w:val="080000"/>
              </w:rPr>
              <w:t xml:space="preserve">Полиакрилонитрильные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1DAFE0F2"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Акрилонитрил </w:t>
            </w:r>
            <w:r>
              <w:rPr>
                <w:rFonts w:eastAsia="Times New Roman"/>
              </w:rPr>
              <w:br/>
            </w:r>
            <w:r>
              <w:rPr>
                <w:rFonts w:eastAsia="Times New Roman"/>
                <w:color w:val="080000"/>
              </w:rPr>
              <w:t>Диметилформамид</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7F556672"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2,0</w:t>
            </w:r>
            <w:r>
              <w:rPr>
                <w:rFonts w:eastAsia="Times New Roman"/>
              </w:rPr>
              <w:br/>
            </w:r>
            <w:r>
              <w:rPr>
                <w:rFonts w:eastAsia="Times New Roman"/>
                <w:color w:val="080000"/>
              </w:rPr>
              <w:t>10</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0A482F02"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0,03</w:t>
            </w:r>
            <w:r>
              <w:rPr>
                <w:rFonts w:eastAsia="Times New Roman"/>
              </w:rPr>
              <w:br/>
            </w:r>
            <w:r>
              <w:rPr>
                <w:rFonts w:eastAsia="Times New Roman"/>
                <w:color w:val="080000"/>
              </w:rPr>
              <w:t>0,03</w:t>
            </w:r>
            <w:r>
              <w:rPr>
                <w:rFonts w:eastAsia="Times New Roman"/>
              </w:rPr>
              <w:t xml:space="preserve"> </w:t>
            </w:r>
          </w:p>
        </w:tc>
      </w:tr>
      <w:tr w:rsidR="00000000" w14:paraId="0F9D3D10"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4D77E92E" w14:textId="77777777" w:rsidR="00000000" w:rsidRDefault="00000000">
            <w:pPr>
              <w:rPr>
                <w:rFonts w:eastAsia="Times New Roman"/>
              </w:rPr>
            </w:pPr>
            <w:r>
              <w:rPr>
                <w:rFonts w:eastAsia="Times New Roman"/>
                <w:color w:val="080000"/>
              </w:rPr>
              <w:t>Поливинилхлоридные</w:t>
            </w:r>
            <w:r>
              <w:rPr>
                <w:rFonts w:eastAsia="Times New Roman"/>
              </w:rPr>
              <w:t xml:space="preserve">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0C396667"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Ацетон </w:t>
            </w:r>
            <w:r>
              <w:rPr>
                <w:rFonts w:eastAsia="Times New Roman"/>
              </w:rPr>
              <w:br/>
            </w:r>
            <w:r>
              <w:rPr>
                <w:rFonts w:eastAsia="Times New Roman"/>
                <w:color w:val="080000"/>
              </w:rPr>
              <w:t xml:space="preserve">Бензол </w:t>
            </w:r>
            <w:r>
              <w:rPr>
                <w:rFonts w:eastAsia="Times New Roman"/>
              </w:rPr>
              <w:br/>
            </w:r>
            <w:r>
              <w:rPr>
                <w:rFonts w:eastAsia="Times New Roman"/>
                <w:color w:val="080000"/>
              </w:rPr>
              <w:t xml:space="preserve">Толуол </w:t>
            </w:r>
            <w:r>
              <w:rPr>
                <w:rFonts w:eastAsia="Times New Roman"/>
              </w:rPr>
              <w:br/>
            </w:r>
            <w:r>
              <w:rPr>
                <w:rFonts w:eastAsia="Times New Roman"/>
                <w:color w:val="080000"/>
              </w:rPr>
              <w:t xml:space="preserve">Диоктилфталат </w:t>
            </w:r>
            <w:r>
              <w:rPr>
                <w:rFonts w:eastAsia="Times New Roman"/>
              </w:rPr>
              <w:br/>
            </w:r>
            <w:r>
              <w:rPr>
                <w:rFonts w:eastAsia="Times New Roman"/>
                <w:color w:val="080000"/>
              </w:rPr>
              <w:t xml:space="preserve">Дибутилфталат </w:t>
            </w:r>
            <w:r>
              <w:rPr>
                <w:rFonts w:eastAsia="Times New Roman"/>
              </w:rPr>
              <w:br/>
            </w:r>
            <w:r>
              <w:rPr>
                <w:rFonts w:eastAsia="Times New Roman"/>
                <w:color w:val="080000"/>
              </w:rPr>
              <w:t xml:space="preserve">Кадмий (Cd) </w:t>
            </w:r>
            <w:r>
              <w:rPr>
                <w:rFonts w:eastAsia="Times New Roman"/>
              </w:rPr>
              <w:br/>
            </w:r>
            <w:r>
              <w:rPr>
                <w:rFonts w:eastAsia="Times New Roman"/>
                <w:color w:val="080000"/>
              </w:rPr>
              <w:t xml:space="preserve">Цинк (Zn) </w:t>
            </w:r>
            <w:r>
              <w:rPr>
                <w:rFonts w:eastAsia="Times New Roman"/>
              </w:rPr>
              <w:br/>
            </w:r>
            <w:r>
              <w:rPr>
                <w:rFonts w:eastAsia="Times New Roman"/>
                <w:color w:val="080000"/>
              </w:rPr>
              <w:t xml:space="preserve">Хлорэтэн </w:t>
            </w:r>
            <w:r>
              <w:rPr>
                <w:rFonts w:eastAsia="Times New Roman"/>
              </w:rPr>
              <w:br/>
            </w:r>
            <w:r>
              <w:rPr>
                <w:rFonts w:eastAsia="Times New Roman"/>
                <w:color w:val="080000"/>
              </w:rPr>
              <w:t xml:space="preserve">(винилхлорид)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111A24FC"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2,2</w:t>
            </w:r>
            <w:r>
              <w:rPr>
                <w:rFonts w:eastAsia="Times New Roman"/>
              </w:rPr>
              <w:br/>
            </w:r>
            <w:r>
              <w:rPr>
                <w:rFonts w:eastAsia="Times New Roman"/>
                <w:color w:val="080000"/>
              </w:rPr>
              <w:t>0,01</w:t>
            </w:r>
            <w:r>
              <w:rPr>
                <w:rFonts w:eastAsia="Times New Roman"/>
              </w:rPr>
              <w:br/>
            </w:r>
            <w:r>
              <w:rPr>
                <w:rFonts w:eastAsia="Times New Roman"/>
                <w:color w:val="080000"/>
              </w:rPr>
              <w:t>0,5</w:t>
            </w:r>
            <w:r>
              <w:rPr>
                <w:rFonts w:eastAsia="Times New Roman"/>
              </w:rPr>
              <w:br/>
            </w:r>
            <w:r>
              <w:rPr>
                <w:rFonts w:eastAsia="Times New Roman"/>
                <w:color w:val="080000"/>
              </w:rPr>
              <w:t>2,0</w:t>
            </w:r>
            <w:r>
              <w:rPr>
                <w:rFonts w:eastAsia="Times New Roman"/>
              </w:rPr>
              <w:br/>
            </w:r>
            <w:r>
              <w:rPr>
                <w:rFonts w:eastAsia="Times New Roman"/>
                <w:color w:val="080000"/>
              </w:rPr>
              <w:t>не допускается</w:t>
            </w:r>
            <w:r>
              <w:rPr>
                <w:rFonts w:eastAsia="Times New Roman"/>
              </w:rPr>
              <w:br/>
            </w:r>
            <w:r>
              <w:rPr>
                <w:rFonts w:eastAsia="Times New Roman"/>
                <w:color w:val="080000"/>
              </w:rPr>
              <w:t>0,001</w:t>
            </w:r>
            <w:r>
              <w:rPr>
                <w:rFonts w:eastAsia="Times New Roman"/>
              </w:rPr>
              <w:br/>
            </w:r>
            <w:r>
              <w:rPr>
                <w:rFonts w:eastAsia="Times New Roman"/>
                <w:color w:val="080000"/>
              </w:rPr>
              <w:t>0,1</w:t>
            </w:r>
            <w:r>
              <w:rPr>
                <w:rFonts w:eastAsia="Times New Roman"/>
              </w:rPr>
              <w:br/>
            </w:r>
            <w:r>
              <w:rPr>
                <w:rFonts w:eastAsia="Times New Roman"/>
                <w:color w:val="080000"/>
              </w:rPr>
              <w:t>0,01</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3309876D"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0,35</w:t>
            </w:r>
            <w:r>
              <w:rPr>
                <w:rFonts w:eastAsia="Times New Roman"/>
              </w:rPr>
              <w:br/>
            </w:r>
            <w:r>
              <w:rPr>
                <w:rFonts w:eastAsia="Times New Roman"/>
                <w:color w:val="080000"/>
              </w:rPr>
              <w:t>0,1</w:t>
            </w:r>
            <w:r>
              <w:rPr>
                <w:rFonts w:eastAsia="Times New Roman"/>
              </w:rPr>
              <w:br/>
            </w:r>
            <w:r>
              <w:rPr>
                <w:rFonts w:eastAsia="Times New Roman"/>
                <w:color w:val="080000"/>
              </w:rPr>
              <w:t>0,6</w:t>
            </w:r>
            <w:r>
              <w:rPr>
                <w:rFonts w:eastAsia="Times New Roman"/>
              </w:rPr>
              <w:br/>
            </w:r>
            <w:r>
              <w:rPr>
                <w:rFonts w:eastAsia="Times New Roman"/>
                <w:color w:val="080000"/>
              </w:rPr>
              <w:t>0,02</w:t>
            </w:r>
            <w:r>
              <w:rPr>
                <w:rFonts w:eastAsia="Times New Roman"/>
              </w:rPr>
              <w:br/>
            </w:r>
            <w:r>
              <w:rPr>
                <w:rFonts w:eastAsia="Times New Roman"/>
                <w:color w:val="080000"/>
              </w:rPr>
              <w:t>не допускается</w:t>
            </w:r>
            <w:r>
              <w:rPr>
                <w:rFonts w:eastAsia="Times New Roman"/>
              </w:rPr>
              <w:br/>
            </w:r>
            <w:r>
              <w:rPr>
                <w:rFonts w:eastAsia="Times New Roman"/>
                <w:color w:val="080000"/>
              </w:rPr>
              <w:t>-</w:t>
            </w:r>
            <w:r>
              <w:rPr>
                <w:rFonts w:eastAsia="Times New Roman"/>
              </w:rPr>
              <w:br/>
            </w:r>
            <w:r>
              <w:rPr>
                <w:rFonts w:eastAsia="Times New Roman"/>
                <w:color w:val="080000"/>
              </w:rPr>
              <w:t>-</w:t>
            </w:r>
            <w:r>
              <w:rPr>
                <w:rFonts w:eastAsia="Times New Roman"/>
              </w:rPr>
              <w:br/>
            </w:r>
            <w:r>
              <w:rPr>
                <w:rFonts w:eastAsia="Times New Roman"/>
                <w:color w:val="080000"/>
              </w:rPr>
              <w:t>0,01</w:t>
            </w:r>
            <w:r>
              <w:rPr>
                <w:rFonts w:eastAsia="Times New Roman"/>
              </w:rPr>
              <w:t xml:space="preserve"> </w:t>
            </w:r>
          </w:p>
        </w:tc>
      </w:tr>
      <w:tr w:rsidR="00000000" w14:paraId="099C98FD" w14:textId="77777777">
        <w:tc>
          <w:tcPr>
            <w:tcW w:w="9690" w:type="dxa"/>
            <w:gridSpan w:val="4"/>
            <w:tcBorders>
              <w:top w:val="single" w:sz="6" w:space="0" w:color="CCCCCC"/>
              <w:left w:val="single" w:sz="6" w:space="0" w:color="CCCCCC"/>
              <w:bottom w:val="single" w:sz="6" w:space="0" w:color="CCCCCC"/>
              <w:right w:val="single" w:sz="6" w:space="0" w:color="CCCCCC"/>
            </w:tcBorders>
            <w:vAlign w:val="center"/>
            <w:hideMark/>
          </w:tcPr>
          <w:p w14:paraId="1E3C47D6" w14:textId="5C0B5706" w:rsidR="00000000" w:rsidRDefault="00000000">
            <w:pPr>
              <w:rPr>
                <w:rFonts w:eastAsia="Times New Roman"/>
              </w:rPr>
            </w:pPr>
            <w:r>
              <w:rPr>
                <w:rFonts w:eastAsia="Times New Roman"/>
                <w:color w:val="080000"/>
              </w:rPr>
              <w:t xml:space="preserve">(в ред. Решения Совета Евразийской экономической комиссии от </w:t>
            </w:r>
            <w:hyperlink r:id="rId29" w:tooltip="Решение 60 от 09.08.2016 Совета ЕЭК&#10;&#10;Изменения в техрегламент ТС &quot;О безопасности продукции легкой промышленности&quot;" w:history="1">
              <w:r>
                <w:rPr>
                  <w:rStyle w:val="a3"/>
                  <w:rFonts w:eastAsia="Times New Roman"/>
                </w:rPr>
                <w:t>09.08.2016 N 60</w:t>
              </w:r>
            </w:hyperlink>
            <w:r>
              <w:rPr>
                <w:rFonts w:eastAsia="Times New Roman"/>
                <w:color w:val="080000"/>
              </w:rPr>
              <w:t>)</w:t>
            </w:r>
            <w:r>
              <w:rPr>
                <w:rFonts w:eastAsia="Times New Roman"/>
              </w:rPr>
              <w:t xml:space="preserve"> </w:t>
            </w:r>
          </w:p>
        </w:tc>
      </w:tr>
      <w:tr w:rsidR="00000000" w14:paraId="12032CE8"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57A5D6E2" w14:textId="77777777" w:rsidR="00000000" w:rsidRDefault="00000000">
            <w:pPr>
              <w:rPr>
                <w:rFonts w:eastAsia="Times New Roman"/>
              </w:rPr>
            </w:pPr>
            <w:r>
              <w:rPr>
                <w:rFonts w:eastAsia="Times New Roman"/>
                <w:color w:val="080000"/>
              </w:rPr>
              <w:lastRenderedPageBreak/>
              <w:t>Поливинилацетатные</w:t>
            </w:r>
            <w:r>
              <w:rPr>
                <w:rFonts w:eastAsia="Times New Roman"/>
              </w:rPr>
              <w:t xml:space="preserve">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1031860E"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Винилацетат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56F0746B"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0,2</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1AF0296"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0,15</w:t>
            </w:r>
            <w:r>
              <w:rPr>
                <w:rFonts w:eastAsia="Times New Roman"/>
              </w:rPr>
              <w:t xml:space="preserve"> </w:t>
            </w:r>
          </w:p>
        </w:tc>
      </w:tr>
      <w:tr w:rsidR="00000000" w14:paraId="7E774785"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1EDE6FCA" w14:textId="77777777" w:rsidR="00000000" w:rsidRDefault="00000000">
            <w:pPr>
              <w:rPr>
                <w:rFonts w:eastAsia="Times New Roman"/>
              </w:rPr>
            </w:pPr>
            <w:r>
              <w:rPr>
                <w:rFonts w:eastAsia="Times New Roman"/>
              </w:rPr>
              <w:t xml:space="preserve">Полиолефиновые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56735200"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Ацетальдегид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211DBDFE"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0,2</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0D0E73A5"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0,01</w:t>
            </w:r>
            <w:r>
              <w:rPr>
                <w:rFonts w:eastAsia="Times New Roman"/>
              </w:rPr>
              <w:t xml:space="preserve"> </w:t>
            </w:r>
          </w:p>
        </w:tc>
      </w:tr>
      <w:tr w:rsidR="00000000" w14:paraId="6919057B"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40FFBD91" w14:textId="77777777" w:rsidR="00000000" w:rsidRDefault="00000000">
            <w:pPr>
              <w:rPr>
                <w:rFonts w:eastAsia="Times New Roman"/>
              </w:rPr>
            </w:pPr>
            <w:r>
              <w:rPr>
                <w:rFonts w:eastAsia="Times New Roman"/>
              </w:rPr>
              <w:t xml:space="preserve">Полиуретановые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2E182E15"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Этиленгликоль </w:t>
            </w:r>
            <w:r>
              <w:rPr>
                <w:rFonts w:eastAsia="Times New Roman"/>
              </w:rPr>
              <w:br/>
            </w:r>
            <w:r>
              <w:rPr>
                <w:rFonts w:eastAsia="Times New Roman"/>
                <w:color w:val="080000"/>
              </w:rPr>
              <w:t xml:space="preserve">Ацетальдегид </w:t>
            </w:r>
            <w:r>
              <w:rPr>
                <w:rFonts w:eastAsia="Times New Roman"/>
              </w:rPr>
              <w:br/>
            </w:r>
            <w:r>
              <w:rPr>
                <w:rFonts w:eastAsia="Times New Roman"/>
                <w:color w:val="080000"/>
              </w:rPr>
              <w:t xml:space="preserve">Толуилендиизоцианат </w:t>
            </w:r>
            <w:r>
              <w:rPr>
                <w:rFonts w:eastAsia="Times New Roman"/>
              </w:rPr>
              <w:br/>
            </w:r>
            <w:r>
              <w:rPr>
                <w:rFonts w:eastAsia="Times New Roman"/>
                <w:color w:val="080000"/>
              </w:rPr>
              <w:t xml:space="preserve">Бензол </w:t>
            </w:r>
            <w:r>
              <w:rPr>
                <w:rFonts w:eastAsia="Times New Roman"/>
              </w:rPr>
              <w:br/>
            </w:r>
            <w:r>
              <w:rPr>
                <w:rFonts w:eastAsia="Times New Roman"/>
                <w:color w:val="080000"/>
              </w:rPr>
              <w:t xml:space="preserve">Толуол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70AC9D43"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1,0</w:t>
            </w:r>
            <w:r>
              <w:rPr>
                <w:rFonts w:eastAsia="Times New Roman"/>
              </w:rPr>
              <w:br/>
            </w:r>
            <w:r>
              <w:rPr>
                <w:rFonts w:eastAsia="Times New Roman"/>
                <w:color w:val="080000"/>
              </w:rPr>
              <w:t>0,2</w:t>
            </w:r>
            <w:r>
              <w:rPr>
                <w:rFonts w:eastAsia="Times New Roman"/>
              </w:rPr>
              <w:br/>
            </w:r>
            <w:r>
              <w:rPr>
                <w:rFonts w:eastAsia="Times New Roman"/>
                <w:color w:val="080000"/>
              </w:rPr>
              <w:t>-</w:t>
            </w:r>
            <w:r>
              <w:rPr>
                <w:rFonts w:eastAsia="Times New Roman"/>
              </w:rPr>
              <w:br/>
            </w:r>
            <w:r>
              <w:rPr>
                <w:rFonts w:eastAsia="Times New Roman"/>
                <w:color w:val="080000"/>
              </w:rPr>
              <w:t>0,01</w:t>
            </w:r>
            <w:r>
              <w:rPr>
                <w:rFonts w:eastAsia="Times New Roman"/>
              </w:rPr>
              <w:br/>
            </w:r>
            <w:r>
              <w:rPr>
                <w:rFonts w:eastAsia="Times New Roman"/>
                <w:color w:val="080000"/>
              </w:rPr>
              <w:t>0,5</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291A180A"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1,0</w:t>
            </w:r>
            <w:r>
              <w:rPr>
                <w:rFonts w:eastAsia="Times New Roman"/>
              </w:rPr>
              <w:br/>
            </w:r>
            <w:r>
              <w:rPr>
                <w:rFonts w:eastAsia="Times New Roman"/>
                <w:color w:val="080000"/>
              </w:rPr>
              <w:t>0,01</w:t>
            </w:r>
            <w:r>
              <w:rPr>
                <w:rFonts w:eastAsia="Times New Roman"/>
              </w:rPr>
              <w:br/>
            </w:r>
            <w:r>
              <w:rPr>
                <w:rFonts w:eastAsia="Times New Roman"/>
                <w:color w:val="080000"/>
              </w:rPr>
              <w:t>0,002</w:t>
            </w:r>
            <w:r>
              <w:rPr>
                <w:rFonts w:eastAsia="Times New Roman"/>
              </w:rPr>
              <w:br/>
            </w:r>
            <w:r>
              <w:rPr>
                <w:rFonts w:eastAsia="Times New Roman"/>
                <w:color w:val="080000"/>
              </w:rPr>
              <w:t>0,1</w:t>
            </w:r>
            <w:r>
              <w:rPr>
                <w:rFonts w:eastAsia="Times New Roman"/>
              </w:rPr>
              <w:br/>
            </w:r>
            <w:r>
              <w:rPr>
                <w:rFonts w:eastAsia="Times New Roman"/>
                <w:color w:val="080000"/>
              </w:rPr>
              <w:t>0,6</w:t>
            </w:r>
            <w:r>
              <w:rPr>
                <w:rFonts w:eastAsia="Times New Roman"/>
              </w:rPr>
              <w:t xml:space="preserve"> </w:t>
            </w:r>
          </w:p>
        </w:tc>
      </w:tr>
      <w:tr w:rsidR="00000000" w14:paraId="56AE6B5F" w14:textId="77777777">
        <w:tc>
          <w:tcPr>
            <w:tcW w:w="9690" w:type="dxa"/>
            <w:gridSpan w:val="4"/>
            <w:tcBorders>
              <w:top w:val="single" w:sz="6" w:space="0" w:color="CCCCCC"/>
              <w:left w:val="single" w:sz="6" w:space="0" w:color="CCCCCC"/>
              <w:bottom w:val="single" w:sz="6" w:space="0" w:color="CCCCCC"/>
              <w:right w:val="single" w:sz="6" w:space="0" w:color="CCCCCC"/>
            </w:tcBorders>
            <w:vAlign w:val="center"/>
            <w:hideMark/>
          </w:tcPr>
          <w:p w14:paraId="7FF43551" w14:textId="0332D15E" w:rsidR="00000000" w:rsidRDefault="00000000">
            <w:pPr>
              <w:rPr>
                <w:rFonts w:eastAsia="Times New Roman"/>
              </w:rPr>
            </w:pPr>
            <w:r>
              <w:rPr>
                <w:rFonts w:eastAsia="Times New Roman"/>
                <w:color w:val="080000"/>
              </w:rPr>
              <w:t xml:space="preserve">(в ред. Решения Совета Евразийской экономической комиссии от </w:t>
            </w:r>
            <w:hyperlink r:id="rId30" w:tooltip="Решение 60 от 09.08.2016 Совета ЕЭК&#10;&#10;Изменения в техрегламент ТС &quot;О безопасности продукции легкой промышленности&quot;" w:history="1">
              <w:r>
                <w:rPr>
                  <w:rStyle w:val="a3"/>
                  <w:rFonts w:eastAsia="Times New Roman"/>
                </w:rPr>
                <w:t>09.08.2016 N 60</w:t>
              </w:r>
            </w:hyperlink>
            <w:r>
              <w:rPr>
                <w:rFonts w:eastAsia="Times New Roman"/>
                <w:color w:val="080000"/>
              </w:rPr>
              <w:t>)</w:t>
            </w:r>
            <w:r>
              <w:rPr>
                <w:rFonts w:eastAsia="Times New Roman"/>
              </w:rPr>
              <w:t xml:space="preserve"> </w:t>
            </w:r>
          </w:p>
        </w:tc>
      </w:tr>
      <w:tr w:rsidR="00000000" w14:paraId="6FB7B700"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7C59FA98" w14:textId="77777777" w:rsidR="00000000" w:rsidRDefault="00000000">
            <w:pPr>
              <w:rPr>
                <w:rFonts w:eastAsia="Times New Roman"/>
              </w:rPr>
            </w:pPr>
            <w:r>
              <w:rPr>
                <w:rFonts w:eastAsia="Times New Roman"/>
                <w:color w:val="080000"/>
              </w:rPr>
              <w:t xml:space="preserve">Полиорганосилаксаны </w:t>
            </w:r>
            <w:r>
              <w:rPr>
                <w:rFonts w:eastAsia="Times New Roman"/>
              </w:rPr>
              <w:br/>
            </w:r>
            <w:r>
              <w:rPr>
                <w:rFonts w:eastAsia="Times New Roman"/>
                <w:color w:val="080000"/>
              </w:rPr>
              <w:t xml:space="preserve">(силиконы)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22EF8651"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Ацетальдегид </w:t>
            </w:r>
            <w:r>
              <w:rPr>
                <w:rFonts w:eastAsia="Times New Roman"/>
              </w:rPr>
              <w:br/>
            </w:r>
            <w:r>
              <w:rPr>
                <w:rFonts w:eastAsia="Times New Roman"/>
                <w:color w:val="080000"/>
              </w:rPr>
              <w:t>Спирт метиловый</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5A0096E2"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0,2</w:t>
            </w:r>
            <w:r>
              <w:rPr>
                <w:rFonts w:eastAsia="Times New Roman"/>
              </w:rPr>
              <w:br/>
            </w:r>
            <w:r>
              <w:rPr>
                <w:rFonts w:eastAsia="Times New Roman"/>
                <w:color w:val="080000"/>
              </w:rPr>
              <w:t>3,0</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3A9448D"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0,01</w:t>
            </w:r>
            <w:r>
              <w:rPr>
                <w:rFonts w:eastAsia="Times New Roman"/>
              </w:rPr>
              <w:br/>
            </w:r>
            <w:r>
              <w:rPr>
                <w:rFonts w:eastAsia="Times New Roman"/>
                <w:color w:val="080000"/>
              </w:rPr>
              <w:t>0,5</w:t>
            </w:r>
            <w:r>
              <w:rPr>
                <w:rFonts w:eastAsia="Times New Roman"/>
              </w:rPr>
              <w:t xml:space="preserve"> </w:t>
            </w:r>
          </w:p>
        </w:tc>
      </w:tr>
      <w:tr w:rsidR="00000000" w14:paraId="2476E4F1"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75F47CC6" w14:textId="77777777" w:rsidR="00000000" w:rsidRDefault="00000000">
            <w:pPr>
              <w:rPr>
                <w:rFonts w:eastAsia="Times New Roman"/>
              </w:rPr>
            </w:pPr>
            <w:r>
              <w:rPr>
                <w:rFonts w:eastAsia="Times New Roman"/>
              </w:rPr>
              <w:t xml:space="preserve">Кожа, мех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3F63A8D9"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Массовая доля </w:t>
            </w:r>
            <w:r>
              <w:rPr>
                <w:rFonts w:eastAsia="Times New Roman"/>
              </w:rPr>
              <w:br/>
            </w:r>
            <w:r>
              <w:rPr>
                <w:rFonts w:eastAsia="Times New Roman"/>
                <w:color w:val="080000"/>
              </w:rPr>
              <w:t xml:space="preserve">водовымываемого хрома </w:t>
            </w:r>
            <w:r>
              <w:rPr>
                <w:rFonts w:eastAsia="Times New Roman"/>
              </w:rPr>
              <w:br/>
            </w:r>
            <w:r>
              <w:rPr>
                <w:rFonts w:eastAsia="Times New Roman"/>
                <w:color w:val="080000"/>
              </w:rPr>
              <w:t xml:space="preserve">(VI), мг/кг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D515C7A" w14:textId="77777777" w:rsidR="00000000" w:rsidRDefault="00000000">
            <w:pPr>
              <w:jc w:val="center"/>
              <w:rPr>
                <w:rFonts w:eastAsia="Times New Roman"/>
              </w:rPr>
            </w:pPr>
            <w:r>
              <w:rPr>
                <w:rFonts w:eastAsia="Times New Roman"/>
                <w:color w:val="080000"/>
              </w:rPr>
              <w:t>300</w:t>
            </w:r>
            <w:r>
              <w:rPr>
                <w:rFonts w:eastAsia="Times New Roman"/>
              </w:rPr>
              <w:br/>
            </w:r>
            <w:r>
              <w:rPr>
                <w:rFonts w:eastAsia="Times New Roman"/>
                <w:color w:val="080000"/>
              </w:rPr>
              <w:t>-</w:t>
            </w:r>
            <w:r>
              <w:rPr>
                <w:rFonts w:eastAsia="Times New Roman"/>
              </w:rPr>
              <w:br/>
            </w:r>
            <w:r>
              <w:rPr>
                <w:rFonts w:eastAsia="Times New Roman"/>
                <w:color w:val="080000"/>
              </w:rPr>
              <w:t>3,0</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555B7BE"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w:t>
            </w:r>
            <w:r>
              <w:rPr>
                <w:rFonts w:eastAsia="Times New Roman"/>
              </w:rPr>
              <w:br/>
            </w:r>
            <w:r>
              <w:rPr>
                <w:rFonts w:eastAsia="Times New Roman"/>
                <w:color w:val="080000"/>
              </w:rPr>
              <w:t>-</w:t>
            </w:r>
            <w:r>
              <w:rPr>
                <w:rFonts w:eastAsia="Times New Roman"/>
              </w:rPr>
              <w:t xml:space="preserve"> </w:t>
            </w:r>
          </w:p>
        </w:tc>
      </w:tr>
      <w:tr w:rsidR="00000000" w14:paraId="04ED3CF6" w14:textId="77777777">
        <w:tc>
          <w:tcPr>
            <w:tcW w:w="2415" w:type="dxa"/>
            <w:tcBorders>
              <w:top w:val="single" w:sz="6" w:space="0" w:color="CCCCCC"/>
              <w:left w:val="single" w:sz="6" w:space="0" w:color="CCCCCC"/>
              <w:bottom w:val="single" w:sz="6" w:space="0" w:color="CCCCCC"/>
              <w:right w:val="single" w:sz="6" w:space="0" w:color="CCCCCC"/>
            </w:tcBorders>
            <w:vAlign w:val="center"/>
            <w:hideMark/>
          </w:tcPr>
          <w:p w14:paraId="0039C121" w14:textId="77777777" w:rsidR="00000000" w:rsidRDefault="00000000">
            <w:pPr>
              <w:rPr>
                <w:rFonts w:eastAsia="Times New Roman"/>
              </w:rPr>
            </w:pPr>
            <w:r>
              <w:rPr>
                <w:rFonts w:eastAsia="Times New Roman"/>
              </w:rPr>
              <w:t xml:space="preserve">Резиновые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42B2BEB8" w14:textId="77777777" w:rsidR="00000000" w:rsidRDefault="00000000">
            <w:pPr>
              <w:rPr>
                <w:rFonts w:eastAsia="Times New Roman"/>
              </w:rPr>
            </w:pPr>
            <w:r>
              <w:rPr>
                <w:rFonts w:eastAsia="Times New Roman"/>
                <w:color w:val="080000"/>
              </w:rPr>
              <w:t xml:space="preserve">Формальдегид </w:t>
            </w:r>
            <w:r>
              <w:rPr>
                <w:rFonts w:eastAsia="Times New Roman"/>
              </w:rPr>
              <w:br/>
            </w:r>
            <w:r>
              <w:rPr>
                <w:rFonts w:eastAsia="Times New Roman"/>
                <w:color w:val="080000"/>
              </w:rPr>
              <w:t xml:space="preserve">Тиурам E </w:t>
            </w:r>
            <w:r>
              <w:rPr>
                <w:rFonts w:eastAsia="Times New Roman"/>
              </w:rPr>
              <w:br/>
            </w:r>
            <w:r>
              <w:rPr>
                <w:rFonts w:eastAsia="Times New Roman"/>
                <w:color w:val="080000"/>
              </w:rPr>
              <w:t xml:space="preserve">Диоктилфталат </w:t>
            </w:r>
            <w:r>
              <w:rPr>
                <w:rFonts w:eastAsia="Times New Roman"/>
              </w:rPr>
              <w:br/>
            </w:r>
            <w:r>
              <w:rPr>
                <w:rFonts w:eastAsia="Times New Roman"/>
                <w:color w:val="080000"/>
              </w:rPr>
              <w:t xml:space="preserve">Дибутилфталат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5E4B675E" w14:textId="77777777" w:rsidR="00000000" w:rsidRDefault="00000000">
            <w:pPr>
              <w:jc w:val="center"/>
              <w:rPr>
                <w:rFonts w:eastAsia="Times New Roman"/>
              </w:rPr>
            </w:pPr>
            <w:r>
              <w:rPr>
                <w:rFonts w:eastAsia="Times New Roman"/>
                <w:color w:val="080000"/>
              </w:rPr>
              <w:t>-</w:t>
            </w:r>
            <w:r>
              <w:rPr>
                <w:rFonts w:eastAsia="Times New Roman"/>
              </w:rPr>
              <w:br/>
            </w:r>
            <w:r>
              <w:rPr>
                <w:rFonts w:eastAsia="Times New Roman"/>
                <w:color w:val="080000"/>
              </w:rPr>
              <w:t>0,5</w:t>
            </w:r>
            <w:r>
              <w:rPr>
                <w:rFonts w:eastAsia="Times New Roman"/>
              </w:rPr>
              <w:br/>
            </w:r>
            <w:r>
              <w:rPr>
                <w:rFonts w:eastAsia="Times New Roman"/>
                <w:color w:val="080000"/>
              </w:rPr>
              <w:t>2,0</w:t>
            </w:r>
            <w:r>
              <w:rPr>
                <w:rFonts w:eastAsia="Times New Roman"/>
              </w:rPr>
              <w:br/>
            </w:r>
            <w:r>
              <w:rPr>
                <w:rFonts w:eastAsia="Times New Roman"/>
                <w:color w:val="080000"/>
              </w:rPr>
              <w:t>не допускается</w:t>
            </w:r>
            <w:r>
              <w:rPr>
                <w:rFonts w:eastAsia="Times New Roman"/>
              </w:rPr>
              <w:t xml:space="preserve">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0DC9772A" w14:textId="77777777" w:rsidR="00000000" w:rsidRDefault="00000000">
            <w:pPr>
              <w:jc w:val="center"/>
              <w:rPr>
                <w:rFonts w:eastAsia="Times New Roman"/>
              </w:rPr>
            </w:pPr>
            <w:r>
              <w:rPr>
                <w:rFonts w:eastAsia="Times New Roman"/>
                <w:color w:val="080000"/>
              </w:rPr>
              <w:t>0,003</w:t>
            </w:r>
            <w:r>
              <w:rPr>
                <w:rFonts w:eastAsia="Times New Roman"/>
              </w:rPr>
              <w:br/>
            </w:r>
            <w:r>
              <w:rPr>
                <w:rFonts w:eastAsia="Times New Roman"/>
                <w:color w:val="080000"/>
              </w:rPr>
              <w:t>-</w:t>
            </w:r>
            <w:r>
              <w:rPr>
                <w:rFonts w:eastAsia="Times New Roman"/>
              </w:rPr>
              <w:br/>
            </w:r>
            <w:r>
              <w:rPr>
                <w:rFonts w:eastAsia="Times New Roman"/>
                <w:color w:val="080000"/>
              </w:rPr>
              <w:t>0,02</w:t>
            </w:r>
            <w:r>
              <w:rPr>
                <w:rFonts w:eastAsia="Times New Roman"/>
              </w:rPr>
              <w:br/>
            </w:r>
            <w:r>
              <w:rPr>
                <w:rFonts w:eastAsia="Times New Roman"/>
                <w:color w:val="080000"/>
              </w:rPr>
              <w:t>не допускается</w:t>
            </w:r>
            <w:r>
              <w:rPr>
                <w:rFonts w:eastAsia="Times New Roman"/>
              </w:rPr>
              <w:t xml:space="preserve"> </w:t>
            </w:r>
          </w:p>
        </w:tc>
      </w:tr>
      <w:tr w:rsidR="00000000" w14:paraId="4655B507" w14:textId="77777777">
        <w:tc>
          <w:tcPr>
            <w:tcW w:w="2415" w:type="dxa"/>
            <w:vMerge w:val="restart"/>
            <w:tcBorders>
              <w:top w:val="single" w:sz="6" w:space="0" w:color="CCCCCC"/>
              <w:left w:val="single" w:sz="6" w:space="0" w:color="CCCCCC"/>
              <w:bottom w:val="single" w:sz="6" w:space="0" w:color="CCCCCC"/>
              <w:right w:val="single" w:sz="6" w:space="0" w:color="CCCCCC"/>
            </w:tcBorders>
            <w:vAlign w:val="center"/>
            <w:hideMark/>
          </w:tcPr>
          <w:p w14:paraId="1C484D69" w14:textId="77777777" w:rsidR="00000000" w:rsidRDefault="00000000">
            <w:pPr>
              <w:rPr>
                <w:rFonts w:eastAsia="Times New Roman"/>
              </w:rPr>
            </w:pPr>
            <w:r>
              <w:rPr>
                <w:rFonts w:eastAsia="Times New Roman"/>
                <w:color w:val="080000"/>
              </w:rPr>
              <w:t>Экстрагируемые химические элементы (в зависимости от красителя)</w:t>
            </w:r>
            <w:r>
              <w:rPr>
                <w:rFonts w:eastAsia="Times New Roman"/>
              </w:rPr>
              <w:t xml:space="preserve"> </w:t>
            </w: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1CCE76C9" w14:textId="77777777" w:rsidR="00000000" w:rsidRDefault="00000000">
            <w:pPr>
              <w:rPr>
                <w:rFonts w:eastAsia="Times New Roman"/>
              </w:rPr>
            </w:pPr>
            <w:r>
              <w:rPr>
                <w:rFonts w:eastAsia="Times New Roman"/>
              </w:rPr>
              <w:t xml:space="preserve">Мышьяк (As)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37AFB4FE" w14:textId="77777777" w:rsidR="00000000" w:rsidRDefault="00000000">
            <w:pPr>
              <w:jc w:val="center"/>
              <w:rPr>
                <w:rFonts w:eastAsia="Times New Roman"/>
              </w:rPr>
            </w:pPr>
            <w:r>
              <w:rPr>
                <w:rFonts w:eastAsia="Times New Roman"/>
              </w:rPr>
              <w:t xml:space="preserve">1,0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ABF420C" w14:textId="77777777" w:rsidR="00000000" w:rsidRDefault="00000000">
            <w:pPr>
              <w:jc w:val="center"/>
              <w:rPr>
                <w:rFonts w:eastAsia="Times New Roman"/>
              </w:rPr>
            </w:pPr>
            <w:r>
              <w:rPr>
                <w:rFonts w:eastAsia="Times New Roman"/>
              </w:rPr>
              <w:t xml:space="preserve">- </w:t>
            </w:r>
          </w:p>
        </w:tc>
      </w:tr>
      <w:tr w:rsidR="00000000" w14:paraId="50FD603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10EB23F" w14:textId="77777777" w:rsidR="00000000" w:rsidRDefault="00000000">
            <w:pPr>
              <w:rPr>
                <w:rFonts w:eastAsia="Times New Roman"/>
              </w:rPr>
            </w:pP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0BD8F986" w14:textId="77777777" w:rsidR="00000000" w:rsidRDefault="00000000">
            <w:pPr>
              <w:rPr>
                <w:rFonts w:eastAsia="Times New Roman"/>
              </w:rPr>
            </w:pPr>
            <w:r>
              <w:rPr>
                <w:rFonts w:eastAsia="Times New Roman"/>
              </w:rPr>
              <w:t xml:space="preserve">Свинец (Pb)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1DE94CF8" w14:textId="77777777" w:rsidR="00000000" w:rsidRDefault="00000000">
            <w:pPr>
              <w:jc w:val="center"/>
              <w:rPr>
                <w:rFonts w:eastAsia="Times New Roman"/>
              </w:rPr>
            </w:pPr>
            <w:r>
              <w:rPr>
                <w:rFonts w:eastAsia="Times New Roman"/>
              </w:rPr>
              <w:t xml:space="preserve">1,0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1A3A7DEB" w14:textId="77777777" w:rsidR="00000000" w:rsidRDefault="00000000">
            <w:pPr>
              <w:jc w:val="center"/>
              <w:rPr>
                <w:rFonts w:eastAsia="Times New Roman"/>
              </w:rPr>
            </w:pPr>
            <w:r>
              <w:rPr>
                <w:rFonts w:eastAsia="Times New Roman"/>
              </w:rPr>
              <w:t xml:space="preserve">- </w:t>
            </w:r>
          </w:p>
        </w:tc>
      </w:tr>
      <w:tr w:rsidR="00000000" w14:paraId="21DD107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360C82B" w14:textId="77777777" w:rsidR="00000000" w:rsidRDefault="00000000">
            <w:pPr>
              <w:rPr>
                <w:rFonts w:eastAsia="Times New Roman"/>
              </w:rPr>
            </w:pP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52EBD736" w14:textId="77777777" w:rsidR="00000000" w:rsidRDefault="00000000">
            <w:pPr>
              <w:rPr>
                <w:rFonts w:eastAsia="Times New Roman"/>
              </w:rPr>
            </w:pPr>
            <w:r>
              <w:rPr>
                <w:rFonts w:eastAsia="Times New Roman"/>
              </w:rPr>
              <w:t xml:space="preserve">Хром (Cr)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3CAC184C" w14:textId="77777777" w:rsidR="00000000" w:rsidRDefault="00000000">
            <w:pPr>
              <w:jc w:val="center"/>
              <w:rPr>
                <w:rFonts w:eastAsia="Times New Roman"/>
              </w:rPr>
            </w:pPr>
            <w:r>
              <w:rPr>
                <w:rFonts w:eastAsia="Times New Roman"/>
              </w:rPr>
              <w:t xml:space="preserve">2,0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312CE1BE" w14:textId="77777777" w:rsidR="00000000" w:rsidRDefault="00000000">
            <w:pPr>
              <w:jc w:val="center"/>
              <w:rPr>
                <w:rFonts w:eastAsia="Times New Roman"/>
              </w:rPr>
            </w:pPr>
            <w:r>
              <w:rPr>
                <w:rFonts w:eastAsia="Times New Roman"/>
              </w:rPr>
              <w:t xml:space="preserve">- </w:t>
            </w:r>
          </w:p>
        </w:tc>
      </w:tr>
      <w:tr w:rsidR="00000000" w14:paraId="371207D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CD61EC" w14:textId="77777777" w:rsidR="00000000" w:rsidRDefault="00000000">
            <w:pPr>
              <w:rPr>
                <w:rFonts w:eastAsia="Times New Roman"/>
              </w:rPr>
            </w:pP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3A327985" w14:textId="77777777" w:rsidR="00000000" w:rsidRDefault="00000000">
            <w:pPr>
              <w:rPr>
                <w:rFonts w:eastAsia="Times New Roman"/>
              </w:rPr>
            </w:pPr>
            <w:r>
              <w:rPr>
                <w:rFonts w:eastAsia="Times New Roman"/>
              </w:rPr>
              <w:t xml:space="preserve">Кобальт (Co)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3D6CB48A" w14:textId="77777777" w:rsidR="00000000" w:rsidRDefault="00000000">
            <w:pPr>
              <w:jc w:val="center"/>
              <w:rPr>
                <w:rFonts w:eastAsia="Times New Roman"/>
              </w:rPr>
            </w:pPr>
            <w:r>
              <w:rPr>
                <w:rFonts w:eastAsia="Times New Roman"/>
              </w:rPr>
              <w:t xml:space="preserve">4,0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0E56E814" w14:textId="77777777" w:rsidR="00000000" w:rsidRDefault="00000000">
            <w:pPr>
              <w:jc w:val="center"/>
              <w:rPr>
                <w:rFonts w:eastAsia="Times New Roman"/>
              </w:rPr>
            </w:pPr>
            <w:r>
              <w:rPr>
                <w:rFonts w:eastAsia="Times New Roman"/>
              </w:rPr>
              <w:t xml:space="preserve">- </w:t>
            </w:r>
          </w:p>
        </w:tc>
      </w:tr>
      <w:tr w:rsidR="00000000" w14:paraId="36305B8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9C42610" w14:textId="77777777" w:rsidR="00000000" w:rsidRDefault="00000000">
            <w:pPr>
              <w:rPr>
                <w:rFonts w:eastAsia="Times New Roman"/>
              </w:rPr>
            </w:pP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04F514EC" w14:textId="77777777" w:rsidR="00000000" w:rsidRDefault="00000000">
            <w:pPr>
              <w:rPr>
                <w:rFonts w:eastAsia="Times New Roman"/>
              </w:rPr>
            </w:pPr>
            <w:r>
              <w:rPr>
                <w:rFonts w:eastAsia="Times New Roman"/>
              </w:rPr>
              <w:t xml:space="preserve">Медь (Cu)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493064CC" w14:textId="77777777" w:rsidR="00000000" w:rsidRDefault="00000000">
            <w:pPr>
              <w:jc w:val="center"/>
              <w:rPr>
                <w:rFonts w:eastAsia="Times New Roman"/>
              </w:rPr>
            </w:pPr>
            <w:r>
              <w:rPr>
                <w:rFonts w:eastAsia="Times New Roman"/>
              </w:rPr>
              <w:t xml:space="preserve">50,0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097AF63" w14:textId="77777777" w:rsidR="00000000" w:rsidRDefault="00000000">
            <w:pPr>
              <w:jc w:val="center"/>
              <w:rPr>
                <w:rFonts w:eastAsia="Times New Roman"/>
              </w:rPr>
            </w:pPr>
            <w:r>
              <w:rPr>
                <w:rFonts w:eastAsia="Times New Roman"/>
              </w:rPr>
              <w:t xml:space="preserve">- </w:t>
            </w:r>
          </w:p>
        </w:tc>
      </w:tr>
      <w:tr w:rsidR="00000000" w14:paraId="7135BEB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343FD4" w14:textId="77777777" w:rsidR="00000000" w:rsidRDefault="00000000">
            <w:pPr>
              <w:rPr>
                <w:rFonts w:eastAsia="Times New Roman"/>
              </w:rPr>
            </w:pPr>
          </w:p>
        </w:tc>
        <w:tc>
          <w:tcPr>
            <w:tcW w:w="2820" w:type="dxa"/>
            <w:tcBorders>
              <w:top w:val="single" w:sz="6" w:space="0" w:color="CCCCCC"/>
              <w:left w:val="single" w:sz="6" w:space="0" w:color="CCCCCC"/>
              <w:bottom w:val="single" w:sz="6" w:space="0" w:color="CCCCCC"/>
              <w:right w:val="single" w:sz="6" w:space="0" w:color="CCCCCC"/>
            </w:tcBorders>
            <w:vAlign w:val="center"/>
            <w:hideMark/>
          </w:tcPr>
          <w:p w14:paraId="0781968A" w14:textId="77777777" w:rsidR="00000000" w:rsidRDefault="00000000">
            <w:pPr>
              <w:rPr>
                <w:rFonts w:eastAsia="Times New Roman"/>
              </w:rPr>
            </w:pPr>
            <w:r>
              <w:rPr>
                <w:rFonts w:eastAsia="Times New Roman"/>
              </w:rPr>
              <w:t xml:space="preserve">Никель (Ni)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1178DC9D" w14:textId="77777777" w:rsidR="00000000" w:rsidRDefault="00000000">
            <w:pPr>
              <w:jc w:val="center"/>
              <w:rPr>
                <w:rFonts w:eastAsia="Times New Roman"/>
              </w:rPr>
            </w:pPr>
            <w:r>
              <w:rPr>
                <w:rFonts w:eastAsia="Times New Roman"/>
              </w:rPr>
              <w:t xml:space="preserve">4,0 </w:t>
            </w:r>
          </w:p>
        </w:tc>
        <w:tc>
          <w:tcPr>
            <w:tcW w:w="2205" w:type="dxa"/>
            <w:tcBorders>
              <w:top w:val="single" w:sz="6" w:space="0" w:color="CCCCCC"/>
              <w:left w:val="single" w:sz="6" w:space="0" w:color="CCCCCC"/>
              <w:bottom w:val="single" w:sz="6" w:space="0" w:color="CCCCCC"/>
              <w:right w:val="single" w:sz="6" w:space="0" w:color="CCCCCC"/>
            </w:tcBorders>
            <w:vAlign w:val="center"/>
            <w:hideMark/>
          </w:tcPr>
          <w:p w14:paraId="64B43A84" w14:textId="77777777" w:rsidR="00000000" w:rsidRDefault="00000000">
            <w:pPr>
              <w:jc w:val="center"/>
              <w:rPr>
                <w:rFonts w:eastAsia="Times New Roman"/>
              </w:rPr>
            </w:pPr>
            <w:r>
              <w:rPr>
                <w:rFonts w:eastAsia="Times New Roman"/>
              </w:rPr>
              <w:t xml:space="preserve">- </w:t>
            </w:r>
          </w:p>
        </w:tc>
      </w:tr>
    </w:tbl>
    <w:p w14:paraId="35E2F18A" w14:textId="77777777" w:rsidR="00000000" w:rsidRDefault="00000000">
      <w:pPr>
        <w:pStyle w:val="a5"/>
      </w:pPr>
      <w:r>
        <w:t> </w:t>
      </w:r>
    </w:p>
    <w:p w14:paraId="5E58FA4C" w14:textId="77777777" w:rsidR="00000000" w:rsidRDefault="00000000">
      <w:pPr>
        <w:pStyle w:val="a5"/>
        <w:jc w:val="both"/>
      </w:pPr>
      <w:r>
        <w:t>Примечания:</w:t>
      </w:r>
    </w:p>
    <w:p w14:paraId="1687142C" w14:textId="77777777" w:rsidR="00000000" w:rsidRDefault="00000000">
      <w:pPr>
        <w:pStyle w:val="a5"/>
        <w:jc w:val="both"/>
      </w:pPr>
      <w:r>
        <w:t>Содержание свободного формальдегида определяется во всех видах материалов и составляет:</w:t>
      </w:r>
    </w:p>
    <w:p w14:paraId="571D984D" w14:textId="77777777" w:rsidR="00000000" w:rsidRDefault="00000000">
      <w:pPr>
        <w:pStyle w:val="a5"/>
        <w:jc w:val="both"/>
      </w:pPr>
      <w:r>
        <w:t>- не более 75 мкг/г в одежде и материалах для одежды первого слоя, внутренних слоев обуви, домашней и пляжной обуви;</w:t>
      </w:r>
    </w:p>
    <w:p w14:paraId="2568A448" w14:textId="77777777" w:rsidR="00000000" w:rsidRDefault="00000000">
      <w:pPr>
        <w:pStyle w:val="a5"/>
        <w:jc w:val="both"/>
      </w:pPr>
      <w:r>
        <w:t>- не более 300 мкг/г для остальных изделий.</w:t>
      </w:r>
    </w:p>
    <w:p w14:paraId="3A731D9F" w14:textId="77777777" w:rsidR="00000000" w:rsidRDefault="00000000">
      <w:pPr>
        <w:pStyle w:val="a5"/>
        <w:jc w:val="both"/>
      </w:pPr>
      <w:r>
        <w:t>Норматив указан без учета фонового загрязнения окружающего воздуха.</w:t>
      </w:r>
    </w:p>
    <w:p w14:paraId="6D4430D4" w14:textId="77777777" w:rsidR="00000000" w:rsidRDefault="00000000">
      <w:pPr>
        <w:pStyle w:val="a5"/>
        <w:jc w:val="both"/>
      </w:pPr>
      <w:r>
        <w:t>Эмиссия формальдегида в воздушную среду из ковров, ковровых изделий и напольных покрытий не должна превышать 0,1 мг/м3.</w:t>
      </w:r>
    </w:p>
    <w:p w14:paraId="6C122D93" w14:textId="73007643" w:rsidR="00000000" w:rsidRDefault="00000000">
      <w:pPr>
        <w:pStyle w:val="a5"/>
        <w:jc w:val="both"/>
      </w:pPr>
      <w:r>
        <w:t xml:space="preserve">Содержание данного вещества определяется по истечении 12 месяцев со дня вступления в силу решения Коллегии Евразийской экономической комиссии о включении межгосударственных стандартов, содержащих правила и методы исследований (испытаний) и измерений данного вещества, в Перечень документов в области </w:t>
      </w:r>
      <w:r>
        <w:lastRenderedPageBreak/>
        <w:t xml:space="preserve">стандартизации, содержащих правила и методы исследований (испытаний) и измерений, в том числе правила отбора образцов, необходимые для применения и исполнения требований технического регламента Таможенного союза "О безопасности продукции легкой промышленности" (ТР ТС 017/2011) и осуществления оценки (подтверждения) соответствия продукции, утвержденный Решением Комиссии Таможенного союза от </w:t>
      </w:r>
      <w:hyperlink r:id="rId31" w:tooltip="Решение 876 от 09.12.2011 КТС&#10;&#10;Техрегламент ТC &quot;О безопасности продукции легкой промышленности&quot;" w:history="1">
        <w:r>
          <w:rPr>
            <w:rStyle w:val="a3"/>
          </w:rPr>
          <w:t>9 декабря 2011 г. N 876</w:t>
        </w:r>
      </w:hyperlink>
      <w:r>
        <w:t>.</w:t>
      </w:r>
    </w:p>
    <w:p w14:paraId="106B4449" w14:textId="3E19DFC9" w:rsidR="00000000" w:rsidRDefault="00000000">
      <w:pPr>
        <w:pStyle w:val="a5"/>
        <w:jc w:val="both"/>
      </w:pPr>
      <w:r>
        <w:t xml:space="preserve">(введено решением Совета Евразийской экономической комиссии от </w:t>
      </w:r>
      <w:hyperlink r:id="rId32" w:tooltip="Решение 60 от 09.08.2016 Совета ЕЭК&#10;&#10;Изменения в техрегламент ТС &quot;О безопасности продукции легкой промышленности&quot;" w:history="1">
        <w:r>
          <w:rPr>
            <w:rStyle w:val="a3"/>
          </w:rPr>
          <w:t>09.08.2016 N 60</w:t>
        </w:r>
      </w:hyperlink>
      <w:r>
        <w:t>)</w:t>
      </w:r>
    </w:p>
    <w:p w14:paraId="7E275CF0" w14:textId="77777777" w:rsidR="00000000" w:rsidRDefault="00000000">
      <w:pPr>
        <w:pStyle w:val="a5"/>
      </w:pPr>
      <w:r>
        <w:t> </w:t>
      </w:r>
    </w:p>
    <w:p w14:paraId="47255AC6" w14:textId="77777777" w:rsidR="00000000" w:rsidRDefault="00000000">
      <w:pPr>
        <w:pStyle w:val="a5"/>
      </w:pPr>
      <w:r>
        <w:t> </w:t>
      </w:r>
    </w:p>
    <w:p w14:paraId="7F1833DE" w14:textId="77777777" w:rsidR="00000000" w:rsidRDefault="00000000">
      <w:pPr>
        <w:jc w:val="right"/>
        <w:rPr>
          <w:rFonts w:eastAsia="Times New Roman"/>
        </w:rPr>
      </w:pPr>
      <w:r>
        <w:rPr>
          <w:rFonts w:eastAsia="Times New Roman"/>
        </w:rPr>
        <w:t>Приложение 4</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5E8AD8F6"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69"/>
        <w:gridCol w:w="4670"/>
      </w:tblGrid>
      <w:tr w:rsidR="00000000" w14:paraId="451CAFA5" w14:textId="77777777">
        <w:tc>
          <w:tcPr>
            <w:tcW w:w="6690" w:type="dxa"/>
            <w:gridSpan w:val="2"/>
            <w:tcBorders>
              <w:top w:val="single" w:sz="6" w:space="0" w:color="CCCCCC"/>
              <w:left w:val="single" w:sz="6" w:space="0" w:color="CCCCCC"/>
              <w:bottom w:val="single" w:sz="6" w:space="0" w:color="CCCCCC"/>
              <w:right w:val="single" w:sz="6" w:space="0" w:color="CCCCCC"/>
            </w:tcBorders>
            <w:vAlign w:val="center"/>
            <w:hideMark/>
          </w:tcPr>
          <w:p w14:paraId="0FB24563"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ХИМИЧЕСКОЙ БЕЗОПАСНОСТИ ТЕКСТИЛЬНЫХ МАТЕРИАЛОВ И ИЗДЕЛИЙ</w:t>
            </w:r>
            <w:r>
              <w:rPr>
                <w:rFonts w:eastAsia="Times New Roman"/>
              </w:rPr>
              <w:br/>
            </w:r>
            <w:r>
              <w:rPr>
                <w:rFonts w:eastAsia="Times New Roman"/>
                <w:b/>
                <w:bCs/>
              </w:rPr>
              <w:t>ИЗ НИХ, ОБРАБОТАННЫХ ТЕКСТИЛЬНО-ВСПОМОГАТЕЛЬНЫМИ ВЕЩЕСТВАМИ</w:t>
            </w:r>
            <w:r>
              <w:rPr>
                <w:rFonts w:eastAsia="Times New Roman"/>
              </w:rPr>
              <w:t xml:space="preserve"> </w:t>
            </w:r>
          </w:p>
        </w:tc>
      </w:tr>
      <w:tr w:rsidR="00000000" w14:paraId="44E43131"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788B2E1F" w14:textId="77777777" w:rsidR="00000000" w:rsidRDefault="00000000">
            <w:pPr>
              <w:rPr>
                <w:rFonts w:eastAsia="Times New Roman"/>
              </w:rPr>
            </w:pPr>
            <w:r>
              <w:rPr>
                <w:rFonts w:eastAsia="Times New Roman"/>
              </w:rPr>
              <w:t xml:space="preserve">Наименование выделяющихся летучих химических веществ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0E754BA8" w14:textId="77777777" w:rsidR="00000000" w:rsidRDefault="00000000">
            <w:pPr>
              <w:rPr>
                <w:rFonts w:eastAsia="Times New Roman"/>
              </w:rPr>
            </w:pPr>
            <w:r>
              <w:rPr>
                <w:rFonts w:eastAsia="Times New Roman"/>
              </w:rPr>
              <w:t xml:space="preserve">Норматив: воздушная среда (мг/м3), не более </w:t>
            </w:r>
          </w:p>
        </w:tc>
      </w:tr>
      <w:tr w:rsidR="00000000" w14:paraId="01BF58FF"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013FF162" w14:textId="77777777" w:rsidR="00000000" w:rsidRDefault="00000000">
            <w:pPr>
              <w:rPr>
                <w:rFonts w:eastAsia="Times New Roman"/>
              </w:rPr>
            </w:pPr>
            <w:r>
              <w:rPr>
                <w:rFonts w:eastAsia="Times New Roman"/>
              </w:rPr>
              <w:t xml:space="preserve">Метилакрилат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0D1BE225" w14:textId="77777777" w:rsidR="00000000" w:rsidRDefault="00000000">
            <w:pPr>
              <w:rPr>
                <w:rFonts w:eastAsia="Times New Roman"/>
              </w:rPr>
            </w:pPr>
            <w:r>
              <w:rPr>
                <w:rFonts w:eastAsia="Times New Roman"/>
              </w:rPr>
              <w:t xml:space="preserve">0,01 </w:t>
            </w:r>
          </w:p>
        </w:tc>
      </w:tr>
      <w:tr w:rsidR="00000000" w14:paraId="4C97759D"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24C5EC6B" w14:textId="77777777" w:rsidR="00000000" w:rsidRDefault="00000000">
            <w:pPr>
              <w:rPr>
                <w:rFonts w:eastAsia="Times New Roman"/>
              </w:rPr>
            </w:pPr>
            <w:r>
              <w:rPr>
                <w:rFonts w:eastAsia="Times New Roman"/>
              </w:rPr>
              <w:t xml:space="preserve">Метилметакрилат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580B826D" w14:textId="77777777" w:rsidR="00000000" w:rsidRDefault="00000000">
            <w:pPr>
              <w:rPr>
                <w:rFonts w:eastAsia="Times New Roman"/>
              </w:rPr>
            </w:pPr>
            <w:r>
              <w:rPr>
                <w:rFonts w:eastAsia="Times New Roman"/>
              </w:rPr>
              <w:t xml:space="preserve">0,01 </w:t>
            </w:r>
          </w:p>
        </w:tc>
      </w:tr>
      <w:tr w:rsidR="00000000" w14:paraId="679F7ECA"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6987DA4E" w14:textId="77777777" w:rsidR="00000000" w:rsidRDefault="00000000">
            <w:pPr>
              <w:rPr>
                <w:rFonts w:eastAsia="Times New Roman"/>
              </w:rPr>
            </w:pPr>
            <w:r>
              <w:rPr>
                <w:rFonts w:eastAsia="Times New Roman"/>
              </w:rPr>
              <w:t xml:space="preserve">Стирол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1BCECD1C" w14:textId="77777777" w:rsidR="00000000" w:rsidRDefault="00000000">
            <w:pPr>
              <w:rPr>
                <w:rFonts w:eastAsia="Times New Roman"/>
              </w:rPr>
            </w:pPr>
            <w:r>
              <w:rPr>
                <w:rFonts w:eastAsia="Times New Roman"/>
              </w:rPr>
              <w:t xml:space="preserve">0,002 </w:t>
            </w:r>
          </w:p>
        </w:tc>
      </w:tr>
      <w:tr w:rsidR="00000000" w14:paraId="2FF02BFB"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6CD0007E" w14:textId="77777777" w:rsidR="00000000" w:rsidRDefault="00000000">
            <w:pPr>
              <w:rPr>
                <w:rFonts w:eastAsia="Times New Roman"/>
              </w:rPr>
            </w:pPr>
            <w:r>
              <w:rPr>
                <w:rFonts w:eastAsia="Times New Roman"/>
              </w:rPr>
              <w:t xml:space="preserve">Ксилолы (смесь изомеров)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02AFDE4F" w14:textId="77777777" w:rsidR="00000000" w:rsidRDefault="00000000">
            <w:pPr>
              <w:rPr>
                <w:rFonts w:eastAsia="Times New Roman"/>
              </w:rPr>
            </w:pPr>
            <w:r>
              <w:rPr>
                <w:rFonts w:eastAsia="Times New Roman"/>
              </w:rPr>
              <w:t xml:space="preserve">0,2 </w:t>
            </w:r>
          </w:p>
        </w:tc>
      </w:tr>
      <w:tr w:rsidR="00000000" w14:paraId="0759416D"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2BD40744" w14:textId="77777777" w:rsidR="00000000" w:rsidRDefault="00000000">
            <w:pPr>
              <w:rPr>
                <w:rFonts w:eastAsia="Times New Roman"/>
              </w:rPr>
            </w:pPr>
            <w:r>
              <w:rPr>
                <w:rFonts w:eastAsia="Times New Roman"/>
              </w:rPr>
              <w:t xml:space="preserve">Винилацетат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00278656" w14:textId="77777777" w:rsidR="00000000" w:rsidRDefault="00000000">
            <w:pPr>
              <w:rPr>
                <w:rFonts w:eastAsia="Times New Roman"/>
              </w:rPr>
            </w:pPr>
            <w:r>
              <w:rPr>
                <w:rFonts w:eastAsia="Times New Roman"/>
              </w:rPr>
              <w:t xml:space="preserve">0,15 </w:t>
            </w:r>
          </w:p>
        </w:tc>
      </w:tr>
      <w:tr w:rsidR="00000000" w14:paraId="6D4D1575"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062F9E36" w14:textId="77777777" w:rsidR="00000000" w:rsidRDefault="00000000">
            <w:pPr>
              <w:rPr>
                <w:rFonts w:eastAsia="Times New Roman"/>
              </w:rPr>
            </w:pPr>
            <w:r>
              <w:rPr>
                <w:rFonts w:eastAsia="Times New Roman"/>
              </w:rPr>
              <w:t xml:space="preserve">Спирт метиловый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6BD53487" w14:textId="77777777" w:rsidR="00000000" w:rsidRDefault="00000000">
            <w:pPr>
              <w:rPr>
                <w:rFonts w:eastAsia="Times New Roman"/>
              </w:rPr>
            </w:pPr>
            <w:r>
              <w:rPr>
                <w:rFonts w:eastAsia="Times New Roman"/>
              </w:rPr>
              <w:t xml:space="preserve">0,5 </w:t>
            </w:r>
          </w:p>
        </w:tc>
      </w:tr>
      <w:tr w:rsidR="00000000" w14:paraId="2B46BA58"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413D0A89" w14:textId="77777777" w:rsidR="00000000" w:rsidRDefault="00000000">
            <w:pPr>
              <w:rPr>
                <w:rFonts w:eastAsia="Times New Roman"/>
              </w:rPr>
            </w:pPr>
            <w:r>
              <w:rPr>
                <w:rFonts w:eastAsia="Times New Roman"/>
              </w:rPr>
              <w:t xml:space="preserve">Спирт бутиловый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5DCA0C4C" w14:textId="77777777" w:rsidR="00000000" w:rsidRDefault="00000000">
            <w:pPr>
              <w:rPr>
                <w:rFonts w:eastAsia="Times New Roman"/>
              </w:rPr>
            </w:pPr>
            <w:r>
              <w:rPr>
                <w:rFonts w:eastAsia="Times New Roman"/>
              </w:rPr>
              <w:t xml:space="preserve">0,1 </w:t>
            </w:r>
          </w:p>
        </w:tc>
      </w:tr>
      <w:tr w:rsidR="00000000" w14:paraId="5C169BDC"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536789AD" w14:textId="77777777" w:rsidR="00000000" w:rsidRDefault="00000000">
            <w:pPr>
              <w:rPr>
                <w:rFonts w:eastAsia="Times New Roman"/>
              </w:rPr>
            </w:pPr>
            <w:r>
              <w:rPr>
                <w:rFonts w:eastAsia="Times New Roman"/>
              </w:rPr>
              <w:t xml:space="preserve">Фенол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4619852B" w14:textId="77777777" w:rsidR="00000000" w:rsidRDefault="00000000">
            <w:pPr>
              <w:rPr>
                <w:rFonts w:eastAsia="Times New Roman"/>
              </w:rPr>
            </w:pPr>
            <w:r>
              <w:rPr>
                <w:rFonts w:eastAsia="Times New Roman"/>
              </w:rPr>
              <w:t xml:space="preserve">0,003 </w:t>
            </w:r>
          </w:p>
        </w:tc>
      </w:tr>
      <w:tr w:rsidR="00000000" w14:paraId="2FB9F849"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6A662D92" w14:textId="77777777" w:rsidR="00000000" w:rsidRDefault="00000000">
            <w:pPr>
              <w:rPr>
                <w:rFonts w:eastAsia="Times New Roman"/>
              </w:rPr>
            </w:pPr>
            <w:r>
              <w:rPr>
                <w:rFonts w:eastAsia="Times New Roman"/>
              </w:rPr>
              <w:t xml:space="preserve">Ацетальдегид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6CEF3465" w14:textId="77777777" w:rsidR="00000000" w:rsidRDefault="00000000">
            <w:pPr>
              <w:rPr>
                <w:rFonts w:eastAsia="Times New Roman"/>
              </w:rPr>
            </w:pPr>
            <w:r>
              <w:rPr>
                <w:rFonts w:eastAsia="Times New Roman"/>
              </w:rPr>
              <w:t xml:space="preserve">0,01 </w:t>
            </w:r>
          </w:p>
        </w:tc>
      </w:tr>
      <w:tr w:rsidR="00000000" w14:paraId="01D02E8A" w14:textId="77777777">
        <w:tc>
          <w:tcPr>
            <w:tcW w:w="3345" w:type="dxa"/>
            <w:tcBorders>
              <w:top w:val="single" w:sz="6" w:space="0" w:color="CCCCCC"/>
              <w:left w:val="single" w:sz="6" w:space="0" w:color="CCCCCC"/>
              <w:bottom w:val="single" w:sz="6" w:space="0" w:color="CCCCCC"/>
              <w:right w:val="single" w:sz="6" w:space="0" w:color="CCCCCC"/>
            </w:tcBorders>
            <w:vAlign w:val="center"/>
            <w:hideMark/>
          </w:tcPr>
          <w:p w14:paraId="0C76CA16" w14:textId="77777777" w:rsidR="00000000" w:rsidRDefault="00000000">
            <w:pPr>
              <w:rPr>
                <w:rFonts w:eastAsia="Times New Roman"/>
              </w:rPr>
            </w:pPr>
            <w:r>
              <w:rPr>
                <w:rFonts w:eastAsia="Times New Roman"/>
              </w:rPr>
              <w:t xml:space="preserve">Толуол </w:t>
            </w:r>
          </w:p>
        </w:tc>
        <w:tc>
          <w:tcPr>
            <w:tcW w:w="3330" w:type="dxa"/>
            <w:tcBorders>
              <w:top w:val="single" w:sz="6" w:space="0" w:color="CCCCCC"/>
              <w:left w:val="single" w:sz="6" w:space="0" w:color="CCCCCC"/>
              <w:bottom w:val="single" w:sz="6" w:space="0" w:color="CCCCCC"/>
              <w:right w:val="single" w:sz="6" w:space="0" w:color="CCCCCC"/>
            </w:tcBorders>
            <w:vAlign w:val="center"/>
            <w:hideMark/>
          </w:tcPr>
          <w:p w14:paraId="44335EFF" w14:textId="77777777" w:rsidR="00000000" w:rsidRDefault="00000000">
            <w:pPr>
              <w:rPr>
                <w:rFonts w:eastAsia="Times New Roman"/>
              </w:rPr>
            </w:pPr>
            <w:r>
              <w:rPr>
                <w:rFonts w:eastAsia="Times New Roman"/>
              </w:rPr>
              <w:t xml:space="preserve">0,6 </w:t>
            </w:r>
          </w:p>
        </w:tc>
      </w:tr>
    </w:tbl>
    <w:p w14:paraId="2A9605B4" w14:textId="77777777" w:rsidR="00000000" w:rsidRDefault="00000000">
      <w:pPr>
        <w:pStyle w:val="a5"/>
      </w:pPr>
      <w:r>
        <w:t> </w:t>
      </w:r>
    </w:p>
    <w:p w14:paraId="58658C41" w14:textId="77777777" w:rsidR="00000000" w:rsidRDefault="00000000">
      <w:pPr>
        <w:pStyle w:val="a5"/>
      </w:pPr>
      <w:r>
        <w:t>Примечание:</w:t>
      </w:r>
    </w:p>
    <w:p w14:paraId="4AC27D7E" w14:textId="77777777" w:rsidR="00000000" w:rsidRDefault="00000000">
      <w:pPr>
        <w:pStyle w:val="a5"/>
      </w:pPr>
      <w:r>
        <w:t>Допускается возможность выборочного контроля показателей "фенола".</w:t>
      </w:r>
    </w:p>
    <w:p w14:paraId="2255297C" w14:textId="77777777" w:rsidR="00000000" w:rsidRDefault="00000000">
      <w:pPr>
        <w:pStyle w:val="a5"/>
      </w:pPr>
      <w:r>
        <w:t>Показатели исследуются в зависимости от состава применяемых аппретов.</w:t>
      </w:r>
    </w:p>
    <w:p w14:paraId="3825444D" w14:textId="77777777" w:rsidR="00000000" w:rsidRDefault="00000000">
      <w:pPr>
        <w:pStyle w:val="a5"/>
      </w:pPr>
      <w:r>
        <w:t> </w:t>
      </w:r>
    </w:p>
    <w:p w14:paraId="08BA180A" w14:textId="77777777" w:rsidR="00000000" w:rsidRDefault="00000000">
      <w:pPr>
        <w:pStyle w:val="a5"/>
      </w:pPr>
      <w:r>
        <w:t> </w:t>
      </w:r>
    </w:p>
    <w:p w14:paraId="6638F7D8" w14:textId="77777777" w:rsidR="00000000" w:rsidRDefault="00000000">
      <w:pPr>
        <w:jc w:val="right"/>
        <w:rPr>
          <w:rFonts w:eastAsia="Times New Roman"/>
        </w:rPr>
      </w:pPr>
      <w:r>
        <w:rPr>
          <w:rFonts w:eastAsia="Times New Roman"/>
        </w:rPr>
        <w:lastRenderedPageBreak/>
        <w:br/>
        <w:t>Приложение 5</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32890CDC" w14:textId="77777777" w:rsidR="00000000" w:rsidRDefault="00000000">
      <w:pPr>
        <w:pStyle w:val="a5"/>
      </w:pPr>
      <w:r>
        <w:t> </w:t>
      </w:r>
    </w:p>
    <w:p w14:paraId="4EBF2345" w14:textId="77777777" w:rsidR="00000000" w:rsidRDefault="00000000">
      <w:pPr>
        <w:jc w:val="center"/>
        <w:rPr>
          <w:rFonts w:eastAsia="Times New Roman"/>
        </w:rPr>
      </w:pPr>
      <w:r>
        <w:rPr>
          <w:rFonts w:eastAsia="Times New Roman"/>
          <w:b/>
          <w:bCs/>
        </w:rPr>
        <w:t>ТРЕБОВАНИЯ МЕХАНИЧЕСКОЙ И БИОЛОГИЧЕСКОЙ БЕЗОПАСНОСТИ ОБУВИ</w:t>
      </w:r>
      <w:r>
        <w:rPr>
          <w:rFonts w:eastAsia="Times New Roman"/>
        </w:rPr>
        <w:br/>
        <w:t xml:space="preserve">  </w:t>
      </w:r>
    </w:p>
    <w:p w14:paraId="15B8F59F" w14:textId="77777777" w:rsidR="00000000" w:rsidRDefault="00000000">
      <w:pPr>
        <w:pStyle w:val="HTML"/>
      </w:pPr>
    </w:p>
    <w:p w14:paraId="73B38949" w14:textId="77777777" w:rsidR="00000000" w:rsidRDefault="00000000">
      <w:pPr>
        <w:pStyle w:val="HTML"/>
      </w:pPr>
      <w:r>
        <w:t>┌───────────────────────┬────────────────────────────────┬────────────────┐</w:t>
      </w:r>
    </w:p>
    <w:p w14:paraId="49A69C05" w14:textId="77777777" w:rsidR="00000000" w:rsidRDefault="00000000">
      <w:pPr>
        <w:pStyle w:val="HTML"/>
      </w:pPr>
      <w:r>
        <w:t>│     Наименование      │    Наименование показателя     │  Нормируемое   │</w:t>
      </w:r>
    </w:p>
    <w:p w14:paraId="17BC583E" w14:textId="77777777" w:rsidR="00000000" w:rsidRDefault="00000000">
      <w:pPr>
        <w:pStyle w:val="HTML"/>
      </w:pPr>
      <w:r>
        <w:t>│ продукции, вид обуви  │          безопасности          │    значение    │</w:t>
      </w:r>
    </w:p>
    <w:p w14:paraId="2F91EFA2" w14:textId="77777777" w:rsidR="00000000" w:rsidRDefault="00000000">
      <w:pPr>
        <w:pStyle w:val="HTML"/>
      </w:pPr>
      <w:r>
        <w:t>│                       │                                │   показателя   │</w:t>
      </w:r>
    </w:p>
    <w:p w14:paraId="0CA2DAAB" w14:textId="77777777" w:rsidR="00000000" w:rsidRDefault="00000000">
      <w:pPr>
        <w:pStyle w:val="HTML"/>
      </w:pPr>
      <w:r>
        <w:t>├───────────────────────┼────────────────────────────────┼────────────────┤</w:t>
      </w:r>
    </w:p>
    <w:p w14:paraId="5EAB8A2A" w14:textId="77777777" w:rsidR="00000000" w:rsidRDefault="00000000">
      <w:pPr>
        <w:pStyle w:val="HTML"/>
      </w:pPr>
      <w:r>
        <w:t>│           1           │               2                │       3        │</w:t>
      </w:r>
    </w:p>
    <w:p w14:paraId="75E0685D" w14:textId="77777777" w:rsidR="00000000" w:rsidRDefault="00000000">
      <w:pPr>
        <w:pStyle w:val="HTML"/>
      </w:pPr>
      <w:r>
        <w:t>├───────────────────────┼────────────────────────────────┼────────────────┤</w:t>
      </w:r>
    </w:p>
    <w:p w14:paraId="3D10A255" w14:textId="77777777" w:rsidR="00000000" w:rsidRDefault="00000000">
      <w:pPr>
        <w:pStyle w:val="HTML"/>
      </w:pPr>
      <w:r>
        <w:t>│Обувь мужская и женская│Прочность крепления подошвы     │                │</w:t>
      </w:r>
    </w:p>
    <w:p w14:paraId="42307C1B" w14:textId="77777777" w:rsidR="00000000" w:rsidRDefault="00000000">
      <w:pPr>
        <w:pStyle w:val="HTML"/>
      </w:pPr>
      <w:r>
        <w:t>│из    кожи,   текстиля,│в обуви химических методов      │                │</w:t>
      </w:r>
    </w:p>
    <w:p w14:paraId="591600DB" w14:textId="77777777" w:rsidR="00000000" w:rsidRDefault="00000000">
      <w:pPr>
        <w:pStyle w:val="HTML"/>
      </w:pPr>
      <w:r>
        <w:t>│искусственных         и│крепления, кроме обуви          │                │</w:t>
      </w:r>
    </w:p>
    <w:p w14:paraId="3C2BC4B9" w14:textId="77777777" w:rsidR="00000000" w:rsidRDefault="00000000">
      <w:pPr>
        <w:pStyle w:val="HTML"/>
      </w:pPr>
      <w:r>
        <w:t>│синтетических          │домашней и дорожной, Н/см       │                │</w:t>
      </w:r>
    </w:p>
    <w:p w14:paraId="7626CE03" w14:textId="77777777" w:rsidR="00000000" w:rsidRDefault="00000000">
      <w:pPr>
        <w:pStyle w:val="HTML"/>
      </w:pPr>
      <w:r>
        <w:t>│материалов      и     с│                                │                │</w:t>
      </w:r>
    </w:p>
    <w:p w14:paraId="49BA3D01" w14:textId="77777777" w:rsidR="00000000" w:rsidRDefault="00000000">
      <w:pPr>
        <w:pStyle w:val="HTML"/>
      </w:pPr>
      <w:r>
        <w:t>│комбинированным верхом │                                │                │</w:t>
      </w:r>
    </w:p>
    <w:p w14:paraId="08C32935" w14:textId="77777777" w:rsidR="00000000" w:rsidRDefault="00000000">
      <w:pPr>
        <w:pStyle w:val="HTML"/>
      </w:pPr>
      <w:r>
        <w:t>│                       │- из кожи                       │не менее 34     │</w:t>
      </w:r>
    </w:p>
    <w:p w14:paraId="42108190" w14:textId="77777777" w:rsidR="00000000" w:rsidRDefault="00000000">
      <w:pPr>
        <w:pStyle w:val="HTML"/>
      </w:pPr>
      <w:r>
        <w:t>│                       │-   из   кожволона   и    резины│не менее 42     │</w:t>
      </w:r>
    </w:p>
    <w:p w14:paraId="0E474AB5" w14:textId="77777777" w:rsidR="00000000" w:rsidRDefault="00000000">
      <w:pPr>
        <w:pStyle w:val="HTML"/>
      </w:pPr>
      <w:r>
        <w:t>│                       │непористой                      │                │</w:t>
      </w:r>
    </w:p>
    <w:p w14:paraId="6009A99D" w14:textId="77777777" w:rsidR="00000000" w:rsidRDefault="00000000">
      <w:pPr>
        <w:pStyle w:val="HTML"/>
      </w:pPr>
      <w:r>
        <w:t>│                       │-    из     резины     пористой,│                │</w:t>
      </w:r>
    </w:p>
    <w:p w14:paraId="6DBCDE26" w14:textId="77777777" w:rsidR="00000000" w:rsidRDefault="00000000">
      <w:pPr>
        <w:pStyle w:val="HTML"/>
      </w:pPr>
      <w:r>
        <w:t>│                       │полимерных материалов толщиной: │                │</w:t>
      </w:r>
    </w:p>
    <w:p w14:paraId="01A34A26" w14:textId="77777777" w:rsidR="00000000" w:rsidRDefault="00000000">
      <w:pPr>
        <w:pStyle w:val="HTML"/>
      </w:pPr>
      <w:r>
        <w:t>│                       │до 6 мм (включительно)          │не менее 42     │</w:t>
      </w:r>
    </w:p>
    <w:p w14:paraId="70604E79" w14:textId="77777777" w:rsidR="00000000" w:rsidRDefault="00000000">
      <w:pPr>
        <w:pStyle w:val="HTML"/>
      </w:pPr>
      <w:r>
        <w:t>│                       │св. 6 до 10 мм (включительно)   │не менее 53     │</w:t>
      </w:r>
    </w:p>
    <w:p w14:paraId="39AF5A6A" w14:textId="77777777" w:rsidR="00000000" w:rsidRDefault="00000000">
      <w:pPr>
        <w:pStyle w:val="HTML"/>
      </w:pPr>
      <w:r>
        <w:t>│                       │св. 10 мм                       │не менее 63     │</w:t>
      </w:r>
    </w:p>
    <w:p w14:paraId="172C6D73" w14:textId="77777777" w:rsidR="00000000" w:rsidRDefault="00000000">
      <w:pPr>
        <w:pStyle w:val="HTML"/>
      </w:pPr>
      <w:r>
        <w:t>│                       │                                │                │</w:t>
      </w:r>
    </w:p>
    <w:p w14:paraId="1E6F9F8F" w14:textId="77777777" w:rsidR="00000000" w:rsidRDefault="00000000">
      <w:pPr>
        <w:pStyle w:val="HTML"/>
      </w:pPr>
      <w:r>
        <w:t>│                       │Прочность  крепления  подошвы  в│                │</w:t>
      </w:r>
    </w:p>
    <w:p w14:paraId="3B48EF11" w14:textId="77777777" w:rsidR="00000000" w:rsidRDefault="00000000">
      <w:pPr>
        <w:pStyle w:val="HTML"/>
      </w:pPr>
      <w:r>
        <w:t>│                       │обуви     химических     методов│                │</w:t>
      </w:r>
    </w:p>
    <w:p w14:paraId="780828E7" w14:textId="77777777" w:rsidR="00000000" w:rsidRDefault="00000000">
      <w:pPr>
        <w:pStyle w:val="HTML"/>
      </w:pPr>
      <w:r>
        <w:t>│                       │крепления (для обуви домашней  и│                │</w:t>
      </w:r>
    </w:p>
    <w:p w14:paraId="6C161BED" w14:textId="77777777" w:rsidR="00000000" w:rsidRDefault="00000000">
      <w:pPr>
        <w:pStyle w:val="HTML"/>
      </w:pPr>
      <w:r>
        <w:t>│                       │дорожной), Н/см                 │                │</w:t>
      </w:r>
    </w:p>
    <w:p w14:paraId="273A5699" w14:textId="77777777" w:rsidR="00000000" w:rsidRDefault="00000000">
      <w:pPr>
        <w:pStyle w:val="HTML"/>
      </w:pPr>
      <w:r>
        <w:t>│                       │- из кожи                       │не менее 29     │</w:t>
      </w:r>
    </w:p>
    <w:p w14:paraId="0418FD08" w14:textId="77777777" w:rsidR="00000000" w:rsidRDefault="00000000">
      <w:pPr>
        <w:pStyle w:val="HTML"/>
      </w:pPr>
      <w:r>
        <w:t>│                       │-   из   кожволона   и    резины│не менее 36     │</w:t>
      </w:r>
    </w:p>
    <w:p w14:paraId="4DAFE064" w14:textId="77777777" w:rsidR="00000000" w:rsidRDefault="00000000">
      <w:pPr>
        <w:pStyle w:val="HTML"/>
      </w:pPr>
      <w:r>
        <w:t>│                       │непористой                      │                │</w:t>
      </w:r>
    </w:p>
    <w:p w14:paraId="6F4036EA" w14:textId="77777777" w:rsidR="00000000" w:rsidRDefault="00000000">
      <w:pPr>
        <w:pStyle w:val="HTML"/>
      </w:pPr>
      <w:r>
        <w:t>│                       │-    из     резины     пористой,│                │</w:t>
      </w:r>
    </w:p>
    <w:p w14:paraId="0D87A001" w14:textId="77777777" w:rsidR="00000000" w:rsidRDefault="00000000">
      <w:pPr>
        <w:pStyle w:val="HTML"/>
      </w:pPr>
      <w:r>
        <w:t>│                       │полимерных материалов толщиной: │                │</w:t>
      </w:r>
    </w:p>
    <w:p w14:paraId="2711F68B" w14:textId="77777777" w:rsidR="00000000" w:rsidRDefault="00000000">
      <w:pPr>
        <w:pStyle w:val="HTML"/>
      </w:pPr>
      <w:r>
        <w:t>│                       │до 6 мм (включительно)          │не менее 36     │</w:t>
      </w:r>
    </w:p>
    <w:p w14:paraId="772C0477" w14:textId="77777777" w:rsidR="00000000" w:rsidRDefault="00000000">
      <w:pPr>
        <w:pStyle w:val="HTML"/>
      </w:pPr>
      <w:r>
        <w:t>│                       │св. 6  до  10  мм (включительно)│не менее 45     │</w:t>
      </w:r>
    </w:p>
    <w:p w14:paraId="6EB43E7E" w14:textId="77777777" w:rsidR="00000000" w:rsidRDefault="00000000">
      <w:pPr>
        <w:pStyle w:val="HTML"/>
      </w:pPr>
      <w:r>
        <w:t>│                       │Прочность   крепления    деталей│                │</w:t>
      </w:r>
    </w:p>
    <w:p w14:paraId="13CE4BF5" w14:textId="77777777" w:rsidR="00000000" w:rsidRDefault="00000000">
      <w:pPr>
        <w:pStyle w:val="HTML"/>
      </w:pPr>
      <w:r>
        <w:t>│                       │низа в  обуви  ниточных  методов│                │</w:t>
      </w:r>
    </w:p>
    <w:p w14:paraId="6C44A3EF" w14:textId="77777777" w:rsidR="00000000" w:rsidRDefault="00000000">
      <w:pPr>
        <w:pStyle w:val="HTML"/>
      </w:pPr>
      <w:r>
        <w:t>│                       │крепления, кроме обуви  домашней│                │</w:t>
      </w:r>
    </w:p>
    <w:p w14:paraId="2051EEEE" w14:textId="77777777" w:rsidR="00000000" w:rsidRDefault="00000000">
      <w:pPr>
        <w:pStyle w:val="HTML"/>
      </w:pPr>
      <w:r>
        <w:t>│                       │и дорожной, Н/см                │                │</w:t>
      </w:r>
    </w:p>
    <w:p w14:paraId="0247D18B" w14:textId="77777777" w:rsidR="00000000" w:rsidRDefault="00000000">
      <w:pPr>
        <w:pStyle w:val="HTML"/>
      </w:pPr>
      <w:r>
        <w:t>├───────────────────────┼────────────────────────────────┼────────────────┤</w:t>
      </w:r>
    </w:p>
    <w:p w14:paraId="183E7400" w14:textId="77777777" w:rsidR="00000000" w:rsidRDefault="00000000">
      <w:pPr>
        <w:pStyle w:val="HTML"/>
      </w:pPr>
      <w:r>
        <w:t>│                       │-   подошва    (из    кожи)    с│не менее 140    │</w:t>
      </w:r>
    </w:p>
    <w:p w14:paraId="2EF4E7D0" w14:textId="77777777" w:rsidR="00000000" w:rsidRDefault="00000000">
      <w:pPr>
        <w:pStyle w:val="HTML"/>
      </w:pPr>
      <w:r>
        <w:t>│                       │заготовкой   верха   (из   кожи,│                │</w:t>
      </w:r>
    </w:p>
    <w:p w14:paraId="046DEFCE" w14:textId="77777777" w:rsidR="00000000" w:rsidRDefault="00000000">
      <w:pPr>
        <w:pStyle w:val="HTML"/>
      </w:pPr>
      <w:r>
        <w:t>│                       │текстильного          материала,│                │</w:t>
      </w:r>
    </w:p>
    <w:p w14:paraId="08957221" w14:textId="77777777" w:rsidR="00000000" w:rsidRDefault="00000000">
      <w:pPr>
        <w:pStyle w:val="HTML"/>
      </w:pPr>
      <w:r>
        <w:t>│                       │искусственной  и   синтетической│                │</w:t>
      </w:r>
    </w:p>
    <w:p w14:paraId="6848099E" w14:textId="77777777" w:rsidR="00000000" w:rsidRDefault="00000000">
      <w:pPr>
        <w:pStyle w:val="HTML"/>
      </w:pPr>
      <w:r>
        <w:t>│                       │кожи)  доппельного,  прошивного,│                │</w:t>
      </w:r>
    </w:p>
    <w:p w14:paraId="2EA5E3FE" w14:textId="77777777" w:rsidR="00000000" w:rsidRDefault="00000000">
      <w:pPr>
        <w:pStyle w:val="HTML"/>
      </w:pPr>
      <w:r>
        <w:t>│                       │сандального методов крепления   │                │</w:t>
      </w:r>
    </w:p>
    <w:p w14:paraId="2D2848D6" w14:textId="77777777" w:rsidR="00000000" w:rsidRDefault="00000000">
      <w:pPr>
        <w:pStyle w:val="HTML"/>
      </w:pPr>
      <w:r>
        <w:t>│                       │-     подошва     (из     резины│не менее 110    │</w:t>
      </w:r>
    </w:p>
    <w:p w14:paraId="7D7F111B" w14:textId="77777777" w:rsidR="00000000" w:rsidRDefault="00000000">
      <w:pPr>
        <w:pStyle w:val="HTML"/>
      </w:pPr>
      <w:r>
        <w:t>│                       │непористой, кожи)  с  заготовкой│                │</w:t>
      </w:r>
    </w:p>
    <w:p w14:paraId="0EC03112" w14:textId="77777777" w:rsidR="00000000" w:rsidRDefault="00000000">
      <w:pPr>
        <w:pStyle w:val="HTML"/>
      </w:pPr>
      <w:r>
        <w:t>│                       │верха     (из     кожи)      для│                │</w:t>
      </w:r>
    </w:p>
    <w:p w14:paraId="7E27478B" w14:textId="77777777" w:rsidR="00000000" w:rsidRDefault="00000000">
      <w:pPr>
        <w:pStyle w:val="HTML"/>
      </w:pPr>
      <w:r>
        <w:lastRenderedPageBreak/>
        <w:t>│                       │клеепрошивного,       строчечно-│                │</w:t>
      </w:r>
    </w:p>
    <w:p w14:paraId="43F08EB1" w14:textId="77777777" w:rsidR="00000000" w:rsidRDefault="00000000">
      <w:pPr>
        <w:pStyle w:val="HTML"/>
      </w:pPr>
      <w:r>
        <w:t>│                       │клеепрошивного           методов│                │</w:t>
      </w:r>
    </w:p>
    <w:p w14:paraId="7E9EE50D" w14:textId="77777777" w:rsidR="00000000" w:rsidRDefault="00000000">
      <w:pPr>
        <w:pStyle w:val="HTML"/>
      </w:pPr>
      <w:r>
        <w:t>│                       │крепления                       │                │</w:t>
      </w:r>
    </w:p>
    <w:p w14:paraId="30C6323D" w14:textId="77777777" w:rsidR="00000000" w:rsidRDefault="00000000">
      <w:pPr>
        <w:pStyle w:val="HTML"/>
      </w:pPr>
      <w:r>
        <w:t>│                       │-     подошва     (из     резины│не менее 120    │</w:t>
      </w:r>
    </w:p>
    <w:p w14:paraId="3E821438" w14:textId="77777777" w:rsidR="00000000" w:rsidRDefault="00000000">
      <w:pPr>
        <w:pStyle w:val="HTML"/>
      </w:pPr>
      <w:r>
        <w:t>│                       │непористой,    полиуритана)    с│                │</w:t>
      </w:r>
    </w:p>
    <w:p w14:paraId="1F4E7BD1" w14:textId="77777777" w:rsidR="00000000" w:rsidRDefault="00000000">
      <w:pPr>
        <w:pStyle w:val="HTML"/>
      </w:pPr>
      <w:r>
        <w:t>│                       │заготовкой верха (из  кожи)  для│                │</w:t>
      </w:r>
    </w:p>
    <w:p w14:paraId="20F0C1BE" w14:textId="77777777" w:rsidR="00000000" w:rsidRDefault="00000000">
      <w:pPr>
        <w:pStyle w:val="HTML"/>
      </w:pPr>
      <w:r>
        <w:t>│                       │бортового метода крепления      │                │</w:t>
      </w:r>
    </w:p>
    <w:p w14:paraId="4F454E12" w14:textId="77777777" w:rsidR="00000000" w:rsidRDefault="00000000">
      <w:pPr>
        <w:pStyle w:val="HTML"/>
      </w:pPr>
      <w:r>
        <w:t>│                       │- подошва (из  резины  пористой)│не менее 30     │</w:t>
      </w:r>
    </w:p>
    <w:p w14:paraId="30D0DD49" w14:textId="77777777" w:rsidR="00000000" w:rsidRDefault="00000000">
      <w:pPr>
        <w:pStyle w:val="HTML"/>
      </w:pPr>
      <w:r>
        <w:t>│                       │с  подложкой   (из   кожи)   для│                │</w:t>
      </w:r>
    </w:p>
    <w:p w14:paraId="57C5FDB4" w14:textId="77777777" w:rsidR="00000000" w:rsidRDefault="00000000">
      <w:pPr>
        <w:pStyle w:val="HTML"/>
      </w:pPr>
      <w:r>
        <w:t>│                       │рантово-клеевого,     доппельно-│                │</w:t>
      </w:r>
    </w:p>
    <w:p w14:paraId="61A2C778" w14:textId="77777777" w:rsidR="00000000" w:rsidRDefault="00000000">
      <w:pPr>
        <w:pStyle w:val="HTML"/>
      </w:pPr>
      <w:r>
        <w:t>│                       │клеевого,    сандально-клеевого,│                │</w:t>
      </w:r>
    </w:p>
    <w:p w14:paraId="3CCB21B5" w14:textId="77777777" w:rsidR="00000000" w:rsidRDefault="00000000">
      <w:pPr>
        <w:pStyle w:val="HTML"/>
      </w:pPr>
      <w:r>
        <w:t>│                       │строчечно-сандально-клеевого,   │                │</w:t>
      </w:r>
    </w:p>
    <w:p w14:paraId="57D8F1CC" w14:textId="77777777" w:rsidR="00000000" w:rsidRDefault="00000000">
      <w:pPr>
        <w:pStyle w:val="HTML"/>
      </w:pPr>
      <w:r>
        <w:t>│                       │гвозде-клеевого          методов│                │</w:t>
      </w:r>
    </w:p>
    <w:p w14:paraId="38C0FF2B" w14:textId="77777777" w:rsidR="00000000" w:rsidRDefault="00000000">
      <w:pPr>
        <w:pStyle w:val="HTML"/>
      </w:pPr>
      <w:r>
        <w:t>│                       │крепления                       │                │</w:t>
      </w:r>
    </w:p>
    <w:p w14:paraId="5F09E937" w14:textId="77777777" w:rsidR="00000000" w:rsidRDefault="00000000">
      <w:pPr>
        <w:pStyle w:val="HTML"/>
      </w:pPr>
      <w:r>
        <w:t>│                       │- подошва  (из  кожи)  с  рантом│не менее 130    │</w:t>
      </w:r>
    </w:p>
    <w:p w14:paraId="1A44BF98" w14:textId="77777777" w:rsidR="00000000" w:rsidRDefault="00000000">
      <w:pPr>
        <w:pStyle w:val="HTML"/>
      </w:pPr>
      <w:r>
        <w:t>│                       │(из кожи для  рантов)  рантового│                │</w:t>
      </w:r>
    </w:p>
    <w:p w14:paraId="5A76F12D" w14:textId="77777777" w:rsidR="00000000" w:rsidRDefault="00000000">
      <w:pPr>
        <w:pStyle w:val="HTML"/>
      </w:pPr>
      <w:r>
        <w:t>│                       │метода крепления                │                │</w:t>
      </w:r>
    </w:p>
    <w:p w14:paraId="200F25B7" w14:textId="77777777" w:rsidR="00000000" w:rsidRDefault="00000000">
      <w:pPr>
        <w:pStyle w:val="HTML"/>
      </w:pPr>
      <w:r>
        <w:t>│                       │- подошва (из кожи) с  подрезкой│не менее 140    │</w:t>
      </w:r>
    </w:p>
    <w:p w14:paraId="00269335" w14:textId="77777777" w:rsidR="00000000" w:rsidRDefault="00000000">
      <w:pPr>
        <w:pStyle w:val="HTML"/>
      </w:pPr>
      <w:r>
        <w:t>│                       │с рантом (из  кожи  для  рантов)│                │</w:t>
      </w:r>
    </w:p>
    <w:p w14:paraId="62EA14CB" w14:textId="77777777" w:rsidR="00000000" w:rsidRDefault="00000000">
      <w:pPr>
        <w:pStyle w:val="HTML"/>
      </w:pPr>
      <w:r>
        <w:t>│                       │рантового метода крепления      │                │</w:t>
      </w:r>
    </w:p>
    <w:p w14:paraId="492CA6F5" w14:textId="77777777" w:rsidR="00000000" w:rsidRDefault="00000000">
      <w:pPr>
        <w:pStyle w:val="HTML"/>
      </w:pPr>
      <w:r>
        <w:t>│                       │-   подложка   (из    кожи)    с│не менее 120    │</w:t>
      </w:r>
    </w:p>
    <w:p w14:paraId="510DECDB" w14:textId="77777777" w:rsidR="00000000" w:rsidRDefault="00000000">
      <w:pPr>
        <w:pStyle w:val="HTML"/>
      </w:pPr>
      <w:r>
        <w:t>│                       │заготовкой   верха   обуви   (из│                │</w:t>
      </w:r>
    </w:p>
    <w:p w14:paraId="1E445DF6" w14:textId="77777777" w:rsidR="00000000" w:rsidRDefault="00000000">
      <w:pPr>
        <w:pStyle w:val="HTML"/>
      </w:pPr>
      <w:r>
        <w:t>│                       │кожи)        сандально-клеевого,│                │</w:t>
      </w:r>
    </w:p>
    <w:p w14:paraId="3FD55606" w14:textId="77777777" w:rsidR="00000000" w:rsidRDefault="00000000">
      <w:pPr>
        <w:pStyle w:val="HTML"/>
      </w:pPr>
      <w:r>
        <w:t>│                       │доппельно-клеевого,   строчечно-│                │</w:t>
      </w:r>
    </w:p>
    <w:p w14:paraId="7651EBBC" w14:textId="77777777" w:rsidR="00000000" w:rsidRDefault="00000000">
      <w:pPr>
        <w:pStyle w:val="HTML"/>
      </w:pPr>
      <w:r>
        <w:t>│                       │сандально-клеевого       методов│                │</w:t>
      </w:r>
    </w:p>
    <w:p w14:paraId="3FCD770B" w14:textId="77777777" w:rsidR="00000000" w:rsidRDefault="00000000">
      <w:pPr>
        <w:pStyle w:val="HTML"/>
      </w:pPr>
      <w:r>
        <w:t>│                       │крепления                       │                │</w:t>
      </w:r>
    </w:p>
    <w:p w14:paraId="485CC2A1" w14:textId="77777777" w:rsidR="00000000" w:rsidRDefault="00000000">
      <w:pPr>
        <w:pStyle w:val="HTML"/>
      </w:pPr>
      <w:r>
        <w:t>│                       │- подложка (из  кожи)  с  рантом│не менее 120    │</w:t>
      </w:r>
    </w:p>
    <w:p w14:paraId="29A367F7" w14:textId="77777777" w:rsidR="00000000" w:rsidRDefault="00000000">
      <w:pPr>
        <w:pStyle w:val="HTML"/>
      </w:pPr>
      <w:r>
        <w:t>│                       │(из   кожи   для   рантов)   для│                │</w:t>
      </w:r>
    </w:p>
    <w:p w14:paraId="7CD84186" w14:textId="77777777" w:rsidR="00000000" w:rsidRDefault="00000000">
      <w:pPr>
        <w:pStyle w:val="HTML"/>
      </w:pPr>
      <w:r>
        <w:t>│                       │рантово-клеевого          метода│                │</w:t>
      </w:r>
    </w:p>
    <w:p w14:paraId="0F56A6DF" w14:textId="77777777" w:rsidR="00000000" w:rsidRDefault="00000000">
      <w:pPr>
        <w:pStyle w:val="HTML"/>
      </w:pPr>
      <w:r>
        <w:t>│                       │крепления                       │                │</w:t>
      </w:r>
    </w:p>
    <w:p w14:paraId="0A4C6FCA" w14:textId="77777777" w:rsidR="00000000" w:rsidRDefault="00000000">
      <w:pPr>
        <w:pStyle w:val="HTML"/>
      </w:pPr>
      <w:r>
        <w:t>│                       │- рант (из кожи для  рантов)  со│не менее 120    │</w:t>
      </w:r>
    </w:p>
    <w:p w14:paraId="31694365" w14:textId="77777777" w:rsidR="00000000" w:rsidRDefault="00000000">
      <w:pPr>
        <w:pStyle w:val="HTML"/>
      </w:pPr>
      <w:r>
        <w:t>│                       │стелькой    (из    кожи)     для│                │</w:t>
      </w:r>
    </w:p>
    <w:p w14:paraId="2E4B3735" w14:textId="77777777" w:rsidR="00000000" w:rsidRDefault="00000000">
      <w:pPr>
        <w:pStyle w:val="HTML"/>
      </w:pPr>
      <w:r>
        <w:t>│                       │рантового,      рантово-клеевого│                │</w:t>
      </w:r>
    </w:p>
    <w:p w14:paraId="1691CAF7" w14:textId="77777777" w:rsidR="00000000" w:rsidRDefault="00000000">
      <w:pPr>
        <w:pStyle w:val="HTML"/>
      </w:pPr>
      <w:r>
        <w:t>│                       │методов крепления               │                │</w:t>
      </w:r>
    </w:p>
    <w:p w14:paraId="72242FFB" w14:textId="77777777" w:rsidR="00000000" w:rsidRDefault="00000000">
      <w:pPr>
        <w:pStyle w:val="HTML"/>
      </w:pPr>
      <w:r>
        <w:t>├───────────────────────┼────────────────────────────────┼────────────────┤</w:t>
      </w:r>
    </w:p>
    <w:p w14:paraId="7151B09C" w14:textId="77777777" w:rsidR="00000000" w:rsidRDefault="00000000">
      <w:pPr>
        <w:pStyle w:val="HTML"/>
      </w:pPr>
      <w:r>
        <w:t>│                       │Прочность   крепления    деталей│                │</w:t>
      </w:r>
    </w:p>
    <w:p w14:paraId="65F13766" w14:textId="77777777" w:rsidR="00000000" w:rsidRDefault="00000000">
      <w:pPr>
        <w:pStyle w:val="HTML"/>
      </w:pPr>
      <w:r>
        <w:t>│                       │низа в  обуви  ниточных  методов│                │</w:t>
      </w:r>
    </w:p>
    <w:p w14:paraId="71E71F17" w14:textId="77777777" w:rsidR="00000000" w:rsidRDefault="00000000">
      <w:pPr>
        <w:pStyle w:val="HTML"/>
      </w:pPr>
      <w:r>
        <w:t>│                       │крепления,  для  обуви  домашней│                │</w:t>
      </w:r>
    </w:p>
    <w:p w14:paraId="4AA0A9CB" w14:textId="77777777" w:rsidR="00000000" w:rsidRDefault="00000000">
      <w:pPr>
        <w:pStyle w:val="HTML"/>
      </w:pPr>
      <w:r>
        <w:t>│                       │и дорожной, Н/см                │                │</w:t>
      </w:r>
    </w:p>
    <w:p w14:paraId="109EB514" w14:textId="77777777" w:rsidR="00000000" w:rsidRDefault="00000000">
      <w:pPr>
        <w:pStyle w:val="HTML"/>
      </w:pPr>
      <w:r>
        <w:t>├───────────────────────┼────────────────────────────────┼────────────────┤</w:t>
      </w:r>
    </w:p>
    <w:p w14:paraId="33957C0F" w14:textId="77777777" w:rsidR="00000000" w:rsidRDefault="00000000">
      <w:pPr>
        <w:pStyle w:val="HTML"/>
      </w:pPr>
      <w:r>
        <w:t>│                       │-   подошва    (из    кожи)    с│не менее 119    │</w:t>
      </w:r>
    </w:p>
    <w:p w14:paraId="08C52358" w14:textId="77777777" w:rsidR="00000000" w:rsidRDefault="00000000">
      <w:pPr>
        <w:pStyle w:val="HTML"/>
      </w:pPr>
      <w:r>
        <w:t>│                       │заготовкой   верха   обуви   (из│                │</w:t>
      </w:r>
    </w:p>
    <w:p w14:paraId="0DE99CEC" w14:textId="77777777" w:rsidR="00000000" w:rsidRDefault="00000000">
      <w:pPr>
        <w:pStyle w:val="HTML"/>
      </w:pPr>
      <w:r>
        <w:t>│                       │кожи,  текстильного   материала,│                │</w:t>
      </w:r>
    </w:p>
    <w:p w14:paraId="5635B4D1" w14:textId="77777777" w:rsidR="00000000" w:rsidRDefault="00000000">
      <w:pPr>
        <w:pStyle w:val="HTML"/>
      </w:pPr>
      <w:r>
        <w:t>│                       │искусственной  и   синтетической│                │</w:t>
      </w:r>
    </w:p>
    <w:p w14:paraId="6566A0C6" w14:textId="77777777" w:rsidR="00000000" w:rsidRDefault="00000000">
      <w:pPr>
        <w:pStyle w:val="HTML"/>
      </w:pPr>
      <w:r>
        <w:t>│                       │кожи)  доппельного,  прошивного,│                │</w:t>
      </w:r>
    </w:p>
    <w:p w14:paraId="2D32A685" w14:textId="77777777" w:rsidR="00000000" w:rsidRDefault="00000000">
      <w:pPr>
        <w:pStyle w:val="HTML"/>
      </w:pPr>
      <w:r>
        <w:t>│                       │сандального методов крепления   │                │</w:t>
      </w:r>
    </w:p>
    <w:p w14:paraId="0B2B06F3" w14:textId="77777777" w:rsidR="00000000" w:rsidRDefault="00000000">
      <w:pPr>
        <w:pStyle w:val="HTML"/>
      </w:pPr>
      <w:r>
        <w:t>│                       │- подошва (из  резины  пористой)│не менее 26     │</w:t>
      </w:r>
    </w:p>
    <w:p w14:paraId="0CB64876" w14:textId="77777777" w:rsidR="00000000" w:rsidRDefault="00000000">
      <w:pPr>
        <w:pStyle w:val="HTML"/>
      </w:pPr>
      <w:r>
        <w:t>│                       │с    подложкой     (из     кожи)│                │</w:t>
      </w:r>
    </w:p>
    <w:p w14:paraId="4806827A" w14:textId="77777777" w:rsidR="00000000" w:rsidRDefault="00000000">
      <w:pPr>
        <w:pStyle w:val="HTML"/>
      </w:pPr>
      <w:r>
        <w:t>│                       │доппельно-клеевого,   сандально-│                │</w:t>
      </w:r>
    </w:p>
    <w:p w14:paraId="3CC85138" w14:textId="77777777" w:rsidR="00000000" w:rsidRDefault="00000000">
      <w:pPr>
        <w:pStyle w:val="HTML"/>
      </w:pPr>
      <w:r>
        <w:t>│                       │клеевого,   строчечно-сандально-│                │</w:t>
      </w:r>
    </w:p>
    <w:p w14:paraId="6BE0B572" w14:textId="77777777" w:rsidR="00000000" w:rsidRDefault="00000000">
      <w:pPr>
        <w:pStyle w:val="HTML"/>
      </w:pPr>
      <w:r>
        <w:t>│                       │клеевого методов крепления      │                │</w:t>
      </w:r>
    </w:p>
    <w:p w14:paraId="269DCA08" w14:textId="77777777" w:rsidR="00000000" w:rsidRDefault="00000000">
      <w:pPr>
        <w:pStyle w:val="HTML"/>
      </w:pPr>
      <w:r>
        <w:t>│                       │-   подложка   (из    кожи)    с│не менее 102    │</w:t>
      </w:r>
    </w:p>
    <w:p w14:paraId="0E5C52E0" w14:textId="77777777" w:rsidR="00000000" w:rsidRDefault="00000000">
      <w:pPr>
        <w:pStyle w:val="HTML"/>
      </w:pPr>
      <w:r>
        <w:t>│                       │заготовкой   верха   обуви   (из│                │</w:t>
      </w:r>
    </w:p>
    <w:p w14:paraId="06E4172C" w14:textId="77777777" w:rsidR="00000000" w:rsidRDefault="00000000">
      <w:pPr>
        <w:pStyle w:val="HTML"/>
      </w:pPr>
      <w:r>
        <w:t>│                       │кожи)        сандально-клеевого,│                │</w:t>
      </w:r>
    </w:p>
    <w:p w14:paraId="7759A482" w14:textId="77777777" w:rsidR="00000000" w:rsidRDefault="00000000">
      <w:pPr>
        <w:pStyle w:val="HTML"/>
      </w:pPr>
      <w:r>
        <w:t>│                       │доппельно-клеевого,   строчечно-│                │</w:t>
      </w:r>
    </w:p>
    <w:p w14:paraId="450911E7" w14:textId="77777777" w:rsidR="00000000" w:rsidRDefault="00000000">
      <w:pPr>
        <w:pStyle w:val="HTML"/>
      </w:pPr>
      <w:r>
        <w:t>│                       │сандально-клеевого       методов│                │</w:t>
      </w:r>
    </w:p>
    <w:p w14:paraId="08009C5E" w14:textId="77777777" w:rsidR="00000000" w:rsidRDefault="00000000">
      <w:pPr>
        <w:pStyle w:val="HTML"/>
      </w:pPr>
      <w:r>
        <w:t>│                       │крепления                       │                │</w:t>
      </w:r>
    </w:p>
    <w:p w14:paraId="1A7B86A3" w14:textId="77777777" w:rsidR="00000000" w:rsidRDefault="00000000">
      <w:pPr>
        <w:pStyle w:val="HTML"/>
      </w:pPr>
      <w:r>
        <w:t>│                       │                                │                │</w:t>
      </w:r>
    </w:p>
    <w:p w14:paraId="0FE8CF71" w14:textId="77777777" w:rsidR="00000000" w:rsidRDefault="00000000">
      <w:pPr>
        <w:pStyle w:val="HTML"/>
      </w:pPr>
      <w:r>
        <w:t>│                       │Прочность крепления каблука     │не менее 850    │</w:t>
      </w:r>
    </w:p>
    <w:p w14:paraId="716AECAD" w14:textId="77777777" w:rsidR="00000000" w:rsidRDefault="00000000">
      <w:pPr>
        <w:pStyle w:val="HTML"/>
      </w:pPr>
      <w:r>
        <w:t>│                       │среднего  (от  30  до  45   мм),│                │</w:t>
      </w:r>
    </w:p>
    <w:p w14:paraId="2E06A5C1" w14:textId="77777777" w:rsidR="00000000" w:rsidRDefault="00000000">
      <w:pPr>
        <w:pStyle w:val="HTML"/>
      </w:pPr>
      <w:r>
        <w:t>│                       │высокого (св. 45  до  70  мм)  и│                │</w:t>
      </w:r>
    </w:p>
    <w:p w14:paraId="5011AF29" w14:textId="77777777" w:rsidR="00000000" w:rsidRDefault="00000000">
      <w:pPr>
        <w:pStyle w:val="HTML"/>
      </w:pPr>
      <w:r>
        <w:t>│                       │особо высокого (более 70 мм), Н │                │</w:t>
      </w:r>
    </w:p>
    <w:p w14:paraId="51798DC3" w14:textId="77777777" w:rsidR="00000000" w:rsidRDefault="00000000">
      <w:pPr>
        <w:pStyle w:val="HTML"/>
      </w:pPr>
      <w:r>
        <w:t>│                       │                                │                │</w:t>
      </w:r>
    </w:p>
    <w:p w14:paraId="3F4051D3" w14:textId="77777777" w:rsidR="00000000" w:rsidRDefault="00000000">
      <w:pPr>
        <w:pStyle w:val="HTML"/>
      </w:pPr>
      <w:r>
        <w:t>│                       │Гибкость  обуви  (для  дорожной,│                │</w:t>
      </w:r>
    </w:p>
    <w:p w14:paraId="218FD948" w14:textId="77777777" w:rsidR="00000000" w:rsidRDefault="00000000">
      <w:pPr>
        <w:pStyle w:val="HTML"/>
      </w:pPr>
      <w:r>
        <w:lastRenderedPageBreak/>
        <w:t>│                       │домашней, пляжной), Н (Н/см)    │                │</w:t>
      </w:r>
    </w:p>
    <w:p w14:paraId="268F5987" w14:textId="77777777" w:rsidR="00000000" w:rsidRDefault="00000000">
      <w:pPr>
        <w:pStyle w:val="HTML"/>
      </w:pPr>
      <w:r>
        <w:t>│                       │                                │                │</w:t>
      </w:r>
    </w:p>
    <w:p w14:paraId="646A56A0" w14:textId="77777777" w:rsidR="00000000" w:rsidRDefault="00000000">
      <w:pPr>
        <w:pStyle w:val="HTML"/>
      </w:pPr>
      <w:r>
        <w:t>│                       │- клеевого метода  крепления  на│                │</w:t>
      </w:r>
    </w:p>
    <w:p w14:paraId="5E8A1602" w14:textId="77777777" w:rsidR="00000000" w:rsidRDefault="00000000">
      <w:pPr>
        <w:pStyle w:val="HTML"/>
      </w:pPr>
      <w:r>
        <w:t>│                       │подошве из:                     │                │</w:t>
      </w:r>
    </w:p>
    <w:p w14:paraId="727B3B6A" w14:textId="77777777" w:rsidR="00000000" w:rsidRDefault="00000000">
      <w:pPr>
        <w:pStyle w:val="HTML"/>
      </w:pPr>
      <w:r>
        <w:t>│                       │    кожи                        │не более 127    │</w:t>
      </w:r>
    </w:p>
    <w:p w14:paraId="7CA358E6" w14:textId="77777777" w:rsidR="00000000" w:rsidRDefault="00000000">
      <w:pPr>
        <w:pStyle w:val="HTML"/>
      </w:pPr>
      <w:r>
        <w:t>│                       │                                │(14)            │</w:t>
      </w:r>
    </w:p>
    <w:p w14:paraId="21967873" w14:textId="77777777" w:rsidR="00000000" w:rsidRDefault="00000000">
      <w:pPr>
        <w:pStyle w:val="HTML"/>
      </w:pPr>
      <w:r>
        <w:t>│                       │резины непористой, кожволона    │не более 91 (10)│</w:t>
      </w:r>
    </w:p>
    <w:p w14:paraId="2497A839" w14:textId="77777777" w:rsidR="00000000" w:rsidRDefault="00000000">
      <w:pPr>
        <w:pStyle w:val="HTML"/>
      </w:pPr>
      <w:r>
        <w:t>│                       │                                │                │</w:t>
      </w:r>
    </w:p>
    <w:p w14:paraId="691D6161" w14:textId="77777777" w:rsidR="00000000" w:rsidRDefault="00000000">
      <w:pPr>
        <w:pStyle w:val="HTML"/>
      </w:pPr>
      <w:r>
        <w:t>│                       │пористой резины                 │не более 63 (7) │</w:t>
      </w:r>
    </w:p>
    <w:p w14:paraId="272DBBCD" w14:textId="77777777" w:rsidR="00000000" w:rsidRDefault="00000000">
      <w:pPr>
        <w:pStyle w:val="HTML"/>
      </w:pPr>
      <w:r>
        <w:t>│                       │                                │                │</w:t>
      </w:r>
    </w:p>
    <w:p w14:paraId="208A8117" w14:textId="77777777" w:rsidR="00000000" w:rsidRDefault="00000000">
      <w:pPr>
        <w:pStyle w:val="HTML"/>
      </w:pPr>
      <w:r>
        <w:t>│                       │-     литьевого,      строчечно-│не более 45 (5) │</w:t>
      </w:r>
    </w:p>
    <w:p w14:paraId="7C870C1E" w14:textId="77777777" w:rsidR="00000000" w:rsidRDefault="00000000">
      <w:pPr>
        <w:pStyle w:val="HTML"/>
      </w:pPr>
      <w:r>
        <w:t>│                       │литьевого,   строчечно-клеевого,│                │</w:t>
      </w:r>
    </w:p>
    <w:p w14:paraId="63E8E703" w14:textId="77777777" w:rsidR="00000000" w:rsidRDefault="00000000">
      <w:pPr>
        <w:pStyle w:val="HTML"/>
      </w:pPr>
      <w:r>
        <w:t>│                       │сандального,          строчечно-│                │</w:t>
      </w:r>
    </w:p>
    <w:p w14:paraId="78F351B3" w14:textId="77777777" w:rsidR="00000000" w:rsidRDefault="00000000">
      <w:pPr>
        <w:pStyle w:val="HTML"/>
      </w:pPr>
      <w:r>
        <w:t>│                       │сандального  методов  крепления,│                │</w:t>
      </w:r>
    </w:p>
    <w:p w14:paraId="29924AA5" w14:textId="77777777" w:rsidR="00000000" w:rsidRDefault="00000000">
      <w:pPr>
        <w:pStyle w:val="HTML"/>
      </w:pPr>
      <w:r>
        <w:t>│                       │прессовой          вулканизации,│                │</w:t>
      </w:r>
    </w:p>
    <w:p w14:paraId="6C467747" w14:textId="77777777" w:rsidR="00000000" w:rsidRDefault="00000000">
      <w:pPr>
        <w:pStyle w:val="HTML"/>
      </w:pPr>
      <w:r>
        <w:t>│                       │строчечно-прессовой             │                │</w:t>
      </w:r>
    </w:p>
    <w:p w14:paraId="665AC8BD" w14:textId="77777777" w:rsidR="00000000" w:rsidRDefault="00000000">
      <w:pPr>
        <w:pStyle w:val="HTML"/>
      </w:pPr>
      <w:r>
        <w:t>│                       │на  подошве  из   кожи,   резины│                │</w:t>
      </w:r>
    </w:p>
    <w:p w14:paraId="43D3F4DE" w14:textId="77777777" w:rsidR="00000000" w:rsidRDefault="00000000">
      <w:pPr>
        <w:pStyle w:val="HTML"/>
      </w:pPr>
      <w:r>
        <w:t>│                       │непористой,  резины  пористой  и│                │</w:t>
      </w:r>
    </w:p>
    <w:p w14:paraId="3565CC4E" w14:textId="77777777" w:rsidR="00000000" w:rsidRDefault="00000000">
      <w:pPr>
        <w:pStyle w:val="HTML"/>
      </w:pPr>
      <w:r>
        <w:t>│                       │полимерных материалов           │                │</w:t>
      </w:r>
    </w:p>
    <w:p w14:paraId="1D5B9625" w14:textId="77777777" w:rsidR="00000000" w:rsidRDefault="00000000">
      <w:pPr>
        <w:pStyle w:val="HTML"/>
      </w:pPr>
      <w:r>
        <w:t>├───────────────────────┼────────────────────────────────┼────────────────┤</w:t>
      </w:r>
    </w:p>
    <w:p w14:paraId="5D9BB9B2" w14:textId="77777777" w:rsidR="00000000" w:rsidRDefault="00000000">
      <w:pPr>
        <w:pStyle w:val="HTML"/>
      </w:pPr>
      <w:r>
        <w:t>│Обувь    для    игровых│Стойкость подошвы к много-      │                │</w:t>
      </w:r>
    </w:p>
    <w:p w14:paraId="3A2FBA9B" w14:textId="77777777" w:rsidR="00000000" w:rsidRDefault="00000000">
      <w:pPr>
        <w:pStyle w:val="HTML"/>
      </w:pPr>
      <w:r>
        <w:t>│видов спорта           │кратному изгибу, циклы:         │                │</w:t>
      </w:r>
    </w:p>
    <w:p w14:paraId="54169716" w14:textId="77777777" w:rsidR="00000000" w:rsidRDefault="00000000">
      <w:pPr>
        <w:pStyle w:val="HTML"/>
      </w:pPr>
      <w:r>
        <w:t>│                       │                                │              3 │</w:t>
      </w:r>
    </w:p>
    <w:p w14:paraId="01AF0B7A" w14:textId="77777777" w:rsidR="00000000" w:rsidRDefault="00000000">
      <w:pPr>
        <w:pStyle w:val="HTML"/>
      </w:pPr>
      <w:r>
        <w:t>│                       │- для баскетбола                │не менее 10*10  │</w:t>
      </w:r>
    </w:p>
    <w:p w14:paraId="3357EAB0" w14:textId="77777777" w:rsidR="00000000" w:rsidRDefault="00000000">
      <w:pPr>
        <w:pStyle w:val="HTML"/>
      </w:pPr>
      <w:r>
        <w:t>│                       │                                │              3 │</w:t>
      </w:r>
    </w:p>
    <w:p w14:paraId="4ED33197" w14:textId="77777777" w:rsidR="00000000" w:rsidRDefault="00000000">
      <w:pPr>
        <w:pStyle w:val="HTML"/>
      </w:pPr>
      <w:r>
        <w:t>│                       │- для волейбола                 │не менее 20*10  │</w:t>
      </w:r>
    </w:p>
    <w:p w14:paraId="17223B8F" w14:textId="77777777" w:rsidR="00000000" w:rsidRDefault="00000000">
      <w:pPr>
        <w:pStyle w:val="HTML"/>
      </w:pPr>
      <w:r>
        <w:t>│                       │                                │              3 │</w:t>
      </w:r>
    </w:p>
    <w:p w14:paraId="17539E4A" w14:textId="77777777" w:rsidR="00000000" w:rsidRDefault="00000000">
      <w:pPr>
        <w:pStyle w:val="HTML"/>
      </w:pPr>
      <w:r>
        <w:t>│                       │- для тенниса                   │не менее 15*10  │</w:t>
      </w:r>
    </w:p>
    <w:p w14:paraId="7DEC3F57" w14:textId="77777777" w:rsidR="00000000" w:rsidRDefault="00000000">
      <w:pPr>
        <w:pStyle w:val="HTML"/>
      </w:pPr>
      <w:r>
        <w:t>│                       │                                │              3 │</w:t>
      </w:r>
    </w:p>
    <w:p w14:paraId="6B46F13A" w14:textId="77777777" w:rsidR="00000000" w:rsidRDefault="00000000">
      <w:pPr>
        <w:pStyle w:val="HTML"/>
      </w:pPr>
      <w:r>
        <w:t>│                       │- для кросса                    │не менее 20*10  │</w:t>
      </w:r>
    </w:p>
    <w:p w14:paraId="1BA12B65" w14:textId="77777777" w:rsidR="00000000" w:rsidRDefault="00000000">
      <w:pPr>
        <w:pStyle w:val="HTML"/>
      </w:pPr>
      <w:r>
        <w:t>├───────────────────────┼────────────────────────────────┼────────────────┤</w:t>
      </w:r>
    </w:p>
    <w:p w14:paraId="110A75C5" w14:textId="77777777" w:rsidR="00000000" w:rsidRDefault="00000000">
      <w:pPr>
        <w:pStyle w:val="HTML"/>
      </w:pPr>
      <w:r>
        <w:t>│                       │Ударная прочность подошвы, Дж:  │                │</w:t>
      </w:r>
    </w:p>
    <w:p w14:paraId="5954C342" w14:textId="77777777" w:rsidR="00000000" w:rsidRDefault="00000000">
      <w:pPr>
        <w:pStyle w:val="HTML"/>
      </w:pPr>
      <w:r>
        <w:t>│                       │- для баскетбола                │не менее 20     │</w:t>
      </w:r>
    </w:p>
    <w:p w14:paraId="23D399C3" w14:textId="77777777" w:rsidR="00000000" w:rsidRDefault="00000000">
      <w:pPr>
        <w:pStyle w:val="HTML"/>
      </w:pPr>
      <w:r>
        <w:t>│                       │- для волейбола                 │не менее 10     │</w:t>
      </w:r>
    </w:p>
    <w:p w14:paraId="07BE9F11" w14:textId="77777777" w:rsidR="00000000" w:rsidRDefault="00000000">
      <w:pPr>
        <w:pStyle w:val="HTML"/>
      </w:pPr>
      <w:r>
        <w:t>│                       │- для тенниса                   │не менее 15     │</w:t>
      </w:r>
    </w:p>
    <w:p w14:paraId="36E8FEC2" w14:textId="77777777" w:rsidR="00000000" w:rsidRDefault="00000000">
      <w:pPr>
        <w:pStyle w:val="HTML"/>
      </w:pPr>
      <w:r>
        <w:t>│                       │- для кросса                    │не менее 15     │</w:t>
      </w:r>
    </w:p>
    <w:p w14:paraId="23821911" w14:textId="77777777" w:rsidR="00000000" w:rsidRDefault="00000000">
      <w:pPr>
        <w:pStyle w:val="HTML"/>
      </w:pPr>
      <w:r>
        <w:t>├───────────────────────┼────────────────────────────────┼────────────────┤</w:t>
      </w:r>
    </w:p>
    <w:p w14:paraId="51086AAE" w14:textId="77777777" w:rsidR="00000000" w:rsidRDefault="00000000">
      <w:pPr>
        <w:pStyle w:val="HTML"/>
      </w:pPr>
      <w:r>
        <w:t>│Обувь    для   игры   в│Прочность крепления подошвы     │                │</w:t>
      </w:r>
    </w:p>
    <w:p w14:paraId="4AF17651" w14:textId="77777777" w:rsidR="00000000" w:rsidRDefault="00000000">
      <w:pPr>
        <w:pStyle w:val="HTML"/>
      </w:pPr>
      <w:r>
        <w:t>│футбол  и  регби  и для│обуви:                          │                │</w:t>
      </w:r>
    </w:p>
    <w:p w14:paraId="2C54EADA" w14:textId="77777777" w:rsidR="00000000" w:rsidRDefault="00000000">
      <w:pPr>
        <w:pStyle w:val="HTML"/>
      </w:pPr>
      <w:r>
        <w:t>│других видов спорта    │- прошивного  метода  крепления,│не менее 140    │</w:t>
      </w:r>
    </w:p>
    <w:p w14:paraId="50C27679" w14:textId="77777777" w:rsidR="00000000" w:rsidRDefault="00000000">
      <w:pPr>
        <w:pStyle w:val="HTML"/>
      </w:pPr>
      <w:r>
        <w:t>│                       │Н/см                            │                │</w:t>
      </w:r>
    </w:p>
    <w:p w14:paraId="4F47F286" w14:textId="77777777" w:rsidR="00000000" w:rsidRDefault="00000000">
      <w:pPr>
        <w:pStyle w:val="HTML"/>
      </w:pPr>
      <w:r>
        <w:t>│                       │- клеевого метода крепления, Н  │не менее 140    │</w:t>
      </w:r>
    </w:p>
    <w:p w14:paraId="162FCE1B" w14:textId="77777777" w:rsidR="00000000" w:rsidRDefault="00000000">
      <w:pPr>
        <w:pStyle w:val="HTML"/>
      </w:pPr>
      <w:r>
        <w:t>│                       │                                │                │</w:t>
      </w:r>
    </w:p>
    <w:p w14:paraId="4302A9F7" w14:textId="77777777" w:rsidR="00000000" w:rsidRDefault="00000000">
      <w:pPr>
        <w:pStyle w:val="HTML"/>
      </w:pPr>
      <w:r>
        <w:t>│                       │Прочность крепления втулки, Н   │не менее 1500   │</w:t>
      </w:r>
    </w:p>
    <w:p w14:paraId="583F3F7F" w14:textId="77777777" w:rsidR="00000000" w:rsidRDefault="00000000">
      <w:pPr>
        <w:pStyle w:val="HTML"/>
      </w:pPr>
      <w:r>
        <w:t>├───────────────────────┼────────────────────────────────┼────────────────┤</w:t>
      </w:r>
    </w:p>
    <w:p w14:paraId="0D73D204" w14:textId="77777777" w:rsidR="00000000" w:rsidRDefault="00000000">
      <w:pPr>
        <w:pStyle w:val="HTML"/>
      </w:pPr>
      <w:r>
        <w:t>│Обувь        резиновая,│Водонепроницаемость             │Внутренняя      │</w:t>
      </w:r>
    </w:p>
    <w:p w14:paraId="2F4CA5FE" w14:textId="77777777" w:rsidR="00000000" w:rsidRDefault="00000000">
      <w:pPr>
        <w:pStyle w:val="HTML"/>
      </w:pPr>
      <w:r>
        <w:t>│полимерная,            │                                │поверхность     │</w:t>
      </w:r>
    </w:p>
    <w:p w14:paraId="2A88C024" w14:textId="77777777" w:rsidR="00000000" w:rsidRDefault="00000000">
      <w:pPr>
        <w:pStyle w:val="HTML"/>
      </w:pPr>
      <w:r>
        <w:t>│резинотекстильная     и│                                │обуви должна    │</w:t>
      </w:r>
    </w:p>
    <w:p w14:paraId="5B3FE7C3" w14:textId="77777777" w:rsidR="00000000" w:rsidRDefault="00000000">
      <w:pPr>
        <w:pStyle w:val="HTML"/>
      </w:pPr>
      <w:r>
        <w:t>│полимеротекстильная    │                                │быть сухой      │</w:t>
      </w:r>
    </w:p>
    <w:p w14:paraId="3DAB1701" w14:textId="77777777" w:rsidR="00000000" w:rsidRDefault="00000000">
      <w:pPr>
        <w:pStyle w:val="HTML"/>
      </w:pPr>
      <w:r>
        <w:t>│(кроме        домашней,├────────────────────────────────┼────────────────┤</w:t>
      </w:r>
    </w:p>
    <w:p w14:paraId="679E622B" w14:textId="77777777" w:rsidR="00000000" w:rsidRDefault="00000000">
      <w:pPr>
        <w:pStyle w:val="HTML"/>
      </w:pPr>
      <w:r>
        <w:t>│дорожной и пляжной)    │Прочность связи резиновой       │ не менее 1200  │</w:t>
      </w:r>
    </w:p>
    <w:p w14:paraId="4228FF89" w14:textId="77777777" w:rsidR="00000000" w:rsidRDefault="00000000">
      <w:pPr>
        <w:pStyle w:val="HTML"/>
      </w:pPr>
      <w:r>
        <w:t>│                       │обсоюзки с  текстильным  верхом,│                │</w:t>
      </w:r>
    </w:p>
    <w:p w14:paraId="39E00489" w14:textId="77777777" w:rsidR="00000000" w:rsidRDefault="00000000">
      <w:pPr>
        <w:pStyle w:val="HTML"/>
      </w:pPr>
      <w:r>
        <w:t>│                       │Н/м                             │                │</w:t>
      </w:r>
    </w:p>
    <w:p w14:paraId="621AC679" w14:textId="77777777" w:rsidR="00000000" w:rsidRDefault="00000000">
      <w:pPr>
        <w:pStyle w:val="HTML"/>
      </w:pPr>
      <w:r>
        <w:t>│                       ├────────────────────────────────┼────────────────┤</w:t>
      </w:r>
    </w:p>
    <w:p w14:paraId="383CED78" w14:textId="77777777" w:rsidR="00000000" w:rsidRDefault="00000000">
      <w:pPr>
        <w:pStyle w:val="HTML"/>
      </w:pPr>
      <w:r>
        <w:t>│                       │Толщина резиновых сапог в       │                │</w:t>
      </w:r>
    </w:p>
    <w:p w14:paraId="146EE272" w14:textId="77777777" w:rsidR="00000000" w:rsidRDefault="00000000">
      <w:pPr>
        <w:pStyle w:val="HTML"/>
      </w:pPr>
      <w:r>
        <w:t>│                       │зонах измерений, мм, не менее:  │                │</w:t>
      </w:r>
    </w:p>
    <w:p w14:paraId="7CF1FEAF" w14:textId="77777777" w:rsidR="00000000" w:rsidRDefault="00000000">
      <w:pPr>
        <w:pStyle w:val="HTML"/>
      </w:pPr>
      <w:r>
        <w:t>│                       ├────────────────────────────────┼────────────────┤</w:t>
      </w:r>
    </w:p>
    <w:p w14:paraId="6AC48685" w14:textId="77777777" w:rsidR="00000000" w:rsidRDefault="00000000">
      <w:pPr>
        <w:pStyle w:val="HTML"/>
      </w:pPr>
      <w:r>
        <w:t>│                       │носковая, передовая часть,      │      2,5       │</w:t>
      </w:r>
    </w:p>
    <w:p w14:paraId="10697B67" w14:textId="77777777" w:rsidR="00000000" w:rsidRDefault="00000000">
      <w:pPr>
        <w:pStyle w:val="HTML"/>
      </w:pPr>
      <w:r>
        <w:t>│                       │голенище в подъеме;             │                │</w:t>
      </w:r>
    </w:p>
    <w:p w14:paraId="39AFE53A" w14:textId="77777777" w:rsidR="00000000" w:rsidRDefault="00000000">
      <w:pPr>
        <w:pStyle w:val="HTML"/>
      </w:pPr>
      <w:r>
        <w:t>│                       ├────────────────────────────────┼────────────────┤</w:t>
      </w:r>
    </w:p>
    <w:p w14:paraId="2BF9AE80" w14:textId="77777777" w:rsidR="00000000" w:rsidRDefault="00000000">
      <w:pPr>
        <w:pStyle w:val="HTML"/>
      </w:pPr>
      <w:r>
        <w:t>│                       │нижняя    и    верхняя     часть│      1,5       │</w:t>
      </w:r>
    </w:p>
    <w:p w14:paraId="24A82278" w14:textId="77777777" w:rsidR="00000000" w:rsidRDefault="00000000">
      <w:pPr>
        <w:pStyle w:val="HTML"/>
      </w:pPr>
      <w:r>
        <w:t>│                       │голенища;                       │                │</w:t>
      </w:r>
    </w:p>
    <w:p w14:paraId="613F1163" w14:textId="77777777" w:rsidR="00000000" w:rsidRDefault="00000000">
      <w:pPr>
        <w:pStyle w:val="HTML"/>
      </w:pPr>
      <w:r>
        <w:t>│                       ├────────────────────────────────┼────────────────┤</w:t>
      </w:r>
    </w:p>
    <w:p w14:paraId="4B8ADADB" w14:textId="77777777" w:rsidR="00000000" w:rsidRDefault="00000000">
      <w:pPr>
        <w:pStyle w:val="HTML"/>
      </w:pPr>
      <w:r>
        <w:t>│                       │каблук вместе с подошвой;       │      22,0      │</w:t>
      </w:r>
    </w:p>
    <w:p w14:paraId="28FADFDF" w14:textId="77777777" w:rsidR="00000000" w:rsidRDefault="00000000">
      <w:pPr>
        <w:pStyle w:val="HTML"/>
      </w:pPr>
      <w:r>
        <w:lastRenderedPageBreak/>
        <w:t>│                       ├────────────────────────────────┼────────────────┤</w:t>
      </w:r>
    </w:p>
    <w:p w14:paraId="3B6B3F76" w14:textId="77777777" w:rsidR="00000000" w:rsidRDefault="00000000">
      <w:pPr>
        <w:pStyle w:val="HTML"/>
      </w:pPr>
      <w:r>
        <w:t>│                       │подошва в подметочной части     │      8,0       │</w:t>
      </w:r>
    </w:p>
    <w:p w14:paraId="1C6E565B" w14:textId="77777777" w:rsidR="00000000" w:rsidRDefault="00000000">
      <w:pPr>
        <w:pStyle w:val="HTML"/>
      </w:pPr>
      <w:r>
        <w:t>└───────────────────────┴────────────────────────────────┴────────────────┘</w:t>
      </w:r>
    </w:p>
    <w:p w14:paraId="4FF39548" w14:textId="77777777" w:rsidR="00000000" w:rsidRDefault="00000000">
      <w:pPr>
        <w:pStyle w:val="a5"/>
      </w:pPr>
      <w:r>
        <w:t> </w:t>
      </w:r>
    </w:p>
    <w:p w14:paraId="4EB2DC26" w14:textId="77777777" w:rsidR="00000000" w:rsidRDefault="00000000">
      <w:pPr>
        <w:pStyle w:val="a5"/>
      </w:pPr>
      <w:r>
        <w:t> </w:t>
      </w:r>
    </w:p>
    <w:p w14:paraId="3EB47459" w14:textId="77777777" w:rsidR="00000000" w:rsidRDefault="00000000">
      <w:pPr>
        <w:jc w:val="right"/>
        <w:rPr>
          <w:rFonts w:eastAsia="Times New Roman"/>
        </w:rPr>
      </w:pPr>
      <w:r>
        <w:rPr>
          <w:rFonts w:eastAsia="Times New Roman"/>
        </w:rPr>
        <w:br/>
        <w:t>Приложение 6</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2BE04C4E" w14:textId="77777777" w:rsidR="00000000" w:rsidRDefault="00000000">
      <w:pPr>
        <w:pStyle w:val="a5"/>
      </w:pPr>
      <w:r>
        <w:t> </w:t>
      </w:r>
    </w:p>
    <w:p w14:paraId="56DC1B3C"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МЕХАНИЧЕСКОЙ И БИОЛОГИЧЕСКОЙ БЕЗОПАСНОСТИ</w:t>
      </w:r>
      <w:r>
        <w:rPr>
          <w:rFonts w:eastAsia="Times New Roman"/>
        </w:rPr>
        <w:br/>
      </w:r>
      <w:r>
        <w:rPr>
          <w:rFonts w:eastAsia="Times New Roman"/>
          <w:b/>
          <w:bCs/>
        </w:rPr>
        <w:t>КОЖГАЛАНТЕРЕЙНЫХ ИЗДЕЛИЙ</w:t>
      </w:r>
      <w:r>
        <w:rPr>
          <w:rFonts w:eastAsia="Times New Roman"/>
        </w:rPr>
        <w:br/>
        <w:t xml:space="preserve">  </w:t>
      </w:r>
    </w:p>
    <w:p w14:paraId="550DB0E6" w14:textId="77777777" w:rsidR="00000000" w:rsidRDefault="00000000">
      <w:pPr>
        <w:pStyle w:val="HTML"/>
      </w:pPr>
    </w:p>
    <w:p w14:paraId="09485B2C" w14:textId="77777777" w:rsidR="00000000" w:rsidRDefault="00000000">
      <w:pPr>
        <w:pStyle w:val="HTML"/>
      </w:pPr>
      <w:r>
        <w:t>┌───────────────────────┬────────────────────────────────┬────────────────┐</w:t>
      </w:r>
    </w:p>
    <w:p w14:paraId="37DE64E0" w14:textId="77777777" w:rsidR="00000000" w:rsidRDefault="00000000">
      <w:pPr>
        <w:pStyle w:val="HTML"/>
      </w:pPr>
      <w:r>
        <w:t>│Наименование продукции │Наименование показателя свойств │  Нормируемое   │</w:t>
      </w:r>
    </w:p>
    <w:p w14:paraId="69D0C08F" w14:textId="77777777" w:rsidR="00000000" w:rsidRDefault="00000000">
      <w:pPr>
        <w:pStyle w:val="HTML"/>
      </w:pPr>
      <w:r>
        <w:t>│                       │                                │    значение    │</w:t>
      </w:r>
    </w:p>
    <w:p w14:paraId="08783054" w14:textId="77777777" w:rsidR="00000000" w:rsidRDefault="00000000">
      <w:pPr>
        <w:pStyle w:val="HTML"/>
      </w:pPr>
      <w:r>
        <w:t>│                       │                                │   показателя   │</w:t>
      </w:r>
    </w:p>
    <w:p w14:paraId="05E2BC18" w14:textId="77777777" w:rsidR="00000000" w:rsidRDefault="00000000">
      <w:pPr>
        <w:pStyle w:val="HTML"/>
      </w:pPr>
      <w:r>
        <w:t>├───────────────────────┼────────────────────────────────┼────────────────┤</w:t>
      </w:r>
    </w:p>
    <w:p w14:paraId="66569352" w14:textId="77777777" w:rsidR="00000000" w:rsidRDefault="00000000">
      <w:pPr>
        <w:pStyle w:val="HTML"/>
      </w:pPr>
      <w:r>
        <w:t>│           1           │               2                │       3        │</w:t>
      </w:r>
    </w:p>
    <w:p w14:paraId="225EB03F" w14:textId="77777777" w:rsidR="00000000" w:rsidRDefault="00000000">
      <w:pPr>
        <w:pStyle w:val="HTML"/>
      </w:pPr>
      <w:r>
        <w:t>├───────────────────────┼────────────────────────────────┼────────────────┤</w:t>
      </w:r>
    </w:p>
    <w:p w14:paraId="259C133E" w14:textId="77777777" w:rsidR="00000000" w:rsidRDefault="00000000">
      <w:pPr>
        <w:pStyle w:val="HTML"/>
      </w:pPr>
      <w:r>
        <w:t>│Сумки    (бытовые     и│Разрывная     нагрузка     узлов│                │</w:t>
      </w:r>
    </w:p>
    <w:p w14:paraId="6F9AE765" w14:textId="77777777" w:rsidR="00000000" w:rsidRDefault="00000000">
      <w:pPr>
        <w:pStyle w:val="HTML"/>
      </w:pPr>
      <w:r>
        <w:t>│специальные),          │крепления ручек или максимальная│                │</w:t>
      </w:r>
    </w:p>
    <w:p w14:paraId="24ABFE89" w14:textId="77777777" w:rsidR="00000000" w:rsidRDefault="00000000">
      <w:pPr>
        <w:pStyle w:val="HTML"/>
      </w:pPr>
      <w:r>
        <w:t>│портпледы,    чемоданы,│загрузка, для изделий, Н:       │                │</w:t>
      </w:r>
    </w:p>
    <w:p w14:paraId="75509686" w14:textId="77777777" w:rsidR="00000000" w:rsidRDefault="00000000">
      <w:pPr>
        <w:pStyle w:val="HTML"/>
      </w:pPr>
      <w:r>
        <w:t>│портфели,        ранцы,│                                │                │</w:t>
      </w:r>
    </w:p>
    <w:p w14:paraId="2FAB7AD5" w14:textId="77777777" w:rsidR="00000000" w:rsidRDefault="00000000">
      <w:pPr>
        <w:pStyle w:val="HTML"/>
      </w:pPr>
      <w:r>
        <w:t>│рюкзаки,       футляры,│                                │                │</w:t>
      </w:r>
    </w:p>
    <w:p w14:paraId="6094036F" w14:textId="77777777" w:rsidR="00000000" w:rsidRDefault="00000000">
      <w:pPr>
        <w:pStyle w:val="HTML"/>
      </w:pPr>
      <w:r>
        <w:t>│папки                  │                                │                │</w:t>
      </w:r>
    </w:p>
    <w:p w14:paraId="2954B329" w14:textId="77777777" w:rsidR="00000000" w:rsidRDefault="00000000">
      <w:pPr>
        <w:pStyle w:val="HTML"/>
      </w:pPr>
      <w:r>
        <w:t>│                       │- сумки женские  и  повседневные│не менее 50     │</w:t>
      </w:r>
    </w:p>
    <w:p w14:paraId="3169ECB5" w14:textId="77777777" w:rsidR="00000000" w:rsidRDefault="00000000">
      <w:pPr>
        <w:pStyle w:val="HTML"/>
      </w:pPr>
      <w:r>
        <w:t>│                       │мужские     (в     том     числе│                │</w:t>
      </w:r>
    </w:p>
    <w:p w14:paraId="47AABA2A" w14:textId="77777777" w:rsidR="00000000" w:rsidRDefault="00000000">
      <w:pPr>
        <w:pStyle w:val="HTML"/>
      </w:pPr>
      <w:r>
        <w:t>│                       │молодежные),  рюкзаки   женские,│                │</w:t>
      </w:r>
    </w:p>
    <w:p w14:paraId="7BB4B200" w14:textId="77777777" w:rsidR="00000000" w:rsidRDefault="00000000">
      <w:pPr>
        <w:pStyle w:val="HTML"/>
      </w:pPr>
      <w:r>
        <w:t>│                       │мужские, молодежные             │                │</w:t>
      </w:r>
    </w:p>
    <w:p w14:paraId="5E1D948C" w14:textId="77777777" w:rsidR="00000000" w:rsidRDefault="00000000">
      <w:pPr>
        <w:pStyle w:val="HTML"/>
      </w:pPr>
      <w:r>
        <w:t>│                       │                                │                │</w:t>
      </w:r>
    </w:p>
    <w:p w14:paraId="2FD8A417" w14:textId="77777777" w:rsidR="00000000" w:rsidRDefault="00000000">
      <w:pPr>
        <w:pStyle w:val="HTML"/>
      </w:pPr>
      <w:r>
        <w:t>│                       │- сумки хозяйственные,  пляжные:│не менее 90     │</w:t>
      </w:r>
    </w:p>
    <w:p w14:paraId="251BC90B" w14:textId="77777777" w:rsidR="00000000" w:rsidRDefault="00000000">
      <w:pPr>
        <w:pStyle w:val="HTML"/>
      </w:pPr>
      <w:r>
        <w:t>│                       │из      искусственной      кожи,│                │</w:t>
      </w:r>
    </w:p>
    <w:p w14:paraId="35FC77CC" w14:textId="77777777" w:rsidR="00000000" w:rsidRDefault="00000000">
      <w:pPr>
        <w:pStyle w:val="HTML"/>
      </w:pPr>
      <w:r>
        <w:t>│                       │дублированных     тканей,      с│                │</w:t>
      </w:r>
    </w:p>
    <w:p w14:paraId="318CADEB" w14:textId="77777777" w:rsidR="00000000" w:rsidRDefault="00000000">
      <w:pPr>
        <w:pStyle w:val="HTML"/>
      </w:pPr>
      <w:r>
        <w:t>│                       │пропиткой или покрытием         │                │</w:t>
      </w:r>
    </w:p>
    <w:p w14:paraId="7CF8DDEB" w14:textId="77777777" w:rsidR="00000000" w:rsidRDefault="00000000">
      <w:pPr>
        <w:pStyle w:val="HTML"/>
      </w:pPr>
      <w:r>
        <w:t>│                       │-  из  тканей  без  пропитки   и│не менее 50     │</w:t>
      </w:r>
    </w:p>
    <w:p w14:paraId="7266807F" w14:textId="77777777" w:rsidR="00000000" w:rsidRDefault="00000000">
      <w:pPr>
        <w:pStyle w:val="HTML"/>
      </w:pPr>
      <w:r>
        <w:t>│                       │покрытия, полимерных материалов │                │</w:t>
      </w:r>
    </w:p>
    <w:p w14:paraId="615C795A" w14:textId="77777777" w:rsidR="00000000" w:rsidRDefault="00000000">
      <w:pPr>
        <w:pStyle w:val="HTML"/>
      </w:pPr>
      <w:r>
        <w:t>│                       │- сумки для  учащихся,  портфели│не менее 70     │</w:t>
      </w:r>
    </w:p>
    <w:p w14:paraId="33A85D38" w14:textId="77777777" w:rsidR="00000000" w:rsidRDefault="00000000">
      <w:pPr>
        <w:pStyle w:val="HTML"/>
      </w:pPr>
      <w:r>
        <w:t>│                       │женские, папки деловые          │                │</w:t>
      </w:r>
    </w:p>
    <w:p w14:paraId="5D0CF9EB" w14:textId="77777777" w:rsidR="00000000" w:rsidRDefault="00000000">
      <w:pPr>
        <w:pStyle w:val="HTML"/>
      </w:pPr>
      <w:r>
        <w:t>│                       │-  сумки  дорожные,  спортивные,│не менее 170    │</w:t>
      </w:r>
    </w:p>
    <w:p w14:paraId="55DC9EA3" w14:textId="77777777" w:rsidR="00000000" w:rsidRDefault="00000000">
      <w:pPr>
        <w:pStyle w:val="HTML"/>
      </w:pPr>
      <w:r>
        <w:t>│                       │портфели   дорожные,    мужские,│                │</w:t>
      </w:r>
    </w:p>
    <w:p w14:paraId="0BBEAD22" w14:textId="77777777" w:rsidR="00000000" w:rsidRDefault="00000000">
      <w:pPr>
        <w:pStyle w:val="HTML"/>
      </w:pPr>
      <w:r>
        <w:t>│                       │чемоданы-дипломаты,     чемоданы│                │</w:t>
      </w:r>
    </w:p>
    <w:p w14:paraId="2D04A3A1" w14:textId="77777777" w:rsidR="00000000" w:rsidRDefault="00000000">
      <w:pPr>
        <w:pStyle w:val="HTML"/>
      </w:pPr>
      <w:r>
        <w:t>│                       │дорожные  мягкой  и  полужесткой│                │</w:t>
      </w:r>
    </w:p>
    <w:p w14:paraId="26062CC2" w14:textId="77777777" w:rsidR="00000000" w:rsidRDefault="00000000">
      <w:pPr>
        <w:pStyle w:val="HTML"/>
      </w:pPr>
      <w:r>
        <w:t>│                       │конструкции, рюкзаки дорожные   │                │</w:t>
      </w:r>
    </w:p>
    <w:p w14:paraId="55EFDD13" w14:textId="77777777" w:rsidR="00000000" w:rsidRDefault="00000000">
      <w:pPr>
        <w:pStyle w:val="HTML"/>
      </w:pPr>
      <w:r>
        <w:t>│                       │-  чемоданы   дорожные   жесткой│не менее 400    │</w:t>
      </w:r>
    </w:p>
    <w:p w14:paraId="6E01107E" w14:textId="77777777" w:rsidR="00000000" w:rsidRDefault="00000000">
      <w:pPr>
        <w:pStyle w:val="HTML"/>
      </w:pPr>
      <w:r>
        <w:t>│                       │конструкции и чемодан-гардероб  │                │</w:t>
      </w:r>
    </w:p>
    <w:p w14:paraId="39E2B5DF" w14:textId="77777777" w:rsidR="00000000" w:rsidRDefault="00000000">
      <w:pPr>
        <w:pStyle w:val="HTML"/>
      </w:pPr>
      <w:r>
        <w:t>├───────────────────────┼────────────────────────────────┼────────────────┤</w:t>
      </w:r>
    </w:p>
    <w:p w14:paraId="49680ED8" w14:textId="77777777" w:rsidR="00000000" w:rsidRDefault="00000000">
      <w:pPr>
        <w:pStyle w:val="HTML"/>
      </w:pPr>
      <w:r>
        <w:t>│                       │Устойчивость окраски, балл, к:  │                │</w:t>
      </w:r>
    </w:p>
    <w:p w14:paraId="380E3E59" w14:textId="77777777" w:rsidR="00000000" w:rsidRDefault="00000000">
      <w:pPr>
        <w:pStyle w:val="HTML"/>
      </w:pPr>
      <w:r>
        <w:t>│                       │- сухому трению                 │не менее 4   │</w:t>
      </w:r>
    </w:p>
    <w:p w14:paraId="157AB9EC" w14:textId="77777777" w:rsidR="00000000" w:rsidRDefault="00000000">
      <w:pPr>
        <w:pStyle w:val="HTML"/>
      </w:pPr>
      <w:r>
        <w:t>│                       │- мокрому трению                │не менее 3   │</w:t>
      </w:r>
    </w:p>
    <w:p w14:paraId="203B4131" w14:textId="77777777" w:rsidR="00000000" w:rsidRDefault="00000000">
      <w:pPr>
        <w:pStyle w:val="HTML"/>
      </w:pPr>
      <w:r>
        <w:lastRenderedPageBreak/>
        <w:t>│                       │- "поту"                        │не менее 3   │</w:t>
      </w:r>
    </w:p>
    <w:p w14:paraId="1C40BFF5" w14:textId="77777777" w:rsidR="00000000" w:rsidRDefault="00000000">
      <w:pPr>
        <w:pStyle w:val="HTML"/>
      </w:pPr>
      <w:r>
        <w:t>├───────────────────────┼────────────────────────────────┼────────────────┤</w:t>
      </w:r>
    </w:p>
    <w:p w14:paraId="7B10D498" w14:textId="77777777" w:rsidR="00000000" w:rsidRDefault="00000000">
      <w:pPr>
        <w:pStyle w:val="HTML"/>
      </w:pPr>
      <w:r>
        <w:t>│                       │Прочность ниточного  шва,  Н/см,│                │</w:t>
      </w:r>
    </w:p>
    <w:p w14:paraId="4FB8CD12" w14:textId="77777777" w:rsidR="00000000" w:rsidRDefault="00000000">
      <w:pPr>
        <w:pStyle w:val="HTML"/>
      </w:pPr>
      <w:r>
        <w:t>│                       │для изделий                     │                │</w:t>
      </w:r>
    </w:p>
    <w:p w14:paraId="7F9FFD22" w14:textId="77777777" w:rsidR="00000000" w:rsidRDefault="00000000">
      <w:pPr>
        <w:pStyle w:val="HTML"/>
      </w:pPr>
      <w:r>
        <w:t>│                       │- сумки женские  и  повседневные│не менее 20     │</w:t>
      </w:r>
    </w:p>
    <w:p w14:paraId="37BEFA23" w14:textId="77777777" w:rsidR="00000000" w:rsidRDefault="00000000">
      <w:pPr>
        <w:pStyle w:val="HTML"/>
      </w:pPr>
      <w:r>
        <w:t>│                       │мужские     (в     том     числе│                │</w:t>
      </w:r>
    </w:p>
    <w:p w14:paraId="348EE310" w14:textId="77777777" w:rsidR="00000000" w:rsidRDefault="00000000">
      <w:pPr>
        <w:pStyle w:val="HTML"/>
      </w:pPr>
      <w:r>
        <w:t>│                       │молодежные),  рюкзаки   женские,│                │</w:t>
      </w:r>
    </w:p>
    <w:p w14:paraId="68A9A830" w14:textId="77777777" w:rsidR="00000000" w:rsidRDefault="00000000">
      <w:pPr>
        <w:pStyle w:val="HTML"/>
      </w:pPr>
      <w:r>
        <w:t>│                       │мужские, молодежные             │                │</w:t>
      </w:r>
    </w:p>
    <w:p w14:paraId="4FA62F4D" w14:textId="77777777" w:rsidR="00000000" w:rsidRDefault="00000000">
      <w:pPr>
        <w:pStyle w:val="HTML"/>
      </w:pPr>
      <w:r>
        <w:t>├───────────────────────┼────────────────────────────────┼────────────────┤</w:t>
      </w:r>
    </w:p>
    <w:p w14:paraId="35716C19" w14:textId="77777777" w:rsidR="00000000" w:rsidRDefault="00000000">
      <w:pPr>
        <w:pStyle w:val="HTML"/>
      </w:pPr>
      <w:r>
        <w:t>│                       │- сумки хозяйственные,  пляжные:│не менее 30     │</w:t>
      </w:r>
    </w:p>
    <w:p w14:paraId="5B4CCDBA" w14:textId="77777777" w:rsidR="00000000" w:rsidRDefault="00000000">
      <w:pPr>
        <w:pStyle w:val="HTML"/>
      </w:pPr>
      <w:r>
        <w:t>│                       │из      искусственной      кожи,│                │</w:t>
      </w:r>
    </w:p>
    <w:p w14:paraId="2C7D3FD3" w14:textId="77777777" w:rsidR="00000000" w:rsidRDefault="00000000">
      <w:pPr>
        <w:pStyle w:val="HTML"/>
      </w:pPr>
      <w:r>
        <w:t>│                       │дублированных     тканей,      с│                │</w:t>
      </w:r>
    </w:p>
    <w:p w14:paraId="5C0640AA" w14:textId="77777777" w:rsidR="00000000" w:rsidRDefault="00000000">
      <w:pPr>
        <w:pStyle w:val="HTML"/>
      </w:pPr>
      <w:r>
        <w:t>│                       │пропиткой или покрытием         │                │</w:t>
      </w:r>
    </w:p>
    <w:p w14:paraId="76EBB0BE" w14:textId="77777777" w:rsidR="00000000" w:rsidRDefault="00000000">
      <w:pPr>
        <w:pStyle w:val="HTML"/>
      </w:pPr>
      <w:r>
        <w:t>├───────────────────────┼────────────────────────────────┼────────────────┤</w:t>
      </w:r>
    </w:p>
    <w:p w14:paraId="4AE853F2" w14:textId="77777777" w:rsidR="00000000" w:rsidRDefault="00000000">
      <w:pPr>
        <w:pStyle w:val="HTML"/>
      </w:pPr>
      <w:r>
        <w:t>│                       │-  из  тканей  без  пропитки   и│не менее 15     │</w:t>
      </w:r>
    </w:p>
    <w:p w14:paraId="4DE94C8C" w14:textId="77777777" w:rsidR="00000000" w:rsidRDefault="00000000">
      <w:pPr>
        <w:pStyle w:val="HTML"/>
      </w:pPr>
      <w:r>
        <w:t>│                       │покрытия, полимерных материалов │                │</w:t>
      </w:r>
    </w:p>
    <w:p w14:paraId="0A2A6457" w14:textId="77777777" w:rsidR="00000000" w:rsidRDefault="00000000">
      <w:pPr>
        <w:pStyle w:val="HTML"/>
      </w:pPr>
      <w:r>
        <w:t>├───────────────────────┼────────────────────────────────┼────────────────┤</w:t>
      </w:r>
    </w:p>
    <w:p w14:paraId="17580A0A" w14:textId="77777777" w:rsidR="00000000" w:rsidRDefault="00000000">
      <w:pPr>
        <w:pStyle w:val="HTML"/>
      </w:pPr>
      <w:r>
        <w:t>│                       │- сумки, портфели женские, папки│не менее 30     │</w:t>
      </w:r>
    </w:p>
    <w:p w14:paraId="2785F076" w14:textId="77777777" w:rsidR="00000000" w:rsidRDefault="00000000">
      <w:pPr>
        <w:pStyle w:val="HTML"/>
      </w:pPr>
      <w:r>
        <w:t>│                       │деловые                         │                │</w:t>
      </w:r>
    </w:p>
    <w:p w14:paraId="586695A3" w14:textId="77777777" w:rsidR="00000000" w:rsidRDefault="00000000">
      <w:pPr>
        <w:pStyle w:val="HTML"/>
      </w:pPr>
      <w:r>
        <w:t>├───────────────────────┼────────────────────────────────┼────────────────┤</w:t>
      </w:r>
    </w:p>
    <w:p w14:paraId="728785F3" w14:textId="77777777" w:rsidR="00000000" w:rsidRDefault="00000000">
      <w:pPr>
        <w:pStyle w:val="HTML"/>
      </w:pPr>
      <w:r>
        <w:t>│                       │-  сумки  дорожные,  спортивные,│не менее 40     │</w:t>
      </w:r>
    </w:p>
    <w:p w14:paraId="542A9F28" w14:textId="77777777" w:rsidR="00000000" w:rsidRDefault="00000000">
      <w:pPr>
        <w:pStyle w:val="HTML"/>
      </w:pPr>
      <w:r>
        <w:t>│                       │портфели   дорожные,    мужские,│                │</w:t>
      </w:r>
    </w:p>
    <w:p w14:paraId="0228A052" w14:textId="77777777" w:rsidR="00000000" w:rsidRDefault="00000000">
      <w:pPr>
        <w:pStyle w:val="HTML"/>
      </w:pPr>
      <w:r>
        <w:t>│                       │чемоданы-дипломаты,     чемоданы│                │</w:t>
      </w:r>
    </w:p>
    <w:p w14:paraId="6B9B14A5" w14:textId="77777777" w:rsidR="00000000" w:rsidRDefault="00000000">
      <w:pPr>
        <w:pStyle w:val="HTML"/>
      </w:pPr>
      <w:r>
        <w:t>│                       │дорожные  мягкой  и  полужесткой│                │</w:t>
      </w:r>
    </w:p>
    <w:p w14:paraId="3773FA40" w14:textId="77777777" w:rsidR="00000000" w:rsidRDefault="00000000">
      <w:pPr>
        <w:pStyle w:val="HTML"/>
      </w:pPr>
      <w:r>
        <w:t>│                       │конструкции,  рюкзаки  дорожные,│                │</w:t>
      </w:r>
    </w:p>
    <w:p w14:paraId="775440D7" w14:textId="77777777" w:rsidR="00000000" w:rsidRDefault="00000000">
      <w:pPr>
        <w:pStyle w:val="HTML"/>
      </w:pPr>
      <w:r>
        <w:t>│                       │чемоданы    дорожные     жесткой│                │</w:t>
      </w:r>
    </w:p>
    <w:p w14:paraId="76485EE7" w14:textId="77777777" w:rsidR="00000000" w:rsidRDefault="00000000">
      <w:pPr>
        <w:pStyle w:val="HTML"/>
      </w:pPr>
      <w:r>
        <w:t>│                       │конструкции, чемодан-гардероб   │                │</w:t>
      </w:r>
    </w:p>
    <w:p w14:paraId="516DCC36" w14:textId="77777777" w:rsidR="00000000" w:rsidRDefault="00000000">
      <w:pPr>
        <w:pStyle w:val="HTML"/>
      </w:pPr>
      <w:r>
        <w:t>├───────────────────────┼────────────────────────────────┼────────────────┤</w:t>
      </w:r>
    </w:p>
    <w:p w14:paraId="7C401D0A" w14:textId="77777777" w:rsidR="00000000" w:rsidRDefault="00000000">
      <w:pPr>
        <w:pStyle w:val="HTML"/>
      </w:pPr>
      <w:r>
        <w:t>│                       │Прочность сварного шва ТВЧ:     │                │</w:t>
      </w:r>
    </w:p>
    <w:p w14:paraId="42A6F847" w14:textId="77777777" w:rsidR="00000000" w:rsidRDefault="00000000">
      <w:pPr>
        <w:pStyle w:val="HTML"/>
      </w:pPr>
      <w:r>
        <w:t>│                       │при расслаивании, Н/см;         │                │</w:t>
      </w:r>
    </w:p>
    <w:p w14:paraId="1A8F8826" w14:textId="77777777" w:rsidR="00000000" w:rsidRDefault="00000000">
      <w:pPr>
        <w:pStyle w:val="HTML"/>
      </w:pPr>
      <w:r>
        <w:t>│                       │при сдвиге МПа для изделий:     │                │</w:t>
      </w:r>
    </w:p>
    <w:p w14:paraId="0F66D0CE" w14:textId="77777777" w:rsidR="00000000" w:rsidRDefault="00000000">
      <w:pPr>
        <w:pStyle w:val="HTML"/>
      </w:pPr>
      <w:r>
        <w:t>│                       │- сумки  женские  и повседневные│при             │</w:t>
      </w:r>
    </w:p>
    <w:p w14:paraId="76652EBF" w14:textId="77777777" w:rsidR="00000000" w:rsidRDefault="00000000">
      <w:pPr>
        <w:pStyle w:val="HTML"/>
      </w:pPr>
      <w:r>
        <w:t>│                       │мужские     (в     том     числе│расслаивании не │</w:t>
      </w:r>
    </w:p>
    <w:p w14:paraId="22BF5345" w14:textId="77777777" w:rsidR="00000000" w:rsidRDefault="00000000">
      <w:pPr>
        <w:pStyle w:val="HTML"/>
      </w:pPr>
      <w:r>
        <w:t>│                       │молодежные),   рюкзаки  женские,│менее 20,       │</w:t>
      </w:r>
    </w:p>
    <w:p w14:paraId="20EA378A" w14:textId="77777777" w:rsidR="00000000" w:rsidRDefault="00000000">
      <w:pPr>
        <w:pStyle w:val="HTML"/>
      </w:pPr>
      <w:r>
        <w:t>│                       │мужские, молодежные             │при сдвиге не   │</w:t>
      </w:r>
    </w:p>
    <w:p w14:paraId="546168D2" w14:textId="77777777" w:rsidR="00000000" w:rsidRDefault="00000000">
      <w:pPr>
        <w:pStyle w:val="HTML"/>
      </w:pPr>
      <w:r>
        <w:t>│                       │                                │менее 0,2       │</w:t>
      </w:r>
    </w:p>
    <w:p w14:paraId="37FF2944" w14:textId="77777777" w:rsidR="00000000" w:rsidRDefault="00000000">
      <w:pPr>
        <w:pStyle w:val="HTML"/>
      </w:pPr>
      <w:r>
        <w:t>├───────────────────────┼────────────────────────────────┼────────────────┤</w:t>
      </w:r>
    </w:p>
    <w:p w14:paraId="52DEDB89" w14:textId="77777777" w:rsidR="00000000" w:rsidRDefault="00000000">
      <w:pPr>
        <w:pStyle w:val="HTML"/>
      </w:pPr>
      <w:r>
        <w:t>│                       │- сумки хозяйственные, пляжные: │при             │</w:t>
      </w:r>
    </w:p>
    <w:p w14:paraId="4A98FBB3" w14:textId="77777777" w:rsidR="00000000" w:rsidRDefault="00000000">
      <w:pPr>
        <w:pStyle w:val="HTML"/>
      </w:pPr>
      <w:r>
        <w:t>│                       │из      искусственной      кожи,│расслаивании не │</w:t>
      </w:r>
    </w:p>
    <w:p w14:paraId="69FCCF34" w14:textId="77777777" w:rsidR="00000000" w:rsidRDefault="00000000">
      <w:pPr>
        <w:pStyle w:val="HTML"/>
      </w:pPr>
      <w:r>
        <w:t>│                       │дублированных      тканей,     с│менее 25,       │</w:t>
      </w:r>
    </w:p>
    <w:p w14:paraId="22A5DB2E" w14:textId="77777777" w:rsidR="00000000" w:rsidRDefault="00000000">
      <w:pPr>
        <w:pStyle w:val="HTML"/>
      </w:pPr>
      <w:r>
        <w:t>│                       │пропиткой или покрытием         │при сдвиге не   │</w:t>
      </w:r>
    </w:p>
    <w:p w14:paraId="4FD62CA8" w14:textId="77777777" w:rsidR="00000000" w:rsidRDefault="00000000">
      <w:pPr>
        <w:pStyle w:val="HTML"/>
      </w:pPr>
      <w:r>
        <w:t>│                       │                                │менее 0,30      │</w:t>
      </w:r>
    </w:p>
    <w:p w14:paraId="667C04AB" w14:textId="77777777" w:rsidR="00000000" w:rsidRDefault="00000000">
      <w:pPr>
        <w:pStyle w:val="HTML"/>
      </w:pPr>
      <w:r>
        <w:t>├───────────────────────┼────────────────────────────────┼────────────────┤</w:t>
      </w:r>
    </w:p>
    <w:p w14:paraId="3ECBF395" w14:textId="77777777" w:rsidR="00000000" w:rsidRDefault="00000000">
      <w:pPr>
        <w:pStyle w:val="HTML"/>
      </w:pPr>
      <w:r>
        <w:t>│                       │- из   тканей   без  пропитки  и│при             │</w:t>
      </w:r>
    </w:p>
    <w:p w14:paraId="314C5E57" w14:textId="77777777" w:rsidR="00000000" w:rsidRDefault="00000000">
      <w:pPr>
        <w:pStyle w:val="HTML"/>
      </w:pPr>
      <w:r>
        <w:t>│                       │покрытия, полимерных материалов │расслаивании не │</w:t>
      </w:r>
    </w:p>
    <w:p w14:paraId="59CC06D2" w14:textId="77777777" w:rsidR="00000000" w:rsidRDefault="00000000">
      <w:pPr>
        <w:pStyle w:val="HTML"/>
      </w:pPr>
      <w:r>
        <w:t>│                       │                                │менее 10,       │</w:t>
      </w:r>
    </w:p>
    <w:p w14:paraId="032E909E" w14:textId="77777777" w:rsidR="00000000" w:rsidRDefault="00000000">
      <w:pPr>
        <w:pStyle w:val="HTML"/>
      </w:pPr>
      <w:r>
        <w:t>│                       │                                │при сдвиге не   │</w:t>
      </w:r>
    </w:p>
    <w:p w14:paraId="2C6EA736" w14:textId="77777777" w:rsidR="00000000" w:rsidRDefault="00000000">
      <w:pPr>
        <w:pStyle w:val="HTML"/>
      </w:pPr>
      <w:r>
        <w:t>│                       │                                │менее 0,15      │</w:t>
      </w:r>
    </w:p>
    <w:p w14:paraId="2C1183BC" w14:textId="77777777" w:rsidR="00000000" w:rsidRDefault="00000000">
      <w:pPr>
        <w:pStyle w:val="HTML"/>
      </w:pPr>
      <w:r>
        <w:t>├───────────────────────┼────────────────────────────────┼────────────────┤</w:t>
      </w:r>
    </w:p>
    <w:p w14:paraId="36F787DB" w14:textId="77777777" w:rsidR="00000000" w:rsidRDefault="00000000">
      <w:pPr>
        <w:pStyle w:val="HTML"/>
      </w:pPr>
      <w:r>
        <w:t>│                       │- сумки, портфели женские, папки│при             │</w:t>
      </w:r>
    </w:p>
    <w:p w14:paraId="5123BE1D" w14:textId="77777777" w:rsidR="00000000" w:rsidRDefault="00000000">
      <w:pPr>
        <w:pStyle w:val="HTML"/>
      </w:pPr>
      <w:r>
        <w:t>│                       │деловые                         │расслаивании не │</w:t>
      </w:r>
    </w:p>
    <w:p w14:paraId="63414B67" w14:textId="77777777" w:rsidR="00000000" w:rsidRDefault="00000000">
      <w:pPr>
        <w:pStyle w:val="HTML"/>
      </w:pPr>
      <w:r>
        <w:t>│                       │                                │менее 25, при   │</w:t>
      </w:r>
    </w:p>
    <w:p w14:paraId="5AF6ABB2" w14:textId="77777777" w:rsidR="00000000" w:rsidRDefault="00000000">
      <w:pPr>
        <w:pStyle w:val="HTML"/>
      </w:pPr>
      <w:r>
        <w:t>│                       │                                │сдвиге не менее │</w:t>
      </w:r>
    </w:p>
    <w:p w14:paraId="4425C07A" w14:textId="77777777" w:rsidR="00000000" w:rsidRDefault="00000000">
      <w:pPr>
        <w:pStyle w:val="HTML"/>
      </w:pPr>
      <w:r>
        <w:t>│                       │                                │0,3             │</w:t>
      </w:r>
    </w:p>
    <w:p w14:paraId="7755E8FA" w14:textId="77777777" w:rsidR="00000000" w:rsidRDefault="00000000">
      <w:pPr>
        <w:pStyle w:val="HTML"/>
      </w:pPr>
      <w:r>
        <w:t>├───────────────────────┼────────────────────────────────┼────────────────┤</w:t>
      </w:r>
    </w:p>
    <w:p w14:paraId="35D7A4CC" w14:textId="77777777" w:rsidR="00000000" w:rsidRDefault="00000000">
      <w:pPr>
        <w:pStyle w:val="HTML"/>
      </w:pPr>
      <w:r>
        <w:t>│                       │- сумки   дорожные,  спортивные,│при             │</w:t>
      </w:r>
    </w:p>
    <w:p w14:paraId="2CDA0831" w14:textId="77777777" w:rsidR="00000000" w:rsidRDefault="00000000">
      <w:pPr>
        <w:pStyle w:val="HTML"/>
      </w:pPr>
      <w:r>
        <w:t>│                       │портфели    дорожные,   мужские,│расслаивании не │</w:t>
      </w:r>
    </w:p>
    <w:p w14:paraId="437910B9" w14:textId="77777777" w:rsidR="00000000" w:rsidRDefault="00000000">
      <w:pPr>
        <w:pStyle w:val="HTML"/>
      </w:pPr>
      <w:r>
        <w:t>│                       │чемоданы-дипломаты,     чемоданы│менее 35,       │</w:t>
      </w:r>
    </w:p>
    <w:p w14:paraId="168369A5" w14:textId="77777777" w:rsidR="00000000" w:rsidRDefault="00000000">
      <w:pPr>
        <w:pStyle w:val="HTML"/>
      </w:pPr>
      <w:r>
        <w:t>│                       │дорожные  мягкой  и  полужесткой│при сдвиге не   │</w:t>
      </w:r>
    </w:p>
    <w:p w14:paraId="4A7889A6" w14:textId="77777777" w:rsidR="00000000" w:rsidRDefault="00000000">
      <w:pPr>
        <w:pStyle w:val="HTML"/>
      </w:pPr>
      <w:r>
        <w:t>│                       │конструкции,  рюкзаки  дорожные,│менее 0,4       │</w:t>
      </w:r>
    </w:p>
    <w:p w14:paraId="0D4593AD" w14:textId="77777777" w:rsidR="00000000" w:rsidRDefault="00000000">
      <w:pPr>
        <w:pStyle w:val="HTML"/>
      </w:pPr>
      <w:r>
        <w:t>│                       │чемоданы    дорожные     жесткой│                │</w:t>
      </w:r>
    </w:p>
    <w:p w14:paraId="413F1CAE" w14:textId="77777777" w:rsidR="00000000" w:rsidRDefault="00000000">
      <w:pPr>
        <w:pStyle w:val="HTML"/>
      </w:pPr>
      <w:r>
        <w:t>│                       │конструкции, чемодан-гардероб   │                │</w:t>
      </w:r>
    </w:p>
    <w:p w14:paraId="2D3C07F8" w14:textId="77777777" w:rsidR="00000000" w:rsidRDefault="00000000">
      <w:pPr>
        <w:pStyle w:val="HTML"/>
      </w:pPr>
      <w:r>
        <w:t>├───────────────────────┼────────────────────────────────┼────────────────┤</w:t>
      </w:r>
    </w:p>
    <w:p w14:paraId="730A76E1" w14:textId="77777777" w:rsidR="00000000" w:rsidRDefault="00000000">
      <w:pPr>
        <w:pStyle w:val="HTML"/>
      </w:pPr>
      <w:r>
        <w:t>│Ремни поясные и для    │Устойчивость окраски, балл, к:  │                │</w:t>
      </w:r>
    </w:p>
    <w:p w14:paraId="737F8202" w14:textId="77777777" w:rsidR="00000000" w:rsidRDefault="00000000">
      <w:pPr>
        <w:pStyle w:val="HTML"/>
      </w:pPr>
      <w:r>
        <w:lastRenderedPageBreak/>
        <w:t>│часов                  │- сухому трению                 │не менее 4   │</w:t>
      </w:r>
    </w:p>
    <w:p w14:paraId="7DAB72B2" w14:textId="77777777" w:rsidR="00000000" w:rsidRDefault="00000000">
      <w:pPr>
        <w:pStyle w:val="HTML"/>
      </w:pPr>
      <w:r>
        <w:t>│                       │- мокрому трению                │не менее 3   │</w:t>
      </w:r>
    </w:p>
    <w:p w14:paraId="355C0D20" w14:textId="77777777" w:rsidR="00000000" w:rsidRDefault="00000000">
      <w:pPr>
        <w:pStyle w:val="HTML"/>
      </w:pPr>
      <w:r>
        <w:t>│                       │- "поту"                        │не менее 3   │</w:t>
      </w:r>
    </w:p>
    <w:p w14:paraId="27706536" w14:textId="77777777" w:rsidR="00000000" w:rsidRDefault="00000000">
      <w:pPr>
        <w:pStyle w:val="HTML"/>
      </w:pPr>
      <w:r>
        <w:t>├───────────────────────┼────────────────────────────────┼────────────────┤</w:t>
      </w:r>
    </w:p>
    <w:p w14:paraId="1DE78144" w14:textId="77777777" w:rsidR="00000000" w:rsidRDefault="00000000">
      <w:pPr>
        <w:pStyle w:val="HTML"/>
      </w:pPr>
      <w:r>
        <w:t>│Ремни багажные         │Разрывная     нагрузка      узла│не менее 170    │</w:t>
      </w:r>
    </w:p>
    <w:p w14:paraId="5556CD77" w14:textId="77777777" w:rsidR="00000000" w:rsidRDefault="00000000">
      <w:pPr>
        <w:pStyle w:val="HTML"/>
      </w:pPr>
      <w:r>
        <w:t>│                       │крепления   ручек   и   плечевых│                │</w:t>
      </w:r>
    </w:p>
    <w:p w14:paraId="7E153E2B" w14:textId="77777777" w:rsidR="00000000" w:rsidRDefault="00000000">
      <w:pPr>
        <w:pStyle w:val="HTML"/>
      </w:pPr>
      <w:r>
        <w:t>│                       │ремней, Н                       │                │</w:t>
      </w:r>
    </w:p>
    <w:p w14:paraId="0FFF0610" w14:textId="77777777" w:rsidR="00000000" w:rsidRDefault="00000000">
      <w:pPr>
        <w:pStyle w:val="HTML"/>
      </w:pPr>
      <w:r>
        <w:t>│                       │Устойчивость окраски, балл, к:  │                │</w:t>
      </w:r>
    </w:p>
    <w:p w14:paraId="459852D4" w14:textId="77777777" w:rsidR="00000000" w:rsidRDefault="00000000">
      <w:pPr>
        <w:pStyle w:val="HTML"/>
      </w:pPr>
      <w:r>
        <w:t>│                       │- сухому трению                 │не менее 4   │</w:t>
      </w:r>
    </w:p>
    <w:p w14:paraId="7FAE5FA3" w14:textId="77777777" w:rsidR="00000000" w:rsidRDefault="00000000">
      <w:pPr>
        <w:pStyle w:val="HTML"/>
      </w:pPr>
      <w:r>
        <w:t>│                       │- мокрому трению                │не менее 3   │</w:t>
      </w:r>
    </w:p>
    <w:p w14:paraId="5F97DB23" w14:textId="77777777" w:rsidR="00000000" w:rsidRDefault="00000000">
      <w:pPr>
        <w:pStyle w:val="HTML"/>
      </w:pPr>
      <w:r>
        <w:t>├───────────────────────┼────────────────────────────────┼────────────────┤</w:t>
      </w:r>
    </w:p>
    <w:p w14:paraId="5FBEAF58" w14:textId="77777777" w:rsidR="00000000" w:rsidRDefault="00000000">
      <w:pPr>
        <w:pStyle w:val="HTML"/>
      </w:pPr>
      <w:r>
        <w:t>│Перчатки и рукавицы    │Устойчивость окраски, балл, к:  │                │</w:t>
      </w:r>
    </w:p>
    <w:p w14:paraId="3159B6CF" w14:textId="77777777" w:rsidR="00000000" w:rsidRDefault="00000000">
      <w:pPr>
        <w:pStyle w:val="HTML"/>
      </w:pPr>
      <w:r>
        <w:t>│                       │- сухому трению                 │не менее 4   │</w:t>
      </w:r>
    </w:p>
    <w:p w14:paraId="59C6F5FE" w14:textId="77777777" w:rsidR="00000000" w:rsidRDefault="00000000">
      <w:pPr>
        <w:pStyle w:val="HTML"/>
      </w:pPr>
      <w:r>
        <w:t>│                       │- мокрому трению                │не менее 3   │</w:t>
      </w:r>
    </w:p>
    <w:p w14:paraId="40D80676" w14:textId="77777777" w:rsidR="00000000" w:rsidRDefault="00000000">
      <w:pPr>
        <w:pStyle w:val="HTML"/>
      </w:pPr>
      <w:r>
        <w:t>│                       │- "поту"                        │не менее 3   │</w:t>
      </w:r>
    </w:p>
    <w:p w14:paraId="3A7CBA01" w14:textId="77777777" w:rsidR="00000000" w:rsidRDefault="00000000">
      <w:pPr>
        <w:pStyle w:val="HTML"/>
      </w:pPr>
      <w:r>
        <w:t>└───────────────────────┴────────────────────────────────┴────────────────┘</w:t>
      </w:r>
    </w:p>
    <w:p w14:paraId="5DF889BC" w14:textId="77777777" w:rsidR="00000000" w:rsidRDefault="00000000">
      <w:pPr>
        <w:pStyle w:val="a5"/>
      </w:pPr>
      <w:r>
        <w:t> </w:t>
      </w:r>
    </w:p>
    <w:p w14:paraId="22C8D52E" w14:textId="77777777" w:rsidR="00000000" w:rsidRDefault="00000000">
      <w:pPr>
        <w:pStyle w:val="a5"/>
      </w:pPr>
      <w:r>
        <w:t>Примечание: Показатель для кож.</w:t>
      </w:r>
    </w:p>
    <w:p w14:paraId="0DA6FE0F" w14:textId="77777777" w:rsidR="00000000" w:rsidRDefault="00000000">
      <w:pPr>
        <w:pStyle w:val="a5"/>
      </w:pPr>
      <w:r>
        <w:t>Прочие материалы должны иметь прочность окраски не менее 3 баллов.</w:t>
      </w:r>
    </w:p>
    <w:p w14:paraId="5A6D4FB4" w14:textId="77777777" w:rsidR="00000000" w:rsidRDefault="00000000">
      <w:pPr>
        <w:pStyle w:val="a5"/>
      </w:pPr>
      <w:r>
        <w:t> </w:t>
      </w:r>
    </w:p>
    <w:p w14:paraId="2E978675" w14:textId="77777777" w:rsidR="00000000" w:rsidRDefault="00000000">
      <w:pPr>
        <w:pStyle w:val="a5"/>
      </w:pPr>
      <w:r>
        <w:t> </w:t>
      </w:r>
    </w:p>
    <w:p w14:paraId="060DF6B9" w14:textId="77777777" w:rsidR="00000000" w:rsidRDefault="00000000">
      <w:pPr>
        <w:jc w:val="right"/>
        <w:rPr>
          <w:rFonts w:eastAsia="Times New Roman"/>
        </w:rPr>
      </w:pPr>
      <w:r>
        <w:rPr>
          <w:rFonts w:eastAsia="Times New Roman"/>
        </w:rPr>
        <w:br/>
        <w:t>Приложение 7</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60BEBDDE" w14:textId="77777777" w:rsidR="00000000" w:rsidRDefault="00000000">
      <w:pPr>
        <w:pStyle w:val="a5"/>
      </w:pPr>
      <w:r>
        <w:t> </w:t>
      </w:r>
    </w:p>
    <w:p w14:paraId="1086E35D"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ХИМИЧЕСКОЙ БЕЗОПАСНОСТИ КОЖГАЛАНТЕРЕЙНЫХ ИЗДЕЛИЙ</w:t>
      </w:r>
      <w:r>
        <w:rPr>
          <w:rFonts w:eastAsia="Times New Roman"/>
        </w:rPr>
        <w:br/>
      </w:r>
      <w:r>
        <w:rPr>
          <w:rFonts w:eastAsia="Times New Roman"/>
          <w:b/>
          <w:bCs/>
        </w:rPr>
        <w:t>И МАТЕРИАЛОВ ДЛЯ ИХ ИЗГОТОВЛЕНИЯ В ЗАВИСИМОСТИ</w:t>
      </w:r>
      <w:r>
        <w:rPr>
          <w:rFonts w:eastAsia="Times New Roman"/>
        </w:rPr>
        <w:br/>
      </w:r>
      <w:r>
        <w:rPr>
          <w:rFonts w:eastAsia="Times New Roman"/>
          <w:b/>
          <w:bCs/>
        </w:rPr>
        <w:t>ОТ СОСТАВА МАТЕРИАЛА</w:t>
      </w:r>
      <w:r>
        <w:rPr>
          <w:rFonts w:eastAsia="Times New Roman"/>
        </w:rPr>
        <w:br/>
        <w:t xml:space="preserve">  </w:t>
      </w:r>
    </w:p>
    <w:p w14:paraId="21CD27FA" w14:textId="77777777" w:rsidR="00000000" w:rsidRDefault="00000000">
      <w:pPr>
        <w:pStyle w:val="HTML"/>
      </w:pPr>
    </w:p>
    <w:p w14:paraId="56835658" w14:textId="77777777" w:rsidR="00000000" w:rsidRDefault="00000000">
      <w:pPr>
        <w:pStyle w:val="HTML"/>
      </w:pPr>
      <w:r>
        <w:t>┌─────────────────────┬──────────────────────┬────────────────────────────┐</w:t>
      </w:r>
    </w:p>
    <w:p w14:paraId="07945479" w14:textId="77777777" w:rsidR="00000000" w:rsidRDefault="00000000">
      <w:pPr>
        <w:pStyle w:val="HTML"/>
      </w:pPr>
      <w:r>
        <w:t>│      Материалы      │     Наименование     │          Норматив          │</w:t>
      </w:r>
    </w:p>
    <w:p w14:paraId="60796C03" w14:textId="77777777" w:rsidR="00000000" w:rsidRDefault="00000000">
      <w:pPr>
        <w:pStyle w:val="HTML"/>
      </w:pPr>
      <w:r>
        <w:t>│                     │ выделяющихся веществ ├────────────────────────────┤</w:t>
      </w:r>
    </w:p>
    <w:p w14:paraId="2D31A8ED" w14:textId="77777777" w:rsidR="00000000" w:rsidRDefault="00000000">
      <w:pPr>
        <w:pStyle w:val="HTML"/>
      </w:pPr>
      <w:r>
        <w:t>│                     │                      │  воздушная среда (мг/м3),  │</w:t>
      </w:r>
    </w:p>
    <w:p w14:paraId="652A4CE9" w14:textId="77777777" w:rsidR="00000000" w:rsidRDefault="00000000">
      <w:pPr>
        <w:pStyle w:val="HTML"/>
      </w:pPr>
      <w:r>
        <w:t>│                     │                      │          не более          │</w:t>
      </w:r>
    </w:p>
    <w:p w14:paraId="22D5650E" w14:textId="77777777" w:rsidR="00000000" w:rsidRDefault="00000000">
      <w:pPr>
        <w:pStyle w:val="HTML"/>
      </w:pPr>
      <w:r>
        <w:t>├─────────────────────┼──────────────────────┼────────────────────────────┤</w:t>
      </w:r>
    </w:p>
    <w:p w14:paraId="6F929ED4" w14:textId="77777777" w:rsidR="00000000" w:rsidRDefault="00000000">
      <w:pPr>
        <w:pStyle w:val="HTML"/>
      </w:pPr>
      <w:r>
        <w:t>│Натуральные          │формальдегид          │         0,003           │</w:t>
      </w:r>
    </w:p>
    <w:p w14:paraId="66E41590" w14:textId="77777777" w:rsidR="00000000" w:rsidRDefault="00000000">
      <w:pPr>
        <w:pStyle w:val="HTML"/>
      </w:pPr>
      <w:r>
        <w:t>│материалы из         │                      │                            │</w:t>
      </w:r>
    </w:p>
    <w:p w14:paraId="571C1A8A" w14:textId="77777777" w:rsidR="00000000" w:rsidRDefault="00000000">
      <w:pPr>
        <w:pStyle w:val="HTML"/>
      </w:pPr>
      <w:r>
        <w:t>│растительного сырья, │                      │                            │</w:t>
      </w:r>
    </w:p>
    <w:p w14:paraId="6C33092E" w14:textId="77777777" w:rsidR="00000000" w:rsidRDefault="00000000">
      <w:pPr>
        <w:pStyle w:val="HTML"/>
      </w:pPr>
      <w:r>
        <w:t>│натуральная кожа     │                      │                            │</w:t>
      </w:r>
    </w:p>
    <w:p w14:paraId="7CF41CDF" w14:textId="77777777" w:rsidR="00000000" w:rsidRDefault="00000000">
      <w:pPr>
        <w:pStyle w:val="HTML"/>
      </w:pPr>
      <w:r>
        <w:t>├─────────────────────┼──────────────────────┼────────────────────────────┤</w:t>
      </w:r>
    </w:p>
    <w:p w14:paraId="3C049E42" w14:textId="77777777" w:rsidR="00000000" w:rsidRDefault="00000000">
      <w:pPr>
        <w:pStyle w:val="HTML"/>
      </w:pPr>
      <w:r>
        <w:t>│Полиамидные          │формальдегид          │         0,003           │</w:t>
      </w:r>
    </w:p>
    <w:p w14:paraId="18381E93" w14:textId="77777777" w:rsidR="00000000" w:rsidRDefault="00000000">
      <w:pPr>
        <w:pStyle w:val="HTML"/>
      </w:pPr>
      <w:r>
        <w:t>│                     │капролактам           │            0,06            │</w:t>
      </w:r>
    </w:p>
    <w:p w14:paraId="3BF9A3A7" w14:textId="77777777" w:rsidR="00000000" w:rsidRDefault="00000000">
      <w:pPr>
        <w:pStyle w:val="HTML"/>
      </w:pPr>
      <w:r>
        <w:t>│                     │гексаметилендиамин    │           0,001            │</w:t>
      </w:r>
    </w:p>
    <w:p w14:paraId="7308049F" w14:textId="77777777" w:rsidR="00000000" w:rsidRDefault="00000000">
      <w:pPr>
        <w:pStyle w:val="HTML"/>
      </w:pPr>
      <w:r>
        <w:t>├─────────────────────┼──────────────────────┼────────────────────────────┤</w:t>
      </w:r>
    </w:p>
    <w:p w14:paraId="15A6487E" w14:textId="77777777" w:rsidR="00000000" w:rsidRDefault="00000000">
      <w:pPr>
        <w:pStyle w:val="HTML"/>
      </w:pPr>
      <w:r>
        <w:lastRenderedPageBreak/>
        <w:t>│Полиэфирные          │формальдегид          │         0,003           │</w:t>
      </w:r>
    </w:p>
    <w:p w14:paraId="2737BFA6" w14:textId="77777777" w:rsidR="00000000" w:rsidRDefault="00000000">
      <w:pPr>
        <w:pStyle w:val="HTML"/>
      </w:pPr>
      <w:r>
        <w:t>│                     │диметилтерефталат     │            0,01            │</w:t>
      </w:r>
    </w:p>
    <w:p w14:paraId="20C00DC9" w14:textId="77777777" w:rsidR="00000000" w:rsidRDefault="00000000">
      <w:pPr>
        <w:pStyle w:val="HTML"/>
      </w:pPr>
      <w:r>
        <w:t>│                     │ацетальдегид          │            0,01            │</w:t>
      </w:r>
    </w:p>
    <w:p w14:paraId="02DDA0A1" w14:textId="77777777" w:rsidR="00000000" w:rsidRDefault="00000000">
      <w:pPr>
        <w:pStyle w:val="HTML"/>
      </w:pPr>
      <w:r>
        <w:t>├─────────────────────┼──────────────────────┼────────────────────────────┤</w:t>
      </w:r>
    </w:p>
    <w:p w14:paraId="0B67F458" w14:textId="77777777" w:rsidR="00000000" w:rsidRDefault="00000000">
      <w:pPr>
        <w:pStyle w:val="HTML"/>
      </w:pPr>
      <w:r>
        <w:t>│Полиакрилонитрильные │формальдегид          │         0,003           │</w:t>
      </w:r>
    </w:p>
    <w:p w14:paraId="2E157BC2" w14:textId="77777777" w:rsidR="00000000" w:rsidRDefault="00000000">
      <w:pPr>
        <w:pStyle w:val="HTML"/>
      </w:pPr>
      <w:r>
        <w:t>│                     │акрилонитрил          │            0,03            │</w:t>
      </w:r>
    </w:p>
    <w:p w14:paraId="09399D42" w14:textId="77777777" w:rsidR="00000000" w:rsidRDefault="00000000">
      <w:pPr>
        <w:pStyle w:val="HTML"/>
      </w:pPr>
      <w:r>
        <w:t>│                     │винилацетат           │            0,15            │</w:t>
      </w:r>
    </w:p>
    <w:p w14:paraId="0252A4C4" w14:textId="77777777" w:rsidR="00000000" w:rsidRDefault="00000000">
      <w:pPr>
        <w:pStyle w:val="HTML"/>
      </w:pPr>
      <w:r>
        <w:t>├─────────────────────┼──────────────────────┼────────────────────────────┤</w:t>
      </w:r>
    </w:p>
    <w:p w14:paraId="37879C61" w14:textId="77777777" w:rsidR="00000000" w:rsidRDefault="00000000">
      <w:pPr>
        <w:pStyle w:val="HTML"/>
      </w:pPr>
      <w:r>
        <w:t>│Полиуретановые       │формальдегид          │         0,003           │</w:t>
      </w:r>
    </w:p>
    <w:p w14:paraId="6886F4AA" w14:textId="77777777" w:rsidR="00000000" w:rsidRDefault="00000000">
      <w:pPr>
        <w:pStyle w:val="HTML"/>
      </w:pPr>
      <w:r>
        <w:t>│                     │толуилендиизоцианат   │           0,002            │</w:t>
      </w:r>
    </w:p>
    <w:p w14:paraId="1C65187E" w14:textId="77777777" w:rsidR="00000000" w:rsidRDefault="00000000">
      <w:pPr>
        <w:pStyle w:val="HTML"/>
      </w:pPr>
      <w:r>
        <w:t>│                     │ацетальдегид          │            0,01            │</w:t>
      </w:r>
    </w:p>
    <w:p w14:paraId="6D69617A" w14:textId="77777777" w:rsidR="00000000" w:rsidRDefault="00000000">
      <w:pPr>
        <w:pStyle w:val="HTML"/>
      </w:pPr>
      <w:r>
        <w:t>├─────────────────────┼──────────────────────┼────────────────────────────┤</w:t>
      </w:r>
    </w:p>
    <w:p w14:paraId="7ECD7F00" w14:textId="77777777" w:rsidR="00000000" w:rsidRDefault="00000000">
      <w:pPr>
        <w:pStyle w:val="HTML"/>
      </w:pPr>
      <w:r>
        <w:t>│Поливинилхлоридные   │формальдегид          │         0,003           │</w:t>
      </w:r>
    </w:p>
    <w:p w14:paraId="2C8E229B" w14:textId="77777777" w:rsidR="00000000" w:rsidRDefault="00000000">
      <w:pPr>
        <w:pStyle w:val="HTML"/>
      </w:pPr>
      <w:r>
        <w:t>│                     │фенол                 │           0,003            │</w:t>
      </w:r>
    </w:p>
    <w:p w14:paraId="63D254AC" w14:textId="77777777" w:rsidR="00000000" w:rsidRDefault="00000000">
      <w:pPr>
        <w:pStyle w:val="HTML"/>
      </w:pPr>
      <w:r>
        <w:t>│                     │диоктилфталат         │            0,02            │</w:t>
      </w:r>
    </w:p>
    <w:p w14:paraId="17072573" w14:textId="77777777" w:rsidR="00000000" w:rsidRDefault="00000000">
      <w:pPr>
        <w:pStyle w:val="HTML"/>
      </w:pPr>
      <w:r>
        <w:t>│                     │дибутилфталат         │       не допускается       │</w:t>
      </w:r>
    </w:p>
    <w:p w14:paraId="083473E3" w14:textId="77777777" w:rsidR="00000000" w:rsidRDefault="00000000">
      <w:pPr>
        <w:pStyle w:val="HTML"/>
      </w:pPr>
      <w:r>
        <w:t>│                     │ацетон                │            0,35            │</w:t>
      </w:r>
    </w:p>
    <w:p w14:paraId="5F4E8D66" w14:textId="77777777" w:rsidR="00000000" w:rsidRDefault="00000000">
      <w:pPr>
        <w:pStyle w:val="HTML"/>
      </w:pPr>
      <w:r>
        <w:t>├─────────────────────┼──────────────────────┼────────────────────────────┤</w:t>
      </w:r>
    </w:p>
    <w:p w14:paraId="63937C43" w14:textId="77777777" w:rsidR="00000000" w:rsidRDefault="00000000">
      <w:pPr>
        <w:pStyle w:val="HTML"/>
      </w:pPr>
      <w:r>
        <w:t>│Искусственные        │формальдегид          │         0,003           │</w:t>
      </w:r>
    </w:p>
    <w:p w14:paraId="2C12F9FF" w14:textId="77777777" w:rsidR="00000000" w:rsidRDefault="00000000">
      <w:pPr>
        <w:pStyle w:val="HTML"/>
      </w:pPr>
      <w:r>
        <w:t>│вискозные и          │                      │                            │</w:t>
      </w:r>
    </w:p>
    <w:p w14:paraId="6F0D7570" w14:textId="77777777" w:rsidR="00000000" w:rsidRDefault="00000000">
      <w:pPr>
        <w:pStyle w:val="HTML"/>
      </w:pPr>
      <w:r>
        <w:t>│ацетатные            │                      │                            │</w:t>
      </w:r>
    </w:p>
    <w:p w14:paraId="725F46AA" w14:textId="77777777" w:rsidR="00000000" w:rsidRDefault="00000000">
      <w:pPr>
        <w:pStyle w:val="HTML"/>
      </w:pPr>
      <w:r>
        <w:t>├─────────────────────┼──────────────────────┼────────────────────────────┤</w:t>
      </w:r>
    </w:p>
    <w:p w14:paraId="4C26E710" w14:textId="77777777" w:rsidR="00000000" w:rsidRDefault="00000000">
      <w:pPr>
        <w:pStyle w:val="HTML"/>
      </w:pPr>
      <w:r>
        <w:t>│Полиолефиновые       │формальдегид          │         0,003           │</w:t>
      </w:r>
    </w:p>
    <w:p w14:paraId="0B7B1BAB" w14:textId="77777777" w:rsidR="00000000" w:rsidRDefault="00000000">
      <w:pPr>
        <w:pStyle w:val="HTML"/>
      </w:pPr>
      <w:r>
        <w:t>│                     │ацетальдегид          │            0,01            │</w:t>
      </w:r>
    </w:p>
    <w:p w14:paraId="0CE13435" w14:textId="77777777" w:rsidR="00000000" w:rsidRDefault="00000000">
      <w:pPr>
        <w:pStyle w:val="HTML"/>
      </w:pPr>
      <w:r>
        <w:t>├─────────────────────┼──────────────────────┼────────────────────────────┤</w:t>
      </w:r>
    </w:p>
    <w:p w14:paraId="369C9ADD" w14:textId="77777777" w:rsidR="00000000" w:rsidRDefault="00000000">
      <w:pPr>
        <w:pStyle w:val="HTML"/>
      </w:pPr>
      <w:r>
        <w:t>│Винилацетаты         │формальдегид          │         0,003           │</w:t>
      </w:r>
    </w:p>
    <w:p w14:paraId="30EDE04F" w14:textId="77777777" w:rsidR="00000000" w:rsidRDefault="00000000">
      <w:pPr>
        <w:pStyle w:val="HTML"/>
      </w:pPr>
      <w:r>
        <w:t>│(искусственная кожа) │винилацетат           │            0,15            │</w:t>
      </w:r>
    </w:p>
    <w:p w14:paraId="30C3103D" w14:textId="77777777" w:rsidR="00000000" w:rsidRDefault="00000000">
      <w:pPr>
        <w:pStyle w:val="HTML"/>
      </w:pPr>
      <w:r>
        <w:t>│                     │диоктилфталат         │            0,02            │</w:t>
      </w:r>
    </w:p>
    <w:p w14:paraId="4652D052" w14:textId="77777777" w:rsidR="00000000" w:rsidRDefault="00000000">
      <w:pPr>
        <w:pStyle w:val="HTML"/>
      </w:pPr>
      <w:r>
        <w:t>│                     │дибутилфталат         │       не допускается       │</w:t>
      </w:r>
    </w:p>
    <w:p w14:paraId="720EC3A9" w14:textId="77777777" w:rsidR="00000000" w:rsidRDefault="00000000">
      <w:pPr>
        <w:pStyle w:val="HTML"/>
      </w:pPr>
      <w:r>
        <w:t>├─────────────────────┼──────────────────────┼────────────────────────────┤</w:t>
      </w:r>
    </w:p>
    <w:p w14:paraId="3B751D7C" w14:textId="77777777" w:rsidR="00000000" w:rsidRDefault="00000000">
      <w:pPr>
        <w:pStyle w:val="HTML"/>
      </w:pPr>
      <w:r>
        <w:t>│Кожа искусственная с │формальдегид          │         0,003           │</w:t>
      </w:r>
    </w:p>
    <w:p w14:paraId="16F8F7E4" w14:textId="77777777" w:rsidR="00000000" w:rsidRDefault="00000000">
      <w:pPr>
        <w:pStyle w:val="HTML"/>
      </w:pPr>
      <w:r>
        <w:t>│полиуретановым или   │дибутилфталат         │       не допускается       │</w:t>
      </w:r>
    </w:p>
    <w:p w14:paraId="684A9122" w14:textId="77777777" w:rsidR="00000000" w:rsidRDefault="00000000">
      <w:pPr>
        <w:pStyle w:val="HTML"/>
      </w:pPr>
      <w:r>
        <w:t>│поливинилуретановым  │диоктилфталат         │            0,02            │</w:t>
      </w:r>
    </w:p>
    <w:p w14:paraId="0FAEC51C" w14:textId="77777777" w:rsidR="00000000" w:rsidRDefault="00000000">
      <w:pPr>
        <w:pStyle w:val="HTML"/>
      </w:pPr>
      <w:r>
        <w:t>│покрытием            │                      │                            │</w:t>
      </w:r>
    </w:p>
    <w:p w14:paraId="3ECC6B09" w14:textId="77777777" w:rsidR="00000000" w:rsidRDefault="00000000">
      <w:pPr>
        <w:pStyle w:val="HTML"/>
      </w:pPr>
      <w:r>
        <w:t>├─────────────────────┼──────────────────────┼────────────────────────────┤</w:t>
      </w:r>
    </w:p>
    <w:p w14:paraId="43330406" w14:textId="77777777" w:rsidR="00000000" w:rsidRDefault="00000000">
      <w:pPr>
        <w:pStyle w:val="HTML"/>
      </w:pPr>
      <w:r>
        <w:t>│Резиновые            │формальдегид          │         0,003           │</w:t>
      </w:r>
    </w:p>
    <w:p w14:paraId="172E2629" w14:textId="77777777" w:rsidR="00000000" w:rsidRDefault="00000000">
      <w:pPr>
        <w:pStyle w:val="HTML"/>
      </w:pPr>
      <w:r>
        <w:t>│                     │дибутилфталат         │       не допускается       │</w:t>
      </w:r>
    </w:p>
    <w:p w14:paraId="607AAD69" w14:textId="77777777" w:rsidR="00000000" w:rsidRDefault="00000000">
      <w:pPr>
        <w:pStyle w:val="HTML"/>
      </w:pPr>
      <w:r>
        <w:t>│                     │диоктилфталат         │            0,02            │</w:t>
      </w:r>
    </w:p>
    <w:p w14:paraId="5D5B9007" w14:textId="77777777" w:rsidR="00000000" w:rsidRDefault="00000000">
      <w:pPr>
        <w:pStyle w:val="HTML"/>
      </w:pPr>
      <w:r>
        <w:t>├─────────────────────┼──────────────────────┼────────────────────────────┤</w:t>
      </w:r>
    </w:p>
    <w:p w14:paraId="1CB13230" w14:textId="77777777" w:rsidR="00000000" w:rsidRDefault="00000000">
      <w:pPr>
        <w:pStyle w:val="HTML"/>
      </w:pPr>
      <w:r>
        <w:t>│Картон               │формальдегид          │         0,003           │</w:t>
      </w:r>
    </w:p>
    <w:p w14:paraId="54DF2684" w14:textId="77777777" w:rsidR="00000000" w:rsidRDefault="00000000">
      <w:pPr>
        <w:pStyle w:val="HTML"/>
      </w:pPr>
      <w:r>
        <w:t>└─────────────────────┴──────────────────────┴────────────────────────────┘</w:t>
      </w:r>
    </w:p>
    <w:p w14:paraId="0FD56FF2" w14:textId="77777777" w:rsidR="00000000" w:rsidRDefault="00000000">
      <w:pPr>
        <w:pStyle w:val="a5"/>
      </w:pPr>
      <w:r>
        <w:t> </w:t>
      </w:r>
    </w:p>
    <w:p w14:paraId="0A34502A" w14:textId="77777777" w:rsidR="00000000" w:rsidRDefault="00000000">
      <w:pPr>
        <w:pStyle w:val="a5"/>
      </w:pPr>
      <w:r>
        <w:t>Норматив указан без учета фонового загрязнения окружающего воздуха.</w:t>
      </w:r>
    </w:p>
    <w:p w14:paraId="13F4060B" w14:textId="77777777" w:rsidR="00000000" w:rsidRDefault="00000000">
      <w:pPr>
        <w:pStyle w:val="a5"/>
      </w:pPr>
      <w:r>
        <w:t> </w:t>
      </w:r>
    </w:p>
    <w:p w14:paraId="1398A2F9" w14:textId="77777777" w:rsidR="00000000" w:rsidRDefault="00000000">
      <w:pPr>
        <w:jc w:val="right"/>
        <w:rPr>
          <w:rFonts w:eastAsia="Times New Roman"/>
        </w:rPr>
      </w:pPr>
      <w:r>
        <w:rPr>
          <w:rFonts w:eastAsia="Times New Roman"/>
        </w:rPr>
        <w:br/>
        <w:t>Приложение 8</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легкой промышленности"</w:t>
      </w:r>
      <w:r>
        <w:rPr>
          <w:rFonts w:eastAsia="Times New Roman"/>
        </w:rPr>
        <w:br/>
        <w:t xml:space="preserve">(ТР ТС 017/2011) </w:t>
      </w:r>
    </w:p>
    <w:p w14:paraId="61B0EF2A" w14:textId="77777777" w:rsidR="00000000" w:rsidRDefault="00000000">
      <w:pPr>
        <w:pStyle w:val="a5"/>
      </w:pPr>
      <w:r>
        <w:t> </w:t>
      </w:r>
    </w:p>
    <w:p w14:paraId="5BD40DC0" w14:textId="70EF43AB"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ХИМИЧЕСКОЙ И БИОЛОГИЧЕСКОЙ БЕЗОПАСНОСТИ КОЖИ, МЕХА</w:t>
      </w:r>
      <w:r>
        <w:rPr>
          <w:rFonts w:eastAsia="Times New Roman"/>
        </w:rPr>
        <w:br/>
      </w:r>
      <w:r>
        <w:rPr>
          <w:rFonts w:eastAsia="Times New Roman"/>
          <w:b/>
          <w:bCs/>
        </w:rPr>
        <w:lastRenderedPageBreak/>
        <w:t>И ИЗДЕЛИЙ ИЗ НИХ</w:t>
      </w:r>
      <w:r>
        <w:rPr>
          <w:rFonts w:eastAsia="Times New Roman"/>
        </w:rPr>
        <w:br/>
        <w:t> </w:t>
      </w:r>
      <w:r>
        <w:rPr>
          <w:rFonts w:eastAsia="Times New Roman"/>
        </w:rPr>
        <w:br/>
        <w:t>(в ред. решения Совета Евразийской экономической комиссии</w:t>
      </w:r>
      <w:r>
        <w:rPr>
          <w:rFonts w:eastAsia="Times New Roman"/>
        </w:rPr>
        <w:br/>
        <w:t xml:space="preserve">от </w:t>
      </w:r>
      <w:hyperlink r:id="rId33" w:tooltip="Решение 60 от 09.08.2016 Совета ЕЭК&#10;&#10;Изменения в техрегламент ТС &quot;О безопасности продукции легкой промышленности&quot;" w:history="1">
        <w:r>
          <w:rPr>
            <w:rStyle w:val="a3"/>
            <w:rFonts w:eastAsia="Times New Roman"/>
          </w:rPr>
          <w:t>09.08.2016 N 60</w:t>
        </w:r>
      </w:hyperlink>
      <w:r>
        <w:rPr>
          <w:rFonts w:eastAsia="Times New Roman"/>
        </w:rPr>
        <w:t>)</w:t>
      </w:r>
      <w:r>
        <w:rPr>
          <w:rFonts w:eastAsia="Times New Roman"/>
        </w:rPr>
        <w:br/>
        <w:t xml:space="preserve">  </w:t>
      </w:r>
    </w:p>
    <w:p w14:paraId="71206360" w14:textId="77777777" w:rsidR="00000000" w:rsidRDefault="00000000">
      <w:pPr>
        <w:pStyle w:val="HTML"/>
      </w:pPr>
    </w:p>
    <w:p w14:paraId="029157E9" w14:textId="77777777" w:rsidR="00000000" w:rsidRDefault="00000000">
      <w:pPr>
        <w:pStyle w:val="HTML"/>
      </w:pPr>
      <w:r>
        <w:t>┌───────────────────────┬────────────────────────────────┬────────────────┐</w:t>
      </w:r>
    </w:p>
    <w:p w14:paraId="1CE626D7" w14:textId="77777777" w:rsidR="00000000" w:rsidRDefault="00000000">
      <w:pPr>
        <w:pStyle w:val="HTML"/>
      </w:pPr>
      <w:r>
        <w:t>│Наименование продукции │Наименование показателя свойств │  Нормируемое   │</w:t>
      </w:r>
    </w:p>
    <w:p w14:paraId="446CCB7E" w14:textId="77777777" w:rsidR="00000000" w:rsidRDefault="00000000">
      <w:pPr>
        <w:pStyle w:val="HTML"/>
      </w:pPr>
      <w:r>
        <w:t>│                       │                                │    значение    │</w:t>
      </w:r>
    </w:p>
    <w:p w14:paraId="1CC772E6" w14:textId="77777777" w:rsidR="00000000" w:rsidRDefault="00000000">
      <w:pPr>
        <w:pStyle w:val="HTML"/>
      </w:pPr>
      <w:r>
        <w:t>│                       │                                │   показателя   │</w:t>
      </w:r>
    </w:p>
    <w:p w14:paraId="2A8F9807" w14:textId="77777777" w:rsidR="00000000" w:rsidRDefault="00000000">
      <w:pPr>
        <w:pStyle w:val="HTML"/>
      </w:pPr>
      <w:r>
        <w:t>├───────────────────────┼────────────────────────────────┼────────────────┤</w:t>
      </w:r>
    </w:p>
    <w:p w14:paraId="61C82067" w14:textId="77777777" w:rsidR="00000000" w:rsidRDefault="00000000">
      <w:pPr>
        <w:pStyle w:val="HTML"/>
      </w:pPr>
      <w:r>
        <w:t>│           1           │               2                │       3        │</w:t>
      </w:r>
    </w:p>
    <w:p w14:paraId="559003C8" w14:textId="77777777" w:rsidR="00000000" w:rsidRDefault="00000000">
      <w:pPr>
        <w:pStyle w:val="HTML"/>
      </w:pPr>
      <w:r>
        <w:t>├───────────────────────┼────────────────────────────────┼────────────────┤</w:t>
      </w:r>
    </w:p>
    <w:p w14:paraId="10EDECDF" w14:textId="77777777" w:rsidR="00000000" w:rsidRDefault="00000000">
      <w:pPr>
        <w:pStyle w:val="HTML"/>
      </w:pPr>
      <w:r>
        <w:t>│Кожа для низа обуви,   │Массовая доля водовымываемого   │не более 3,0    │</w:t>
      </w:r>
    </w:p>
    <w:p w14:paraId="12A4D8FE" w14:textId="77777777" w:rsidR="00000000" w:rsidRDefault="00000000">
      <w:pPr>
        <w:pStyle w:val="HTML"/>
      </w:pPr>
      <w:r>
        <w:t>│для рантов, для        │хрома (VI), мг/кг               │                │</w:t>
      </w:r>
    </w:p>
    <w:p w14:paraId="592541AB" w14:textId="77777777" w:rsidR="00000000" w:rsidRDefault="00000000">
      <w:pPr>
        <w:pStyle w:val="HTML"/>
      </w:pPr>
      <w:r>
        <w:t>│протезов               │                                │                │</w:t>
      </w:r>
    </w:p>
    <w:p w14:paraId="05551C36" w14:textId="77777777" w:rsidR="00000000" w:rsidRDefault="00000000">
      <w:pPr>
        <w:pStyle w:val="HTML"/>
      </w:pPr>
      <w:r>
        <w:t>│и деталей музыкальных  │Массовая доля свободного        │не более 300    │</w:t>
      </w:r>
    </w:p>
    <w:p w14:paraId="2D27E3FD" w14:textId="77777777" w:rsidR="00000000" w:rsidRDefault="00000000">
      <w:pPr>
        <w:pStyle w:val="HTML"/>
      </w:pPr>
      <w:r>
        <w:t>│инструментов           │формальдегида, мкг/г            │не более 75     │</w:t>
      </w:r>
    </w:p>
    <w:p w14:paraId="6E62265E" w14:textId="77777777" w:rsidR="00000000" w:rsidRDefault="00000000">
      <w:pPr>
        <w:pStyle w:val="HTML"/>
      </w:pPr>
      <w:r>
        <w:t>│                       │                                │(для стелечных  │</w:t>
      </w:r>
    </w:p>
    <w:p w14:paraId="4666CC99" w14:textId="77777777" w:rsidR="00000000" w:rsidRDefault="00000000">
      <w:pPr>
        <w:pStyle w:val="HTML"/>
      </w:pPr>
      <w:r>
        <w:t>│                       │                                │кож)            │</w:t>
      </w:r>
    </w:p>
    <w:p w14:paraId="70C3EB83" w14:textId="77777777" w:rsidR="00000000" w:rsidRDefault="00000000">
      <w:pPr>
        <w:pStyle w:val="HTML"/>
      </w:pPr>
      <w:r>
        <w:t>│кожевенные             │                                │                │</w:t>
      </w:r>
    </w:p>
    <w:p w14:paraId="272EE9F1" w14:textId="77777777" w:rsidR="00000000" w:rsidRDefault="00000000">
      <w:pPr>
        <w:pStyle w:val="HTML"/>
      </w:pPr>
      <w:r>
        <w:t>│полуфабрикаты          │                                │                │</w:t>
      </w:r>
    </w:p>
    <w:p w14:paraId="4DD18503" w14:textId="77777777" w:rsidR="00000000" w:rsidRDefault="00000000">
      <w:pPr>
        <w:pStyle w:val="HTML"/>
      </w:pPr>
      <w:r>
        <w:t>├───────────────────────┼────────────────────────────────┼────────────────┤</w:t>
      </w:r>
    </w:p>
    <w:p w14:paraId="79E8A259" w14:textId="77777777" w:rsidR="00000000" w:rsidRDefault="00000000">
      <w:pPr>
        <w:pStyle w:val="HTML"/>
      </w:pPr>
      <w:r>
        <w:t>│Кожа                   │Массовая доля водовымываемого   │не более 3,0    │</w:t>
      </w:r>
    </w:p>
    <w:p w14:paraId="6CA91D80" w14:textId="77777777" w:rsidR="00000000" w:rsidRDefault="00000000">
      <w:pPr>
        <w:pStyle w:val="HTML"/>
      </w:pPr>
      <w:r>
        <w:t>│для верха и подкладки  │хрома (VI), мг/кг               │                │</w:t>
      </w:r>
    </w:p>
    <w:p w14:paraId="2EDDAA5E" w14:textId="77777777" w:rsidR="00000000" w:rsidRDefault="00000000">
      <w:pPr>
        <w:pStyle w:val="HTML"/>
      </w:pPr>
      <w:r>
        <w:t>│обуви,                 │                                │                │</w:t>
      </w:r>
    </w:p>
    <w:p w14:paraId="08DD9D29" w14:textId="77777777" w:rsidR="00000000" w:rsidRDefault="00000000">
      <w:pPr>
        <w:pStyle w:val="HTML"/>
      </w:pPr>
      <w:r>
        <w:t>│для одежды             │Массовая доля свободного        │не более 300    │</w:t>
      </w:r>
    </w:p>
    <w:p w14:paraId="38E2EC89" w14:textId="77777777" w:rsidR="00000000" w:rsidRDefault="00000000">
      <w:pPr>
        <w:pStyle w:val="HTML"/>
      </w:pPr>
      <w:r>
        <w:t>│и головных уборов,     │формальдегида, мкг/г            │не более 75     │</w:t>
      </w:r>
    </w:p>
    <w:p w14:paraId="749917E9" w14:textId="77777777" w:rsidR="00000000" w:rsidRDefault="00000000">
      <w:pPr>
        <w:pStyle w:val="HTML"/>
      </w:pPr>
      <w:r>
        <w:t>│перчаток и рукавиц,    │                                │(для            │</w:t>
      </w:r>
    </w:p>
    <w:p w14:paraId="3037452C" w14:textId="77777777" w:rsidR="00000000" w:rsidRDefault="00000000">
      <w:pPr>
        <w:pStyle w:val="HTML"/>
      </w:pPr>
      <w:r>
        <w:t>│галантерейная,         │                                │подкладочных    │</w:t>
      </w:r>
    </w:p>
    <w:p w14:paraId="536588D1" w14:textId="77777777" w:rsidR="00000000" w:rsidRDefault="00000000">
      <w:pPr>
        <w:pStyle w:val="HTML"/>
      </w:pPr>
      <w:r>
        <w:t>│мебельная и для обивки │                                │кож)            │</w:t>
      </w:r>
    </w:p>
    <w:p w14:paraId="793E9FFA" w14:textId="77777777" w:rsidR="00000000" w:rsidRDefault="00000000">
      <w:pPr>
        <w:pStyle w:val="HTML"/>
      </w:pPr>
      <w:r>
        <w:t>│различных изделий      │Устойчивость окраски, балл, к:  │                │</w:t>
      </w:r>
    </w:p>
    <w:p w14:paraId="728C22CB" w14:textId="77777777" w:rsidR="00000000" w:rsidRDefault="00000000">
      <w:pPr>
        <w:pStyle w:val="HTML"/>
      </w:pPr>
      <w:r>
        <w:t>│                       │- сухому трению                 │не менее 4      │</w:t>
      </w:r>
    </w:p>
    <w:p w14:paraId="051FB205" w14:textId="77777777" w:rsidR="00000000" w:rsidRDefault="00000000">
      <w:pPr>
        <w:pStyle w:val="HTML"/>
      </w:pPr>
      <w:r>
        <w:t>│                       │- мокрому трению                │не менее 3      │</w:t>
      </w:r>
    </w:p>
    <w:p w14:paraId="2BFD2F6D" w14:textId="77777777" w:rsidR="00000000" w:rsidRDefault="00000000">
      <w:pPr>
        <w:pStyle w:val="HTML"/>
      </w:pPr>
      <w:r>
        <w:t>├───────────────────────┼─ "поту"                        │не менее 3      │</w:t>
      </w:r>
    </w:p>
    <w:p w14:paraId="2B11389F" w14:textId="77777777" w:rsidR="00000000" w:rsidRDefault="00000000">
      <w:pPr>
        <w:pStyle w:val="HTML"/>
      </w:pPr>
      <w:r>
        <w:t>│Кожа искусственная для │Устойчивость окраски, балл, к:  │                │</w:t>
      </w:r>
    </w:p>
    <w:p w14:paraId="4EB6054D" w14:textId="77777777" w:rsidR="00000000" w:rsidRDefault="00000000">
      <w:pPr>
        <w:pStyle w:val="HTML"/>
      </w:pPr>
      <w:r>
        <w:t>│верха и подкладки      │- сухому трению                 │не менее 4      │</w:t>
      </w:r>
    </w:p>
    <w:p w14:paraId="37F63723" w14:textId="77777777" w:rsidR="00000000" w:rsidRDefault="00000000">
      <w:pPr>
        <w:pStyle w:val="HTML"/>
      </w:pPr>
      <w:r>
        <w:t>│обуви, для одежды и    │- мокрому трению                │не менее 4      │</w:t>
      </w:r>
    </w:p>
    <w:p w14:paraId="7BADFD39" w14:textId="77777777" w:rsidR="00000000" w:rsidRDefault="00000000">
      <w:pPr>
        <w:pStyle w:val="HTML"/>
      </w:pPr>
      <w:r>
        <w:t>│головных уборов,       │                                │                │</w:t>
      </w:r>
    </w:p>
    <w:p w14:paraId="5CD866CC" w14:textId="77777777" w:rsidR="00000000" w:rsidRDefault="00000000">
      <w:pPr>
        <w:pStyle w:val="HTML"/>
      </w:pPr>
      <w:r>
        <w:t>│перчаток и рукавиц,    │                                │                │</w:t>
      </w:r>
    </w:p>
    <w:p w14:paraId="74EC79F2" w14:textId="77777777" w:rsidR="00000000" w:rsidRDefault="00000000">
      <w:pPr>
        <w:pStyle w:val="HTML"/>
      </w:pPr>
      <w:r>
        <w:t>│галантерейная,         │                                │                │</w:t>
      </w:r>
    </w:p>
    <w:p w14:paraId="2F0F30F3" w14:textId="77777777" w:rsidR="00000000" w:rsidRDefault="00000000">
      <w:pPr>
        <w:pStyle w:val="HTML"/>
      </w:pPr>
      <w:r>
        <w:t>│мебельная и для обивки │                                │                │</w:t>
      </w:r>
    </w:p>
    <w:p w14:paraId="74D5B3D0" w14:textId="77777777" w:rsidR="00000000" w:rsidRDefault="00000000">
      <w:pPr>
        <w:pStyle w:val="HTML"/>
      </w:pPr>
      <w:r>
        <w:t>│различных изделий      │                                │                │</w:t>
      </w:r>
    </w:p>
    <w:p w14:paraId="45603516" w14:textId="77777777" w:rsidR="00000000" w:rsidRDefault="00000000">
      <w:pPr>
        <w:pStyle w:val="HTML"/>
      </w:pPr>
      <w:r>
        <w:t>├───────────────────────┤                                │                │</w:t>
      </w:r>
    </w:p>
    <w:p w14:paraId="16E17705" w14:textId="77777777" w:rsidR="00000000" w:rsidRDefault="00000000">
      <w:pPr>
        <w:pStyle w:val="HTML"/>
      </w:pPr>
      <w:r>
        <w:t>│Одежда и изделия из    │Массовая доля свободного        │не более 300    │</w:t>
      </w:r>
    </w:p>
    <w:p w14:paraId="629FAF1D" w14:textId="77777777" w:rsidR="00000000" w:rsidRDefault="00000000">
      <w:pPr>
        <w:pStyle w:val="HTML"/>
      </w:pPr>
      <w:r>
        <w:t>│меха, шкурки меховые   │формальдегида, мкг/г            │                │</w:t>
      </w:r>
    </w:p>
    <w:p w14:paraId="230DE37F" w14:textId="77777777" w:rsidR="00000000" w:rsidRDefault="00000000">
      <w:pPr>
        <w:pStyle w:val="HTML"/>
      </w:pPr>
      <w:r>
        <w:t>│выделанные             │                                │                │</w:t>
      </w:r>
    </w:p>
    <w:p w14:paraId="66DD518E" w14:textId="77777777" w:rsidR="00000000" w:rsidRDefault="00000000">
      <w:pPr>
        <w:pStyle w:val="HTML"/>
      </w:pPr>
      <w:r>
        <w:t>│                       │Массовая доля водовымываемого   │не более 3,0    │</w:t>
      </w:r>
    </w:p>
    <w:p w14:paraId="538EAD4B" w14:textId="77777777" w:rsidR="00000000" w:rsidRDefault="00000000">
      <w:pPr>
        <w:pStyle w:val="HTML"/>
      </w:pPr>
      <w:r>
        <w:t>│                       │хрома (VI), мг/кг               │                │</w:t>
      </w:r>
    </w:p>
    <w:p w14:paraId="239B07FD" w14:textId="77777777" w:rsidR="00000000" w:rsidRDefault="00000000">
      <w:pPr>
        <w:pStyle w:val="HTML"/>
      </w:pPr>
      <w:r>
        <w:t>│                       │                                │                │</w:t>
      </w:r>
    </w:p>
    <w:p w14:paraId="0D8E446A" w14:textId="77777777" w:rsidR="00000000" w:rsidRDefault="00000000">
      <w:pPr>
        <w:pStyle w:val="HTML"/>
      </w:pPr>
      <w:r>
        <w:t>│                       │Температура сваривания кожевой  │не менее 50     │</w:t>
      </w:r>
    </w:p>
    <w:p w14:paraId="25E33F45" w14:textId="77777777" w:rsidR="00000000" w:rsidRDefault="00000000">
      <w:pPr>
        <w:pStyle w:val="HTML"/>
      </w:pPr>
      <w:r>
        <w:t>│                       │ткани меха, C                   │                │</w:t>
      </w:r>
    </w:p>
    <w:p w14:paraId="19FF0CB7" w14:textId="77777777" w:rsidR="00000000" w:rsidRDefault="00000000">
      <w:pPr>
        <w:pStyle w:val="HTML"/>
      </w:pPr>
      <w:r>
        <w:t>│                       │                                │                │</w:t>
      </w:r>
    </w:p>
    <w:p w14:paraId="6897895E" w14:textId="77777777" w:rsidR="00000000" w:rsidRDefault="00000000">
      <w:pPr>
        <w:pStyle w:val="HTML"/>
      </w:pPr>
      <w:r>
        <w:t>│                       │pH водной вытяжки кожевой ткани │не менее 3,5    │</w:t>
      </w:r>
    </w:p>
    <w:p w14:paraId="187DC087" w14:textId="77777777" w:rsidR="00000000" w:rsidRDefault="00000000">
      <w:pPr>
        <w:pStyle w:val="HTML"/>
      </w:pPr>
      <w:r>
        <w:t>│                       │меха                            │                │</w:t>
      </w:r>
    </w:p>
    <w:p w14:paraId="2B4FCBAB" w14:textId="77777777" w:rsidR="00000000" w:rsidRDefault="00000000">
      <w:pPr>
        <w:pStyle w:val="HTML"/>
      </w:pPr>
      <w:r>
        <w:t>│                       │                                │                │</w:t>
      </w:r>
    </w:p>
    <w:p w14:paraId="2F4523AF" w14:textId="77777777" w:rsidR="00000000" w:rsidRDefault="00000000">
      <w:pPr>
        <w:pStyle w:val="HTML"/>
      </w:pPr>
      <w:r>
        <w:t>│                       │устойчивость окраски к сухому   │                │</w:t>
      </w:r>
    </w:p>
    <w:p w14:paraId="0A76ABC5" w14:textId="77777777" w:rsidR="00000000" w:rsidRDefault="00000000">
      <w:pPr>
        <w:pStyle w:val="HTML"/>
      </w:pPr>
      <w:r>
        <w:t>│                       │трению, балл:                   │                │</w:t>
      </w:r>
    </w:p>
    <w:p w14:paraId="05A86B14" w14:textId="77777777" w:rsidR="00000000" w:rsidRDefault="00000000">
      <w:pPr>
        <w:pStyle w:val="HTML"/>
      </w:pPr>
      <w:r>
        <w:t>│                       │- кожевой ткани (для шкурок     │не менее 3      │</w:t>
      </w:r>
    </w:p>
    <w:p w14:paraId="29208ED2" w14:textId="77777777" w:rsidR="00000000" w:rsidRDefault="00000000">
      <w:pPr>
        <w:pStyle w:val="HTML"/>
      </w:pPr>
      <w:r>
        <w:t>│                       │меховых, выделанных с отделкой  │                │</w:t>
      </w:r>
    </w:p>
    <w:p w14:paraId="6113DCBD" w14:textId="77777777" w:rsidR="00000000" w:rsidRDefault="00000000">
      <w:pPr>
        <w:pStyle w:val="HTML"/>
      </w:pPr>
      <w:r>
        <w:t>│                       │кожевой ткани, и изделий,       │                │</w:t>
      </w:r>
    </w:p>
    <w:p w14:paraId="52081F51" w14:textId="77777777" w:rsidR="00000000" w:rsidRDefault="00000000">
      <w:pPr>
        <w:pStyle w:val="HTML"/>
      </w:pPr>
      <w:r>
        <w:t>│                       │изготовленных кожевой тканью    │                │</w:t>
      </w:r>
    </w:p>
    <w:p w14:paraId="1CA64C68" w14:textId="77777777" w:rsidR="00000000" w:rsidRDefault="00000000">
      <w:pPr>
        <w:pStyle w:val="HTML"/>
      </w:pPr>
      <w:r>
        <w:t>│                       │наружу)                         │                │</w:t>
      </w:r>
    </w:p>
    <w:p w14:paraId="32CDED6D" w14:textId="77777777" w:rsidR="00000000" w:rsidRDefault="00000000">
      <w:pPr>
        <w:pStyle w:val="HTML"/>
      </w:pPr>
      <w:r>
        <w:lastRenderedPageBreak/>
        <w:t>│                       │- волосяного покрова            │не менее 4      │</w:t>
      </w:r>
    </w:p>
    <w:p w14:paraId="211A388E" w14:textId="20F64F06" w:rsidR="00000000" w:rsidRDefault="00000000">
      <w:pPr>
        <w:pStyle w:val="HTML"/>
      </w:pPr>
      <w:r>
        <w:t xml:space="preserve">│(в ред. решения Совета Евразийской экономической комиссии от </w:t>
      </w:r>
      <w:hyperlink r:id="rId34" w:tooltip="Решение 60 от 09.08.2016 Совета ЕЭК&#10;&#10;Изменения в техрегламент ТС &quot;О безопасности продукции легкой промышленности&quot;" w:history="1">
        <w:r>
          <w:rPr>
            <w:color w:val="0000FF"/>
            <w:u w:val="single"/>
          </w:rPr>
          <w:t>09.08.2016</w:t>
        </w:r>
      </w:hyperlink>
      <w:r>
        <w:t xml:space="preserve">  │</w:t>
      </w:r>
    </w:p>
    <w:p w14:paraId="05F85DC8" w14:textId="193FB5E1" w:rsidR="00000000" w:rsidRDefault="00000000">
      <w:pPr>
        <w:pStyle w:val="HTML"/>
      </w:pPr>
      <w:r>
        <w:t xml:space="preserve">│ </w:t>
      </w:r>
      <w:hyperlink r:id="rId35" w:tooltip="Решение 60 от 09.08.2016 Совета ЕЭК&#10;&#10;Изменения в техрегламент ТС &quot;О безопасности продукции легкой промышленности&quot;" w:history="1">
        <w:r>
          <w:rPr>
            <w:color w:val="0000FF"/>
            <w:u w:val="single"/>
          </w:rPr>
          <w:t>N 60</w:t>
        </w:r>
      </w:hyperlink>
      <w:r>
        <w:t>)                                                                   │</w:t>
      </w:r>
    </w:p>
    <w:p w14:paraId="24326BFE" w14:textId="77777777" w:rsidR="00000000" w:rsidRDefault="00000000">
      <w:pPr>
        <w:pStyle w:val="HTML"/>
      </w:pPr>
      <w:r>
        <w:t>└───────────────────────┴────────────────────────────────┴────────────────┘</w:t>
      </w:r>
    </w:p>
    <w:p w14:paraId="3D65BACD" w14:textId="77777777" w:rsidR="00000000" w:rsidRDefault="00000000">
      <w:pPr>
        <w:pStyle w:val="a5"/>
      </w:pPr>
      <w:r>
        <w:t> </w:t>
      </w:r>
    </w:p>
    <w:p w14:paraId="02BC27EA" w14:textId="77777777" w:rsidR="00000000" w:rsidRDefault="00000000">
      <w:pPr>
        <w:pStyle w:val="a5"/>
      </w:pPr>
      <w:r>
        <w:t> </w:t>
      </w:r>
    </w:p>
    <w:p w14:paraId="0753DC88" w14:textId="77777777" w:rsidR="00000000" w:rsidRDefault="00000000">
      <w:pPr>
        <w:jc w:val="right"/>
        <w:rPr>
          <w:rFonts w:eastAsia="Times New Roman"/>
        </w:rPr>
      </w:pPr>
      <w:r>
        <w:rPr>
          <w:rFonts w:eastAsia="Times New Roman"/>
        </w:rPr>
        <w:t>Утвержден</w:t>
      </w:r>
      <w:r>
        <w:rPr>
          <w:rFonts w:eastAsia="Times New Roman"/>
        </w:rPr>
        <w:br/>
        <w:t>Решением Комиссии Таможенного союза</w:t>
      </w:r>
      <w:r>
        <w:rPr>
          <w:rFonts w:eastAsia="Times New Roman"/>
        </w:rPr>
        <w:br/>
        <w:t xml:space="preserve">от 9 декабря 2011 г. N 876 </w:t>
      </w:r>
    </w:p>
    <w:p w14:paraId="373FFA71" w14:textId="77777777" w:rsidR="00000000" w:rsidRDefault="00000000">
      <w:pPr>
        <w:pStyle w:val="a5"/>
      </w:pPr>
      <w:r>
        <w:t> </w:t>
      </w:r>
    </w:p>
    <w:p w14:paraId="2C7791E4" w14:textId="77777777" w:rsidR="00000000" w:rsidRDefault="00000000">
      <w:pPr>
        <w:jc w:val="center"/>
        <w:rPr>
          <w:rFonts w:eastAsia="Times New Roman"/>
        </w:rPr>
      </w:pPr>
      <w:r>
        <w:rPr>
          <w:rFonts w:eastAsia="Times New Roman"/>
        </w:rPr>
        <w:br/>
      </w:r>
      <w:r>
        <w:rPr>
          <w:rFonts w:eastAsia="Times New Roman"/>
          <w:b/>
          <w:bCs/>
        </w:rPr>
        <w:t>ПЕРЕЧЕНЬ</w:t>
      </w:r>
      <w:r>
        <w:rPr>
          <w:rFonts w:eastAsia="Times New Roman"/>
        </w:rPr>
        <w:br/>
      </w:r>
      <w:r>
        <w:rPr>
          <w:rFonts w:eastAsia="Times New Roman"/>
          <w:b/>
          <w:bCs/>
        </w:rPr>
        <w:t>СТАНДАРТОВ, В РЕЗУЛЬТАТЕ ПРИМЕНЕНИЯ КОТОРЫХ</w:t>
      </w:r>
      <w:r>
        <w:rPr>
          <w:rFonts w:eastAsia="Times New Roman"/>
        </w:rPr>
        <w:br/>
      </w:r>
      <w:r>
        <w:rPr>
          <w:rFonts w:eastAsia="Times New Roman"/>
          <w:b/>
          <w:bCs/>
        </w:rPr>
        <w:t>НА ДОБРОВОЛЬНОЙ ОСНОВЕ ОБЕСПЕЧИВАЕТСЯ СОБЛЮДЕНИЕ</w:t>
      </w:r>
      <w:r>
        <w:rPr>
          <w:rFonts w:eastAsia="Times New Roman"/>
        </w:rPr>
        <w:br/>
      </w:r>
      <w:r>
        <w:rPr>
          <w:rFonts w:eastAsia="Times New Roman"/>
          <w:b/>
          <w:bCs/>
        </w:rPr>
        <w:t>ТРЕБОВАНИЙ ТЕХНИЧЕСКОГО РЕГЛАМЕНТА ТАМОЖЕННОГО СОЮЗА</w:t>
      </w:r>
      <w:r>
        <w:rPr>
          <w:rFonts w:eastAsia="Times New Roman"/>
        </w:rPr>
        <w:br/>
      </w:r>
      <w:r>
        <w:rPr>
          <w:rFonts w:eastAsia="Times New Roman"/>
          <w:b/>
          <w:bCs/>
        </w:rPr>
        <w:t>"О БЕЗОПАСНОСТИ ПРОДУКЦИИ ЛЕГКОЙ ПРОМЫШЛЕННОСТИ"</w:t>
      </w:r>
      <w:r>
        <w:rPr>
          <w:rFonts w:eastAsia="Times New Roman"/>
        </w:rPr>
        <w:br/>
      </w:r>
      <w:r>
        <w:rPr>
          <w:rFonts w:eastAsia="Times New Roman"/>
          <w:b/>
          <w:bCs/>
        </w:rPr>
        <w:t>(ТР ТС 017/2011)</w:t>
      </w:r>
      <w:r>
        <w:rPr>
          <w:rFonts w:eastAsia="Times New Roman"/>
        </w:rPr>
        <w:t xml:space="preserve"> </w:t>
      </w:r>
    </w:p>
    <w:p w14:paraId="0224A203" w14:textId="77777777" w:rsidR="00000000" w:rsidRDefault="00000000">
      <w:pPr>
        <w:pStyle w:val="a5"/>
      </w:pPr>
      <w:r>
        <w:t> </w:t>
      </w:r>
    </w:p>
    <w:p w14:paraId="5267F9D2" w14:textId="77777777" w:rsidR="00000000" w:rsidRDefault="00000000">
      <w:pPr>
        <w:pStyle w:val="a5"/>
        <w:shd w:val="clear" w:color="auto" w:fill="FFFFFF"/>
        <w:divId w:val="874738385"/>
      </w:pPr>
      <w:r>
        <w:t> </w:t>
      </w:r>
    </w:p>
    <w:p w14:paraId="79E7D7FC" w14:textId="77777777" w:rsidR="00000000" w:rsidRDefault="00000000">
      <w:pPr>
        <w:pStyle w:val="a5"/>
        <w:shd w:val="clear" w:color="auto" w:fill="FFFFFF"/>
        <w:divId w:val="874738385"/>
      </w:pPr>
      <w:r>
        <w:t>Утратил силу с 26 июня 2021 г.</w:t>
      </w:r>
    </w:p>
    <w:p w14:paraId="4E55E890" w14:textId="77777777" w:rsidR="00000000" w:rsidRDefault="00000000">
      <w:pPr>
        <w:pStyle w:val="a5"/>
        <w:shd w:val="clear" w:color="auto" w:fill="FFFFFF"/>
        <w:divId w:val="874738385"/>
      </w:pPr>
      <w:r>
        <w:t> </w:t>
      </w:r>
    </w:p>
    <w:p w14:paraId="50C7CCA1" w14:textId="77777777" w:rsidR="00000000" w:rsidRDefault="00000000">
      <w:pPr>
        <w:pStyle w:val="a5"/>
      </w:pPr>
      <w:r>
        <w:t> </w:t>
      </w:r>
    </w:p>
    <w:p w14:paraId="1C02210B" w14:textId="77777777" w:rsidR="00000000" w:rsidRDefault="00000000">
      <w:pPr>
        <w:jc w:val="right"/>
        <w:rPr>
          <w:rFonts w:eastAsia="Times New Roman"/>
        </w:rPr>
      </w:pPr>
      <w:r>
        <w:rPr>
          <w:rFonts w:eastAsia="Times New Roman"/>
        </w:rPr>
        <w:t>Утвержден</w:t>
      </w:r>
      <w:r>
        <w:rPr>
          <w:rFonts w:eastAsia="Times New Roman"/>
        </w:rPr>
        <w:br/>
        <w:t>Решением Комиссии Таможенного союза</w:t>
      </w:r>
      <w:r>
        <w:rPr>
          <w:rFonts w:eastAsia="Times New Roman"/>
        </w:rPr>
        <w:br/>
        <w:t xml:space="preserve">от 9 декабря 2011 г. N 876 </w:t>
      </w:r>
    </w:p>
    <w:p w14:paraId="18BA73B2" w14:textId="77777777" w:rsidR="00000000" w:rsidRDefault="00000000">
      <w:pPr>
        <w:pStyle w:val="a5"/>
      </w:pPr>
      <w:r>
        <w:t> </w:t>
      </w:r>
    </w:p>
    <w:p w14:paraId="43F53F31" w14:textId="77777777" w:rsidR="00000000" w:rsidRDefault="00000000">
      <w:pPr>
        <w:jc w:val="center"/>
        <w:rPr>
          <w:rFonts w:eastAsia="Times New Roman"/>
        </w:rPr>
      </w:pPr>
      <w:r>
        <w:rPr>
          <w:rFonts w:eastAsia="Times New Roman"/>
        </w:rPr>
        <w:br/>
      </w:r>
      <w:r>
        <w:rPr>
          <w:rFonts w:eastAsia="Times New Roman"/>
          <w:b/>
          <w:bCs/>
        </w:rPr>
        <w:t>ПЕРЕЧЕНЬ</w:t>
      </w:r>
      <w:r>
        <w:rPr>
          <w:rFonts w:eastAsia="Times New Roman"/>
        </w:rPr>
        <w:br/>
      </w:r>
      <w:r>
        <w:rPr>
          <w:rFonts w:eastAsia="Times New Roman"/>
          <w:b/>
          <w:bCs/>
        </w:rPr>
        <w:t>ДОКУМЕНТОВ В ОБЛАСТИ СТАНДАРТИЗАЦИИ, СОДЕРЖАЩИХ ПРАВИЛА</w:t>
      </w:r>
      <w:r>
        <w:rPr>
          <w:rFonts w:eastAsia="Times New Roman"/>
        </w:rPr>
        <w:br/>
      </w:r>
      <w:r>
        <w:rPr>
          <w:rFonts w:eastAsia="Times New Roman"/>
          <w:b/>
          <w:bCs/>
        </w:rPr>
        <w:t>И МЕТОДЫ ИССЛЕДОВАНИЙ (ИСПЫТАНИЙ) И ИЗМЕРЕНИЙ, В ТОМ ЧИСЛЕ</w:t>
      </w:r>
      <w:r>
        <w:rPr>
          <w:rFonts w:eastAsia="Times New Roman"/>
        </w:rPr>
        <w:br/>
      </w:r>
      <w:r>
        <w:rPr>
          <w:rFonts w:eastAsia="Times New Roman"/>
          <w:b/>
          <w:bCs/>
        </w:rPr>
        <w:t>ПРАВИЛА ОТБОРА ОБРАЗЦОВ, НЕОБХОДИМЫЕ ДЛЯ ПРИМЕНЕНИЯ</w:t>
      </w:r>
      <w:r>
        <w:rPr>
          <w:rFonts w:eastAsia="Times New Roman"/>
        </w:rPr>
        <w:br/>
      </w:r>
      <w:r>
        <w:rPr>
          <w:rFonts w:eastAsia="Times New Roman"/>
          <w:b/>
          <w:bCs/>
        </w:rPr>
        <w:t>И ИСПОЛНЕНИЯ ТРЕБОВАНИЙ ТЕХНИЧЕСКОГО РЕГЛАМЕНТА</w:t>
      </w:r>
      <w:r>
        <w:rPr>
          <w:rFonts w:eastAsia="Times New Roman"/>
        </w:rPr>
        <w:br/>
      </w:r>
      <w:r>
        <w:rPr>
          <w:rFonts w:eastAsia="Times New Roman"/>
          <w:b/>
          <w:bCs/>
        </w:rPr>
        <w:t>ТАМОЖЕННОГО СОЮЗА "О БЕЗОПАСНОСТИ ПРОДУКЦИИ ЛЕГКОЙ</w:t>
      </w:r>
      <w:r>
        <w:rPr>
          <w:rFonts w:eastAsia="Times New Roman"/>
        </w:rPr>
        <w:br/>
      </w:r>
      <w:r>
        <w:rPr>
          <w:rFonts w:eastAsia="Times New Roman"/>
          <w:b/>
          <w:bCs/>
        </w:rPr>
        <w:t>ПРОМЫШЛЕННОСТИ" (ТР ТС 017/2011) И ОСУЩЕСТВЛЕНИЯ</w:t>
      </w:r>
      <w:r>
        <w:rPr>
          <w:rFonts w:eastAsia="Times New Roman"/>
        </w:rPr>
        <w:br/>
      </w:r>
      <w:r>
        <w:rPr>
          <w:rFonts w:eastAsia="Times New Roman"/>
          <w:b/>
          <w:bCs/>
        </w:rPr>
        <w:t>ОЦЕНКИ (ПОДТВЕРЖДЕНИЯ) СООТВЕТСТВИЯ ПРОДУКЦИИ</w:t>
      </w:r>
      <w:r>
        <w:rPr>
          <w:rFonts w:eastAsia="Times New Roman"/>
        </w:rPr>
        <w:t xml:space="preserve"> </w:t>
      </w:r>
    </w:p>
    <w:p w14:paraId="3286183D" w14:textId="77777777" w:rsidR="00000000" w:rsidRDefault="00000000">
      <w:pPr>
        <w:pStyle w:val="a5"/>
      </w:pPr>
      <w:r>
        <w:t> </w:t>
      </w:r>
    </w:p>
    <w:p w14:paraId="5D5CA30A" w14:textId="77777777" w:rsidR="00000000" w:rsidRDefault="00000000">
      <w:pPr>
        <w:pStyle w:val="a5"/>
        <w:shd w:val="clear" w:color="auto" w:fill="FFFFFF"/>
        <w:divId w:val="817456543"/>
      </w:pPr>
      <w:r>
        <w:t> </w:t>
      </w:r>
    </w:p>
    <w:p w14:paraId="45E7B064" w14:textId="77777777" w:rsidR="00000000" w:rsidRDefault="00000000">
      <w:pPr>
        <w:pStyle w:val="a5"/>
        <w:shd w:val="clear" w:color="auto" w:fill="FFFFFF"/>
        <w:divId w:val="817456543"/>
      </w:pPr>
      <w:r>
        <w:lastRenderedPageBreak/>
        <w:t>Утратил силу с 26 июня 2021 г.</w:t>
      </w:r>
    </w:p>
    <w:p w14:paraId="6466CC89" w14:textId="77777777" w:rsidR="00246D30" w:rsidRDefault="00000000">
      <w:pPr>
        <w:pStyle w:val="a5"/>
        <w:shd w:val="clear" w:color="auto" w:fill="FFFFFF"/>
        <w:divId w:val="817456543"/>
      </w:pPr>
      <w:r>
        <w:t> </w:t>
      </w:r>
    </w:p>
    <w:sectPr w:rsidR="00246D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052C"/>
    <w:rsid w:val="00246D30"/>
    <w:rsid w:val="004256C6"/>
    <w:rsid w:val="00A505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B9767"/>
  <w15:chartTrackingRefBased/>
  <w15:docId w15:val="{0E363DE0-4FF0-40F7-90D2-EE4489F3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jc w:val="center"/>
      <w:outlineLvl w:val="1"/>
    </w:pPr>
    <w:rPr>
      <w:b/>
      <w:bCs/>
      <w:sz w:val="32"/>
      <w:szCs w:val="32"/>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styleId="HTML">
    <w:name w:val="HTML Preformatted"/>
    <w:basedOn w:val="a"/>
    <w:link w:val="HTML0"/>
    <w:uiPriority w:val="99"/>
    <w:semiHidden/>
    <w:unhideWhenUs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styleId="a5">
    <w:name w:val="Normal (Web)"/>
    <w:basedOn w:val="a"/>
    <w:uiPriority w:val="99"/>
    <w:semiHidden/>
    <w:unhideWhenUsed/>
    <w:pPr>
      <w:spacing w:before="100" w:beforeAutospacing="1" w:after="100" w:afterAutospacing="1"/>
    </w:pPr>
  </w:style>
  <w:style w:type="paragraph" w:customStyle="1" w:styleId="urobrhead">
    <w:name w:val="urobr_head"/>
    <w:basedOn w:val="a"/>
    <w:pPr>
      <w:pBdr>
        <w:top w:val="single" w:sz="6" w:space="0" w:color="0000FF"/>
        <w:left w:val="single" w:sz="48" w:space="0" w:color="0000FF"/>
        <w:bottom w:val="single" w:sz="6" w:space="0" w:color="0000FF"/>
        <w:right w:val="single" w:sz="6" w:space="0" w:color="0000FF"/>
      </w:pBdr>
      <w:shd w:val="clear" w:color="auto" w:fill="EEEEFF"/>
      <w:spacing w:before="100" w:beforeAutospacing="1" w:after="100" w:afterAutospacing="1"/>
    </w:pPr>
    <w:rPr>
      <w:sz w:val="20"/>
      <w:szCs w:val="20"/>
    </w:rPr>
  </w:style>
  <w:style w:type="paragraph" w:customStyle="1" w:styleId="urobrheadold">
    <w:name w:val="urobr_head_old"/>
    <w:basedOn w:val="a"/>
    <w:pPr>
      <w:shd w:val="clear" w:color="auto" w:fill="EEEEEE"/>
      <w:spacing w:before="100" w:beforeAutospacing="1" w:after="100" w:afterAutospacing="1"/>
    </w:pPr>
  </w:style>
  <w:style w:type="paragraph" w:customStyle="1" w:styleId="urobrbody">
    <w:name w:val="urobr_body"/>
    <w:basedOn w:val="a"/>
    <w:pPr>
      <w:pBdr>
        <w:top w:val="single" w:sz="2" w:space="4" w:color="0000FF"/>
        <w:left w:val="single" w:sz="12" w:space="4" w:color="0000FF"/>
        <w:bottom w:val="single" w:sz="6" w:space="4" w:color="0000FF"/>
        <w:right w:val="single" w:sz="6" w:space="4" w:color="0000FF"/>
      </w:pBdr>
      <w:spacing w:before="100" w:beforeAutospacing="1" w:after="100" w:afterAutospacing="1"/>
    </w:pPr>
  </w:style>
  <w:style w:type="paragraph" w:customStyle="1" w:styleId="urobrbodyold">
    <w:name w:val="urobr_body_old"/>
    <w:basedOn w:val="a"/>
    <w:pPr>
      <w:spacing w:before="100" w:beforeAutospacing="1" w:after="100" w:afterAutospacing="1"/>
    </w:pPr>
  </w:style>
  <w:style w:type="paragraph" w:customStyle="1" w:styleId="collapsedblock">
    <w:name w:val="collapsed_block"/>
    <w:basedOn w:val="a"/>
    <w:pPr>
      <w:spacing w:before="100" w:beforeAutospacing="1" w:after="100" w:afterAutospacing="1"/>
    </w:pPr>
  </w:style>
  <w:style w:type="paragraph" w:customStyle="1" w:styleId="highlight">
    <w:name w:val="highlight"/>
    <w:basedOn w:val="a"/>
    <w:pPr>
      <w:shd w:val="clear" w:color="auto" w:fill="FFFF55"/>
      <w:spacing w:before="100" w:beforeAutospacing="1" w:after="100" w:afterAutospacing="1"/>
    </w:pPr>
  </w:style>
  <w:style w:type="paragraph" w:customStyle="1" w:styleId="highlightsoft">
    <w:name w:val="highlightsoft"/>
    <w:basedOn w:val="a"/>
    <w:pPr>
      <w:shd w:val="clear" w:color="auto" w:fill="FFCCFF"/>
      <w:spacing w:before="100" w:beforeAutospacing="1" w:after="100" w:afterAutospacing="1"/>
    </w:pPr>
  </w:style>
  <w:style w:type="paragraph" w:customStyle="1" w:styleId="right">
    <w:name w:val="right"/>
    <w:basedOn w:val="a"/>
    <w:pPr>
      <w:spacing w:before="100" w:beforeAutospacing="1" w:after="300"/>
      <w:jc w:val="right"/>
    </w:pPr>
  </w:style>
  <w:style w:type="paragraph" w:customStyle="1" w:styleId="center">
    <w:name w:val="center"/>
    <w:basedOn w:val="a"/>
    <w:pPr>
      <w:spacing w:before="100" w:beforeAutospacing="1" w:after="100" w:afterAutospacing="1"/>
      <w:jc w:val="center"/>
    </w:pPr>
  </w:style>
  <w:style w:type="paragraph" w:customStyle="1" w:styleId="ordw-center">
    <w:name w:val="ordw-center"/>
    <w:basedOn w:val="a"/>
    <w:pPr>
      <w:jc w:val="center"/>
    </w:pPr>
  </w:style>
  <w:style w:type="paragraph" w:customStyle="1" w:styleId="scrollpre">
    <w:name w:val="scroll_pre"/>
    <w:basedOn w:val="a"/>
    <w:pPr>
      <w:spacing w:before="100" w:beforeAutospacing="1" w:after="100" w:afterAutospacing="1"/>
    </w:pPr>
  </w:style>
  <w:style w:type="paragraph" w:customStyle="1" w:styleId="scrolltable">
    <w:name w:val="scroll_table"/>
    <w:basedOn w:val="a"/>
    <w:pPr>
      <w:spacing w:before="100" w:beforeAutospacing="1" w:after="100" w:afterAutospacing="1"/>
    </w:pPr>
  </w:style>
  <w:style w:type="paragraph" w:customStyle="1" w:styleId="ordw-header">
    <w:name w:val="ordw-header"/>
    <w:basedOn w:val="a"/>
    <w:pPr>
      <w:spacing w:before="100" w:beforeAutospacing="1" w:after="100" w:afterAutospacing="1"/>
      <w:jc w:val="center"/>
    </w:pPr>
    <w:rPr>
      <w:b/>
      <w:bCs/>
    </w:rPr>
  </w:style>
  <w:style w:type="paragraph" w:customStyle="1" w:styleId="ordw-justify">
    <w:name w:val="ordw-justify"/>
    <w:basedOn w:val="a"/>
    <w:pPr>
      <w:jc w:val="both"/>
    </w:pPr>
  </w:style>
  <w:style w:type="paragraph" w:customStyle="1" w:styleId="ordw-right">
    <w:name w:val="ordw-right"/>
    <w:basedOn w:val="a"/>
    <w:pPr>
      <w:jc w:val="right"/>
    </w:pPr>
  </w:style>
  <w:style w:type="paragraph" w:customStyle="1" w:styleId="ordw-img">
    <w:name w:val="ordw-img"/>
    <w:basedOn w:val="a"/>
    <w:pPr>
      <w:spacing w:before="100" w:beforeAutospacing="1" w:after="100" w:afterAutospacing="1"/>
      <w:textAlignment w:val="center"/>
    </w:pPr>
  </w:style>
  <w:style w:type="paragraph" w:customStyle="1" w:styleId="ordw-table-0">
    <w:name w:val="ordw-table-0"/>
    <w:basedOn w:val="a"/>
    <w:pPr>
      <w:spacing w:before="100" w:beforeAutospacing="1" w:after="100" w:afterAutospacing="1"/>
    </w:pPr>
  </w:style>
  <w:style w:type="paragraph" w:customStyle="1" w:styleId="ordw-table-1">
    <w:name w:val="ordw-table-1"/>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table-2">
    <w:name w:val="ordw-table-2"/>
    <w:basedOn w:val="a"/>
    <w:pPr>
      <w:spacing w:before="100" w:beforeAutospacing="1" w:after="100" w:afterAutospacing="1"/>
    </w:pPr>
  </w:style>
  <w:style w:type="paragraph" w:customStyle="1" w:styleId="ordw-table-3">
    <w:name w:val="ordw-table-3"/>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table-wrapper">
    <w:name w:val="ordw-table-wrapper"/>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comment">
    <w:name w:val="ordw-comment"/>
    <w:basedOn w:val="a"/>
    <w:pPr>
      <w:spacing w:before="100" w:beforeAutospacing="1" w:after="100" w:afterAutospacing="1"/>
    </w:pPr>
    <w:rPr>
      <w:color w:val="00923E"/>
    </w:rPr>
  </w:style>
  <w:style w:type="paragraph" w:customStyle="1" w:styleId="ordw-label">
    <w:name w:val="ordw-label"/>
    <w:basedOn w:val="a"/>
    <w:pPr>
      <w:spacing w:before="100" w:beforeAutospacing="1" w:after="100" w:afterAutospacing="1" w:line="480" w:lineRule="auto"/>
    </w:pPr>
  </w:style>
  <w:style w:type="paragraph" w:customStyle="1" w:styleId="ordw-expand">
    <w:name w:val="ordw-expand"/>
    <w:basedOn w:val="a"/>
    <w:pPr>
      <w:spacing w:before="100" w:beforeAutospacing="1" w:after="75"/>
    </w:pPr>
  </w:style>
  <w:style w:type="paragraph" w:customStyle="1" w:styleId="old">
    <w:name w:val="old"/>
    <w:basedOn w:val="a"/>
    <w:pPr>
      <w:spacing w:before="100" w:beforeAutospacing="1" w:after="100" w:afterAutospacing="1"/>
    </w:pPr>
  </w:style>
  <w:style w:type="paragraph" w:customStyle="1" w:styleId="new">
    <w:name w:val="new"/>
    <w:basedOn w:val="a"/>
    <w:pPr>
      <w:spacing w:before="100" w:beforeAutospacing="1" w:after="100" w:afterAutospacing="1"/>
    </w:pPr>
  </w:style>
  <w:style w:type="paragraph" w:customStyle="1" w:styleId="old1">
    <w:name w:val="old1"/>
    <w:basedOn w:val="a"/>
    <w:pPr>
      <w:shd w:val="clear" w:color="auto" w:fill="DDDDDD"/>
      <w:ind w:firstLine="240"/>
    </w:pPr>
    <w:rPr>
      <w:vanish/>
      <w:color w:val="CC0000"/>
    </w:rPr>
  </w:style>
  <w:style w:type="paragraph" w:customStyle="1" w:styleId="new1">
    <w:name w:val="new1"/>
    <w:basedOn w:val="a"/>
    <w:pPr>
      <w:shd w:val="clear" w:color="auto" w:fill="FFFFFF"/>
      <w:ind w:firstLine="240"/>
    </w:pPr>
    <w:rPr>
      <w:color w:val="00AA00"/>
    </w:rPr>
  </w:style>
  <w:style w:type="paragraph" w:customStyle="1" w:styleId="ordw-urobr">
    <w:name w:val="ordw-urobr"/>
    <w:basedOn w:val="a"/>
    <w:pPr>
      <w:shd w:val="clear" w:color="auto" w:fill="FFFFFF"/>
      <w:spacing w:before="100" w:beforeAutospacing="1" w:after="100" w:afterAutospacing="1"/>
    </w:pPr>
  </w:style>
  <w:style w:type="paragraph" w:customStyle="1" w:styleId="content-old">
    <w:name w:val="content-old"/>
    <w:basedOn w:val="a"/>
    <w:pPr>
      <w:spacing w:before="100" w:beforeAutospacing="1" w:after="100" w:afterAutospacing="1"/>
    </w:pPr>
  </w:style>
  <w:style w:type="paragraph" w:customStyle="1" w:styleId="old2">
    <w:name w:val="old2"/>
    <w:basedOn w:val="a"/>
    <w:pPr>
      <w:shd w:val="clear" w:color="auto" w:fill="DDDDDD"/>
      <w:ind w:firstLine="240"/>
    </w:pPr>
    <w:rPr>
      <w:vanish/>
      <w:color w:val="CC0000"/>
    </w:rPr>
  </w:style>
  <w:style w:type="paragraph" w:customStyle="1" w:styleId="new2">
    <w:name w:val="new2"/>
    <w:basedOn w:val="a"/>
    <w:pPr>
      <w:shd w:val="clear" w:color="auto" w:fill="FFFFFF"/>
      <w:ind w:firstLine="240"/>
    </w:pPr>
    <w:rPr>
      <w:vanish/>
      <w:color w:val="00AA00"/>
    </w:rPr>
  </w:style>
  <w:style w:type="paragraph" w:customStyle="1" w:styleId="content-old1">
    <w:name w:val="content-old1"/>
    <w:basedOn w:val="a"/>
    <w:pPr>
      <w:spacing w:before="100" w:beforeAutospacing="1" w:after="100" w:afterAutospacing="1"/>
    </w:pPr>
    <w:rPr>
      <w:vanish/>
      <w:color w:val="BBBBBB"/>
    </w:rPr>
  </w:style>
  <w:style w:type="character" w:customStyle="1" w:styleId="ordw-comment1">
    <w:name w:val="ordw-comment1"/>
    <w:basedOn w:val="a0"/>
    <w:rPr>
      <w:color w:val="00923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347467">
      <w:marLeft w:val="0"/>
      <w:marRight w:val="0"/>
      <w:marTop w:val="0"/>
      <w:marBottom w:val="0"/>
      <w:divBdr>
        <w:top w:val="none" w:sz="0" w:space="0" w:color="auto"/>
        <w:left w:val="none" w:sz="0" w:space="0" w:color="auto"/>
        <w:bottom w:val="none" w:sz="0" w:space="0" w:color="auto"/>
        <w:right w:val="none" w:sz="0" w:space="0" w:color="auto"/>
      </w:divBdr>
    </w:div>
    <w:div w:id="279067489">
      <w:marLeft w:val="0"/>
      <w:marRight w:val="0"/>
      <w:marTop w:val="0"/>
      <w:marBottom w:val="0"/>
      <w:divBdr>
        <w:top w:val="none" w:sz="0" w:space="0" w:color="auto"/>
        <w:left w:val="none" w:sz="0" w:space="0" w:color="auto"/>
        <w:bottom w:val="none" w:sz="0" w:space="0" w:color="auto"/>
        <w:right w:val="none" w:sz="0" w:space="0" w:color="auto"/>
      </w:divBdr>
      <w:divsChild>
        <w:div w:id="995065665">
          <w:marLeft w:val="0"/>
          <w:marRight w:val="0"/>
          <w:marTop w:val="0"/>
          <w:marBottom w:val="0"/>
          <w:divBdr>
            <w:top w:val="none" w:sz="0" w:space="0" w:color="auto"/>
            <w:left w:val="none" w:sz="0" w:space="0" w:color="auto"/>
            <w:bottom w:val="none" w:sz="0" w:space="0" w:color="auto"/>
            <w:right w:val="none" w:sz="0" w:space="0" w:color="auto"/>
          </w:divBdr>
          <w:divsChild>
            <w:div w:id="1866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2855">
      <w:marLeft w:val="0"/>
      <w:marRight w:val="0"/>
      <w:marTop w:val="0"/>
      <w:marBottom w:val="0"/>
      <w:divBdr>
        <w:top w:val="none" w:sz="0" w:space="0" w:color="auto"/>
        <w:left w:val="none" w:sz="0" w:space="0" w:color="auto"/>
        <w:bottom w:val="none" w:sz="0" w:space="0" w:color="auto"/>
        <w:right w:val="none" w:sz="0" w:space="0" w:color="auto"/>
      </w:divBdr>
      <w:divsChild>
        <w:div w:id="11149184">
          <w:marLeft w:val="0"/>
          <w:marRight w:val="0"/>
          <w:marTop w:val="0"/>
          <w:marBottom w:val="0"/>
          <w:divBdr>
            <w:top w:val="none" w:sz="0" w:space="0" w:color="auto"/>
            <w:left w:val="none" w:sz="0" w:space="0" w:color="auto"/>
            <w:bottom w:val="none" w:sz="0" w:space="0" w:color="auto"/>
            <w:right w:val="none" w:sz="0" w:space="0" w:color="auto"/>
          </w:divBdr>
          <w:divsChild>
            <w:div w:id="3389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9625">
      <w:marLeft w:val="0"/>
      <w:marRight w:val="0"/>
      <w:marTop w:val="0"/>
      <w:marBottom w:val="0"/>
      <w:divBdr>
        <w:top w:val="none" w:sz="0" w:space="0" w:color="auto"/>
        <w:left w:val="none" w:sz="0" w:space="0" w:color="auto"/>
        <w:bottom w:val="none" w:sz="0" w:space="0" w:color="auto"/>
        <w:right w:val="none" w:sz="0" w:space="0" w:color="auto"/>
      </w:divBdr>
      <w:divsChild>
        <w:div w:id="1522087083">
          <w:marLeft w:val="0"/>
          <w:marRight w:val="0"/>
          <w:marTop w:val="0"/>
          <w:marBottom w:val="0"/>
          <w:divBdr>
            <w:top w:val="none" w:sz="0" w:space="0" w:color="auto"/>
            <w:left w:val="none" w:sz="0" w:space="0" w:color="auto"/>
            <w:bottom w:val="none" w:sz="0" w:space="0" w:color="auto"/>
            <w:right w:val="none" w:sz="0" w:space="0" w:color="auto"/>
          </w:divBdr>
          <w:divsChild>
            <w:div w:id="156868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99232">
      <w:marLeft w:val="0"/>
      <w:marRight w:val="0"/>
      <w:marTop w:val="0"/>
      <w:marBottom w:val="0"/>
      <w:divBdr>
        <w:top w:val="none" w:sz="0" w:space="0" w:color="auto"/>
        <w:left w:val="none" w:sz="0" w:space="0" w:color="auto"/>
        <w:bottom w:val="none" w:sz="0" w:space="0" w:color="auto"/>
        <w:right w:val="none" w:sz="0" w:space="0" w:color="auto"/>
      </w:divBdr>
      <w:divsChild>
        <w:div w:id="2007783170">
          <w:marLeft w:val="0"/>
          <w:marRight w:val="0"/>
          <w:marTop w:val="0"/>
          <w:marBottom w:val="0"/>
          <w:divBdr>
            <w:top w:val="none" w:sz="0" w:space="0" w:color="auto"/>
            <w:left w:val="none" w:sz="0" w:space="0" w:color="auto"/>
            <w:bottom w:val="none" w:sz="0" w:space="0" w:color="auto"/>
            <w:right w:val="none" w:sz="0" w:space="0" w:color="auto"/>
          </w:divBdr>
          <w:divsChild>
            <w:div w:id="8747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50682">
      <w:marLeft w:val="0"/>
      <w:marRight w:val="0"/>
      <w:marTop w:val="0"/>
      <w:marBottom w:val="0"/>
      <w:divBdr>
        <w:top w:val="none" w:sz="0" w:space="0" w:color="auto"/>
        <w:left w:val="none" w:sz="0" w:space="0" w:color="auto"/>
        <w:bottom w:val="none" w:sz="0" w:space="0" w:color="auto"/>
        <w:right w:val="none" w:sz="0" w:space="0" w:color="auto"/>
      </w:divBdr>
      <w:divsChild>
        <w:div w:id="1337734175">
          <w:marLeft w:val="0"/>
          <w:marRight w:val="0"/>
          <w:marTop w:val="0"/>
          <w:marBottom w:val="0"/>
          <w:divBdr>
            <w:top w:val="none" w:sz="0" w:space="0" w:color="auto"/>
            <w:left w:val="none" w:sz="0" w:space="0" w:color="auto"/>
            <w:bottom w:val="none" w:sz="0" w:space="0" w:color="auto"/>
            <w:right w:val="none" w:sz="0" w:space="0" w:color="auto"/>
          </w:divBdr>
          <w:divsChild>
            <w:div w:id="19843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9000">
      <w:marLeft w:val="0"/>
      <w:marRight w:val="0"/>
      <w:marTop w:val="0"/>
      <w:marBottom w:val="0"/>
      <w:divBdr>
        <w:top w:val="none" w:sz="0" w:space="0" w:color="auto"/>
        <w:left w:val="none" w:sz="0" w:space="0" w:color="auto"/>
        <w:bottom w:val="none" w:sz="0" w:space="0" w:color="auto"/>
        <w:right w:val="none" w:sz="0" w:space="0" w:color="auto"/>
      </w:divBdr>
      <w:divsChild>
        <w:div w:id="1529179915">
          <w:marLeft w:val="0"/>
          <w:marRight w:val="0"/>
          <w:marTop w:val="0"/>
          <w:marBottom w:val="0"/>
          <w:divBdr>
            <w:top w:val="none" w:sz="0" w:space="0" w:color="auto"/>
            <w:left w:val="none" w:sz="0" w:space="0" w:color="auto"/>
            <w:bottom w:val="none" w:sz="0" w:space="0" w:color="auto"/>
            <w:right w:val="none" w:sz="0" w:space="0" w:color="auto"/>
          </w:divBdr>
          <w:divsChild>
            <w:div w:id="540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805">
      <w:marLeft w:val="0"/>
      <w:marRight w:val="0"/>
      <w:marTop w:val="0"/>
      <w:marBottom w:val="0"/>
      <w:divBdr>
        <w:top w:val="none" w:sz="0" w:space="0" w:color="auto"/>
        <w:left w:val="none" w:sz="0" w:space="0" w:color="auto"/>
        <w:bottom w:val="none" w:sz="0" w:space="0" w:color="auto"/>
        <w:right w:val="none" w:sz="0" w:space="0" w:color="auto"/>
      </w:divBdr>
      <w:divsChild>
        <w:div w:id="344408326">
          <w:marLeft w:val="0"/>
          <w:marRight w:val="0"/>
          <w:marTop w:val="0"/>
          <w:marBottom w:val="0"/>
          <w:divBdr>
            <w:top w:val="none" w:sz="0" w:space="0" w:color="auto"/>
            <w:left w:val="none" w:sz="0" w:space="0" w:color="auto"/>
            <w:bottom w:val="none" w:sz="0" w:space="0" w:color="auto"/>
            <w:right w:val="none" w:sz="0" w:space="0" w:color="auto"/>
          </w:divBdr>
          <w:divsChild>
            <w:div w:id="136432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1828">
      <w:marLeft w:val="0"/>
      <w:marRight w:val="0"/>
      <w:marTop w:val="0"/>
      <w:marBottom w:val="0"/>
      <w:divBdr>
        <w:top w:val="none" w:sz="0" w:space="0" w:color="auto"/>
        <w:left w:val="none" w:sz="0" w:space="0" w:color="auto"/>
        <w:bottom w:val="none" w:sz="0" w:space="0" w:color="auto"/>
        <w:right w:val="none" w:sz="0" w:space="0" w:color="auto"/>
      </w:divBdr>
      <w:divsChild>
        <w:div w:id="482891806">
          <w:marLeft w:val="0"/>
          <w:marRight w:val="0"/>
          <w:marTop w:val="0"/>
          <w:marBottom w:val="0"/>
          <w:divBdr>
            <w:top w:val="none" w:sz="0" w:space="0" w:color="auto"/>
            <w:left w:val="none" w:sz="0" w:space="0" w:color="auto"/>
            <w:bottom w:val="none" w:sz="0" w:space="0" w:color="auto"/>
            <w:right w:val="none" w:sz="0" w:space="0" w:color="auto"/>
          </w:divBdr>
          <w:divsChild>
            <w:div w:id="13167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1611">
      <w:marLeft w:val="0"/>
      <w:marRight w:val="0"/>
      <w:marTop w:val="0"/>
      <w:marBottom w:val="0"/>
      <w:divBdr>
        <w:top w:val="none" w:sz="0" w:space="0" w:color="auto"/>
        <w:left w:val="none" w:sz="0" w:space="0" w:color="auto"/>
        <w:bottom w:val="none" w:sz="0" w:space="0" w:color="auto"/>
        <w:right w:val="none" w:sz="0" w:space="0" w:color="auto"/>
      </w:divBdr>
      <w:divsChild>
        <w:div w:id="885527661">
          <w:marLeft w:val="0"/>
          <w:marRight w:val="0"/>
          <w:marTop w:val="0"/>
          <w:marBottom w:val="0"/>
          <w:divBdr>
            <w:top w:val="none" w:sz="0" w:space="0" w:color="auto"/>
            <w:left w:val="none" w:sz="0" w:space="0" w:color="auto"/>
            <w:bottom w:val="none" w:sz="0" w:space="0" w:color="auto"/>
            <w:right w:val="none" w:sz="0" w:space="0" w:color="auto"/>
          </w:divBdr>
          <w:divsChild>
            <w:div w:id="8931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2262">
      <w:marLeft w:val="0"/>
      <w:marRight w:val="0"/>
      <w:marTop w:val="0"/>
      <w:marBottom w:val="0"/>
      <w:divBdr>
        <w:top w:val="none" w:sz="0" w:space="0" w:color="auto"/>
        <w:left w:val="none" w:sz="0" w:space="0" w:color="auto"/>
        <w:bottom w:val="none" w:sz="0" w:space="0" w:color="auto"/>
        <w:right w:val="none" w:sz="0" w:space="0" w:color="auto"/>
      </w:divBdr>
      <w:divsChild>
        <w:div w:id="1182010650">
          <w:marLeft w:val="0"/>
          <w:marRight w:val="0"/>
          <w:marTop w:val="0"/>
          <w:marBottom w:val="0"/>
          <w:divBdr>
            <w:top w:val="none" w:sz="0" w:space="0" w:color="auto"/>
            <w:left w:val="none" w:sz="0" w:space="0" w:color="auto"/>
            <w:bottom w:val="none" w:sz="0" w:space="0" w:color="auto"/>
            <w:right w:val="none" w:sz="0" w:space="0" w:color="auto"/>
          </w:divBdr>
          <w:divsChild>
            <w:div w:id="98088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4951">
      <w:marLeft w:val="0"/>
      <w:marRight w:val="0"/>
      <w:marTop w:val="0"/>
      <w:marBottom w:val="0"/>
      <w:divBdr>
        <w:top w:val="none" w:sz="0" w:space="0" w:color="auto"/>
        <w:left w:val="none" w:sz="0" w:space="0" w:color="auto"/>
        <w:bottom w:val="none" w:sz="0" w:space="0" w:color="auto"/>
        <w:right w:val="none" w:sz="0" w:space="0" w:color="auto"/>
      </w:divBdr>
      <w:divsChild>
        <w:div w:id="490873366">
          <w:marLeft w:val="0"/>
          <w:marRight w:val="0"/>
          <w:marTop w:val="0"/>
          <w:marBottom w:val="0"/>
          <w:divBdr>
            <w:top w:val="none" w:sz="0" w:space="0" w:color="auto"/>
            <w:left w:val="none" w:sz="0" w:space="0" w:color="auto"/>
            <w:bottom w:val="none" w:sz="0" w:space="0" w:color="auto"/>
            <w:right w:val="none" w:sz="0" w:space="0" w:color="auto"/>
          </w:divBdr>
          <w:divsChild>
            <w:div w:id="20946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48254">
      <w:marLeft w:val="0"/>
      <w:marRight w:val="0"/>
      <w:marTop w:val="0"/>
      <w:marBottom w:val="0"/>
      <w:divBdr>
        <w:top w:val="none" w:sz="0" w:space="0" w:color="auto"/>
        <w:left w:val="none" w:sz="0" w:space="0" w:color="auto"/>
        <w:bottom w:val="none" w:sz="0" w:space="0" w:color="auto"/>
        <w:right w:val="none" w:sz="0" w:space="0" w:color="auto"/>
      </w:divBdr>
      <w:divsChild>
        <w:div w:id="1316759422">
          <w:marLeft w:val="0"/>
          <w:marRight w:val="0"/>
          <w:marTop w:val="0"/>
          <w:marBottom w:val="0"/>
          <w:divBdr>
            <w:top w:val="none" w:sz="0" w:space="0" w:color="auto"/>
            <w:left w:val="none" w:sz="0" w:space="0" w:color="auto"/>
            <w:bottom w:val="none" w:sz="0" w:space="0" w:color="auto"/>
            <w:right w:val="none" w:sz="0" w:space="0" w:color="auto"/>
          </w:divBdr>
          <w:divsChild>
            <w:div w:id="11988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1562">
      <w:marLeft w:val="0"/>
      <w:marRight w:val="0"/>
      <w:marTop w:val="0"/>
      <w:marBottom w:val="0"/>
      <w:divBdr>
        <w:top w:val="none" w:sz="0" w:space="0" w:color="auto"/>
        <w:left w:val="none" w:sz="0" w:space="0" w:color="auto"/>
        <w:bottom w:val="none" w:sz="0" w:space="0" w:color="auto"/>
        <w:right w:val="none" w:sz="0" w:space="0" w:color="auto"/>
      </w:divBdr>
      <w:divsChild>
        <w:div w:id="1413814609">
          <w:marLeft w:val="0"/>
          <w:marRight w:val="0"/>
          <w:marTop w:val="0"/>
          <w:marBottom w:val="0"/>
          <w:divBdr>
            <w:top w:val="none" w:sz="0" w:space="0" w:color="auto"/>
            <w:left w:val="none" w:sz="0" w:space="0" w:color="auto"/>
            <w:bottom w:val="none" w:sz="0" w:space="0" w:color="auto"/>
            <w:right w:val="none" w:sz="0" w:space="0" w:color="auto"/>
          </w:divBdr>
          <w:divsChild>
            <w:div w:id="7198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82379">
      <w:marLeft w:val="0"/>
      <w:marRight w:val="0"/>
      <w:marTop w:val="0"/>
      <w:marBottom w:val="0"/>
      <w:divBdr>
        <w:top w:val="none" w:sz="0" w:space="0" w:color="auto"/>
        <w:left w:val="none" w:sz="0" w:space="0" w:color="auto"/>
        <w:bottom w:val="none" w:sz="0" w:space="0" w:color="auto"/>
        <w:right w:val="none" w:sz="0" w:space="0" w:color="auto"/>
      </w:divBdr>
      <w:divsChild>
        <w:div w:id="1743331151">
          <w:marLeft w:val="0"/>
          <w:marRight w:val="0"/>
          <w:marTop w:val="0"/>
          <w:marBottom w:val="0"/>
          <w:divBdr>
            <w:top w:val="none" w:sz="0" w:space="0" w:color="auto"/>
            <w:left w:val="none" w:sz="0" w:space="0" w:color="auto"/>
            <w:bottom w:val="none" w:sz="0" w:space="0" w:color="auto"/>
            <w:right w:val="none" w:sz="0" w:space="0" w:color="auto"/>
          </w:divBdr>
          <w:divsChild>
            <w:div w:id="21121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7432">
      <w:marLeft w:val="0"/>
      <w:marRight w:val="0"/>
      <w:marTop w:val="0"/>
      <w:marBottom w:val="0"/>
      <w:divBdr>
        <w:top w:val="none" w:sz="0" w:space="0" w:color="auto"/>
        <w:left w:val="none" w:sz="0" w:space="0" w:color="auto"/>
        <w:bottom w:val="none" w:sz="0" w:space="0" w:color="auto"/>
        <w:right w:val="none" w:sz="0" w:space="0" w:color="auto"/>
      </w:divBdr>
      <w:divsChild>
        <w:div w:id="1759212830">
          <w:marLeft w:val="0"/>
          <w:marRight w:val="0"/>
          <w:marTop w:val="0"/>
          <w:marBottom w:val="0"/>
          <w:divBdr>
            <w:top w:val="none" w:sz="0" w:space="0" w:color="auto"/>
            <w:left w:val="none" w:sz="0" w:space="0" w:color="auto"/>
            <w:bottom w:val="none" w:sz="0" w:space="0" w:color="auto"/>
            <w:right w:val="none" w:sz="0" w:space="0" w:color="auto"/>
          </w:divBdr>
          <w:divsChild>
            <w:div w:id="15498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9452">
      <w:marLeft w:val="0"/>
      <w:marRight w:val="0"/>
      <w:marTop w:val="0"/>
      <w:marBottom w:val="0"/>
      <w:divBdr>
        <w:top w:val="none" w:sz="0" w:space="0" w:color="auto"/>
        <w:left w:val="none" w:sz="0" w:space="0" w:color="auto"/>
        <w:bottom w:val="none" w:sz="0" w:space="0" w:color="auto"/>
        <w:right w:val="none" w:sz="0" w:space="0" w:color="auto"/>
      </w:divBdr>
      <w:divsChild>
        <w:div w:id="1626504239">
          <w:marLeft w:val="0"/>
          <w:marRight w:val="0"/>
          <w:marTop w:val="0"/>
          <w:marBottom w:val="0"/>
          <w:divBdr>
            <w:top w:val="none" w:sz="0" w:space="0" w:color="auto"/>
            <w:left w:val="none" w:sz="0" w:space="0" w:color="auto"/>
            <w:bottom w:val="none" w:sz="0" w:space="0" w:color="auto"/>
            <w:right w:val="none" w:sz="0" w:space="0" w:color="auto"/>
          </w:divBdr>
          <w:divsChild>
            <w:div w:id="18423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5362">
      <w:marLeft w:val="0"/>
      <w:marRight w:val="0"/>
      <w:marTop w:val="0"/>
      <w:marBottom w:val="0"/>
      <w:divBdr>
        <w:top w:val="none" w:sz="0" w:space="0" w:color="auto"/>
        <w:left w:val="none" w:sz="0" w:space="0" w:color="auto"/>
        <w:bottom w:val="none" w:sz="0" w:space="0" w:color="auto"/>
        <w:right w:val="none" w:sz="0" w:space="0" w:color="auto"/>
      </w:divBdr>
      <w:divsChild>
        <w:div w:id="1610775229">
          <w:marLeft w:val="0"/>
          <w:marRight w:val="0"/>
          <w:marTop w:val="0"/>
          <w:marBottom w:val="0"/>
          <w:divBdr>
            <w:top w:val="none" w:sz="0" w:space="0" w:color="auto"/>
            <w:left w:val="none" w:sz="0" w:space="0" w:color="auto"/>
            <w:bottom w:val="none" w:sz="0" w:space="0" w:color="auto"/>
            <w:right w:val="none" w:sz="0" w:space="0" w:color="auto"/>
          </w:divBdr>
          <w:divsChild>
            <w:div w:id="178044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5641">
      <w:marLeft w:val="0"/>
      <w:marRight w:val="0"/>
      <w:marTop w:val="0"/>
      <w:marBottom w:val="0"/>
      <w:divBdr>
        <w:top w:val="none" w:sz="0" w:space="0" w:color="auto"/>
        <w:left w:val="none" w:sz="0" w:space="0" w:color="auto"/>
        <w:bottom w:val="none" w:sz="0" w:space="0" w:color="auto"/>
        <w:right w:val="none" w:sz="0" w:space="0" w:color="auto"/>
      </w:divBdr>
      <w:divsChild>
        <w:div w:id="1951930418">
          <w:marLeft w:val="0"/>
          <w:marRight w:val="0"/>
          <w:marTop w:val="0"/>
          <w:marBottom w:val="0"/>
          <w:divBdr>
            <w:top w:val="none" w:sz="0" w:space="0" w:color="auto"/>
            <w:left w:val="none" w:sz="0" w:space="0" w:color="auto"/>
            <w:bottom w:val="none" w:sz="0" w:space="0" w:color="auto"/>
            <w:right w:val="none" w:sz="0" w:space="0" w:color="auto"/>
          </w:divBdr>
          <w:divsChild>
            <w:div w:id="4564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2717">
      <w:marLeft w:val="0"/>
      <w:marRight w:val="0"/>
      <w:marTop w:val="0"/>
      <w:marBottom w:val="0"/>
      <w:divBdr>
        <w:top w:val="none" w:sz="0" w:space="0" w:color="auto"/>
        <w:left w:val="none" w:sz="0" w:space="0" w:color="auto"/>
        <w:bottom w:val="none" w:sz="0" w:space="0" w:color="auto"/>
        <w:right w:val="none" w:sz="0" w:space="0" w:color="auto"/>
      </w:divBdr>
      <w:divsChild>
        <w:div w:id="1196850994">
          <w:marLeft w:val="0"/>
          <w:marRight w:val="0"/>
          <w:marTop w:val="0"/>
          <w:marBottom w:val="0"/>
          <w:divBdr>
            <w:top w:val="none" w:sz="0" w:space="0" w:color="auto"/>
            <w:left w:val="none" w:sz="0" w:space="0" w:color="auto"/>
            <w:bottom w:val="none" w:sz="0" w:space="0" w:color="auto"/>
            <w:right w:val="none" w:sz="0" w:space="0" w:color="auto"/>
          </w:divBdr>
          <w:divsChild>
            <w:div w:id="20195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4152">
      <w:marLeft w:val="0"/>
      <w:marRight w:val="0"/>
      <w:marTop w:val="0"/>
      <w:marBottom w:val="0"/>
      <w:divBdr>
        <w:top w:val="none" w:sz="0" w:space="0" w:color="auto"/>
        <w:left w:val="none" w:sz="0" w:space="0" w:color="auto"/>
        <w:bottom w:val="none" w:sz="0" w:space="0" w:color="auto"/>
        <w:right w:val="none" w:sz="0" w:space="0" w:color="auto"/>
      </w:divBdr>
      <w:divsChild>
        <w:div w:id="1381711161">
          <w:marLeft w:val="0"/>
          <w:marRight w:val="0"/>
          <w:marTop w:val="0"/>
          <w:marBottom w:val="0"/>
          <w:divBdr>
            <w:top w:val="none" w:sz="0" w:space="0" w:color="auto"/>
            <w:left w:val="none" w:sz="0" w:space="0" w:color="auto"/>
            <w:bottom w:val="none" w:sz="0" w:space="0" w:color="auto"/>
            <w:right w:val="none" w:sz="0" w:space="0" w:color="auto"/>
          </w:divBdr>
          <w:divsChild>
            <w:div w:id="12309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7124">
      <w:marLeft w:val="0"/>
      <w:marRight w:val="0"/>
      <w:marTop w:val="0"/>
      <w:marBottom w:val="0"/>
      <w:divBdr>
        <w:top w:val="none" w:sz="0" w:space="0" w:color="auto"/>
        <w:left w:val="none" w:sz="0" w:space="0" w:color="auto"/>
        <w:bottom w:val="none" w:sz="0" w:space="0" w:color="auto"/>
        <w:right w:val="none" w:sz="0" w:space="0" w:color="auto"/>
      </w:divBdr>
      <w:divsChild>
        <w:div w:id="626352534">
          <w:marLeft w:val="0"/>
          <w:marRight w:val="0"/>
          <w:marTop w:val="0"/>
          <w:marBottom w:val="0"/>
          <w:divBdr>
            <w:top w:val="none" w:sz="0" w:space="0" w:color="auto"/>
            <w:left w:val="none" w:sz="0" w:space="0" w:color="auto"/>
            <w:bottom w:val="none" w:sz="0" w:space="0" w:color="auto"/>
            <w:right w:val="none" w:sz="0" w:space="0" w:color="auto"/>
          </w:divBdr>
          <w:divsChild>
            <w:div w:id="11805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4356">
      <w:marLeft w:val="0"/>
      <w:marRight w:val="0"/>
      <w:marTop w:val="0"/>
      <w:marBottom w:val="0"/>
      <w:divBdr>
        <w:top w:val="none" w:sz="0" w:space="0" w:color="auto"/>
        <w:left w:val="none" w:sz="0" w:space="0" w:color="auto"/>
        <w:bottom w:val="none" w:sz="0" w:space="0" w:color="auto"/>
        <w:right w:val="none" w:sz="0" w:space="0" w:color="auto"/>
      </w:divBdr>
      <w:divsChild>
        <w:div w:id="779682308">
          <w:marLeft w:val="0"/>
          <w:marRight w:val="0"/>
          <w:marTop w:val="0"/>
          <w:marBottom w:val="0"/>
          <w:divBdr>
            <w:top w:val="none" w:sz="0" w:space="0" w:color="auto"/>
            <w:left w:val="none" w:sz="0" w:space="0" w:color="auto"/>
            <w:bottom w:val="none" w:sz="0" w:space="0" w:color="auto"/>
            <w:right w:val="none" w:sz="0" w:space="0" w:color="auto"/>
          </w:divBdr>
          <w:divsChild>
            <w:div w:id="18489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970">
      <w:marLeft w:val="0"/>
      <w:marRight w:val="0"/>
      <w:marTop w:val="0"/>
      <w:marBottom w:val="0"/>
      <w:divBdr>
        <w:top w:val="none" w:sz="0" w:space="0" w:color="auto"/>
        <w:left w:val="none" w:sz="0" w:space="0" w:color="auto"/>
        <w:bottom w:val="none" w:sz="0" w:space="0" w:color="auto"/>
        <w:right w:val="none" w:sz="0" w:space="0" w:color="auto"/>
      </w:divBdr>
      <w:divsChild>
        <w:div w:id="2105151949">
          <w:marLeft w:val="0"/>
          <w:marRight w:val="0"/>
          <w:marTop w:val="0"/>
          <w:marBottom w:val="0"/>
          <w:divBdr>
            <w:top w:val="none" w:sz="0" w:space="0" w:color="auto"/>
            <w:left w:val="none" w:sz="0" w:space="0" w:color="auto"/>
            <w:bottom w:val="none" w:sz="0" w:space="0" w:color="auto"/>
            <w:right w:val="none" w:sz="0" w:space="0" w:color="auto"/>
          </w:divBdr>
          <w:divsChild>
            <w:div w:id="16252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82079">
      <w:marLeft w:val="0"/>
      <w:marRight w:val="0"/>
      <w:marTop w:val="0"/>
      <w:marBottom w:val="0"/>
      <w:divBdr>
        <w:top w:val="none" w:sz="0" w:space="0" w:color="auto"/>
        <w:left w:val="none" w:sz="0" w:space="0" w:color="auto"/>
        <w:bottom w:val="none" w:sz="0" w:space="0" w:color="auto"/>
        <w:right w:val="none" w:sz="0" w:space="0" w:color="auto"/>
      </w:divBdr>
      <w:divsChild>
        <w:div w:id="706100294">
          <w:marLeft w:val="0"/>
          <w:marRight w:val="0"/>
          <w:marTop w:val="0"/>
          <w:marBottom w:val="0"/>
          <w:divBdr>
            <w:top w:val="none" w:sz="0" w:space="0" w:color="auto"/>
            <w:left w:val="none" w:sz="0" w:space="0" w:color="auto"/>
            <w:bottom w:val="none" w:sz="0" w:space="0" w:color="auto"/>
            <w:right w:val="none" w:sz="0" w:space="0" w:color="auto"/>
          </w:divBdr>
          <w:divsChild>
            <w:div w:id="17231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8976">
      <w:marLeft w:val="0"/>
      <w:marRight w:val="0"/>
      <w:marTop w:val="0"/>
      <w:marBottom w:val="0"/>
      <w:divBdr>
        <w:top w:val="none" w:sz="0" w:space="0" w:color="auto"/>
        <w:left w:val="none" w:sz="0" w:space="0" w:color="auto"/>
        <w:bottom w:val="none" w:sz="0" w:space="0" w:color="auto"/>
        <w:right w:val="none" w:sz="0" w:space="0" w:color="auto"/>
      </w:divBdr>
      <w:divsChild>
        <w:div w:id="1710837581">
          <w:marLeft w:val="0"/>
          <w:marRight w:val="0"/>
          <w:marTop w:val="0"/>
          <w:marBottom w:val="0"/>
          <w:divBdr>
            <w:top w:val="none" w:sz="0" w:space="0" w:color="auto"/>
            <w:left w:val="none" w:sz="0" w:space="0" w:color="auto"/>
            <w:bottom w:val="none" w:sz="0" w:space="0" w:color="auto"/>
            <w:right w:val="none" w:sz="0" w:space="0" w:color="auto"/>
          </w:divBdr>
          <w:divsChild>
            <w:div w:id="3518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2650">
      <w:marLeft w:val="0"/>
      <w:marRight w:val="0"/>
      <w:marTop w:val="0"/>
      <w:marBottom w:val="0"/>
      <w:divBdr>
        <w:top w:val="none" w:sz="0" w:space="0" w:color="auto"/>
        <w:left w:val="none" w:sz="0" w:space="0" w:color="auto"/>
        <w:bottom w:val="none" w:sz="0" w:space="0" w:color="auto"/>
        <w:right w:val="none" w:sz="0" w:space="0" w:color="auto"/>
      </w:divBdr>
      <w:divsChild>
        <w:div w:id="55325128">
          <w:marLeft w:val="0"/>
          <w:marRight w:val="0"/>
          <w:marTop w:val="0"/>
          <w:marBottom w:val="0"/>
          <w:divBdr>
            <w:top w:val="none" w:sz="0" w:space="0" w:color="auto"/>
            <w:left w:val="none" w:sz="0" w:space="0" w:color="auto"/>
            <w:bottom w:val="none" w:sz="0" w:space="0" w:color="auto"/>
            <w:right w:val="none" w:sz="0" w:space="0" w:color="auto"/>
          </w:divBdr>
          <w:divsChild>
            <w:div w:id="16190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88833">
      <w:marLeft w:val="0"/>
      <w:marRight w:val="0"/>
      <w:marTop w:val="0"/>
      <w:marBottom w:val="0"/>
      <w:divBdr>
        <w:top w:val="none" w:sz="0" w:space="0" w:color="auto"/>
        <w:left w:val="none" w:sz="0" w:space="0" w:color="auto"/>
        <w:bottom w:val="none" w:sz="0" w:space="0" w:color="auto"/>
        <w:right w:val="none" w:sz="0" w:space="0" w:color="auto"/>
      </w:divBdr>
      <w:divsChild>
        <w:div w:id="63726175">
          <w:marLeft w:val="0"/>
          <w:marRight w:val="0"/>
          <w:marTop w:val="0"/>
          <w:marBottom w:val="0"/>
          <w:divBdr>
            <w:top w:val="none" w:sz="0" w:space="0" w:color="auto"/>
            <w:left w:val="none" w:sz="0" w:space="0" w:color="auto"/>
            <w:bottom w:val="none" w:sz="0" w:space="0" w:color="auto"/>
            <w:right w:val="none" w:sz="0" w:space="0" w:color="auto"/>
          </w:divBdr>
          <w:divsChild>
            <w:div w:id="11843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406">
      <w:marLeft w:val="0"/>
      <w:marRight w:val="0"/>
      <w:marTop w:val="0"/>
      <w:marBottom w:val="0"/>
      <w:divBdr>
        <w:top w:val="none" w:sz="0" w:space="0" w:color="auto"/>
        <w:left w:val="none" w:sz="0" w:space="0" w:color="auto"/>
        <w:bottom w:val="none" w:sz="0" w:space="0" w:color="auto"/>
        <w:right w:val="none" w:sz="0" w:space="0" w:color="auto"/>
      </w:divBdr>
      <w:divsChild>
        <w:div w:id="297221170">
          <w:marLeft w:val="0"/>
          <w:marRight w:val="0"/>
          <w:marTop w:val="0"/>
          <w:marBottom w:val="0"/>
          <w:divBdr>
            <w:top w:val="none" w:sz="0" w:space="0" w:color="auto"/>
            <w:left w:val="none" w:sz="0" w:space="0" w:color="auto"/>
            <w:bottom w:val="none" w:sz="0" w:space="0" w:color="auto"/>
            <w:right w:val="none" w:sz="0" w:space="0" w:color="auto"/>
          </w:divBdr>
          <w:divsChild>
            <w:div w:id="9284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159">
      <w:marLeft w:val="0"/>
      <w:marRight w:val="0"/>
      <w:marTop w:val="0"/>
      <w:marBottom w:val="0"/>
      <w:divBdr>
        <w:top w:val="none" w:sz="0" w:space="0" w:color="auto"/>
        <w:left w:val="none" w:sz="0" w:space="0" w:color="auto"/>
        <w:bottom w:val="none" w:sz="0" w:space="0" w:color="auto"/>
        <w:right w:val="none" w:sz="0" w:space="0" w:color="auto"/>
      </w:divBdr>
      <w:divsChild>
        <w:div w:id="1424304220">
          <w:marLeft w:val="0"/>
          <w:marRight w:val="0"/>
          <w:marTop w:val="0"/>
          <w:marBottom w:val="0"/>
          <w:divBdr>
            <w:top w:val="none" w:sz="0" w:space="0" w:color="auto"/>
            <w:left w:val="none" w:sz="0" w:space="0" w:color="auto"/>
            <w:bottom w:val="none" w:sz="0" w:space="0" w:color="auto"/>
            <w:right w:val="none" w:sz="0" w:space="0" w:color="auto"/>
          </w:divBdr>
          <w:divsChild>
            <w:div w:id="5520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3071">
      <w:marLeft w:val="0"/>
      <w:marRight w:val="0"/>
      <w:marTop w:val="0"/>
      <w:marBottom w:val="0"/>
      <w:divBdr>
        <w:top w:val="none" w:sz="0" w:space="0" w:color="auto"/>
        <w:left w:val="none" w:sz="0" w:space="0" w:color="auto"/>
        <w:bottom w:val="none" w:sz="0" w:space="0" w:color="auto"/>
        <w:right w:val="none" w:sz="0" w:space="0" w:color="auto"/>
      </w:divBdr>
      <w:divsChild>
        <w:div w:id="1757288543">
          <w:marLeft w:val="0"/>
          <w:marRight w:val="0"/>
          <w:marTop w:val="0"/>
          <w:marBottom w:val="0"/>
          <w:divBdr>
            <w:top w:val="none" w:sz="0" w:space="0" w:color="auto"/>
            <w:left w:val="none" w:sz="0" w:space="0" w:color="auto"/>
            <w:bottom w:val="none" w:sz="0" w:space="0" w:color="auto"/>
            <w:right w:val="none" w:sz="0" w:space="0" w:color="auto"/>
          </w:divBdr>
          <w:divsChild>
            <w:div w:id="1812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4761">
      <w:marLeft w:val="0"/>
      <w:marRight w:val="0"/>
      <w:marTop w:val="0"/>
      <w:marBottom w:val="0"/>
      <w:divBdr>
        <w:top w:val="none" w:sz="0" w:space="0" w:color="auto"/>
        <w:left w:val="none" w:sz="0" w:space="0" w:color="auto"/>
        <w:bottom w:val="none" w:sz="0" w:space="0" w:color="auto"/>
        <w:right w:val="none" w:sz="0" w:space="0" w:color="auto"/>
      </w:divBdr>
      <w:divsChild>
        <w:div w:id="741295812">
          <w:marLeft w:val="0"/>
          <w:marRight w:val="0"/>
          <w:marTop w:val="0"/>
          <w:marBottom w:val="0"/>
          <w:divBdr>
            <w:top w:val="none" w:sz="0" w:space="0" w:color="auto"/>
            <w:left w:val="none" w:sz="0" w:space="0" w:color="auto"/>
            <w:bottom w:val="none" w:sz="0" w:space="0" w:color="auto"/>
            <w:right w:val="none" w:sz="0" w:space="0" w:color="auto"/>
          </w:divBdr>
          <w:divsChild>
            <w:div w:id="81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2680">
      <w:marLeft w:val="0"/>
      <w:marRight w:val="0"/>
      <w:marTop w:val="0"/>
      <w:marBottom w:val="0"/>
      <w:divBdr>
        <w:top w:val="none" w:sz="0" w:space="0" w:color="auto"/>
        <w:left w:val="none" w:sz="0" w:space="0" w:color="auto"/>
        <w:bottom w:val="none" w:sz="0" w:space="0" w:color="auto"/>
        <w:right w:val="none" w:sz="0" w:space="0" w:color="auto"/>
      </w:divBdr>
      <w:divsChild>
        <w:div w:id="2056351301">
          <w:marLeft w:val="0"/>
          <w:marRight w:val="0"/>
          <w:marTop w:val="0"/>
          <w:marBottom w:val="0"/>
          <w:divBdr>
            <w:top w:val="none" w:sz="0" w:space="0" w:color="auto"/>
            <w:left w:val="none" w:sz="0" w:space="0" w:color="auto"/>
            <w:bottom w:val="none" w:sz="0" w:space="0" w:color="auto"/>
            <w:right w:val="none" w:sz="0" w:space="0" w:color="auto"/>
          </w:divBdr>
          <w:divsChild>
            <w:div w:id="18950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50566">
      <w:marLeft w:val="0"/>
      <w:marRight w:val="0"/>
      <w:marTop w:val="0"/>
      <w:marBottom w:val="0"/>
      <w:divBdr>
        <w:top w:val="none" w:sz="0" w:space="0" w:color="auto"/>
        <w:left w:val="none" w:sz="0" w:space="0" w:color="auto"/>
        <w:bottom w:val="none" w:sz="0" w:space="0" w:color="auto"/>
        <w:right w:val="none" w:sz="0" w:space="0" w:color="auto"/>
      </w:divBdr>
      <w:divsChild>
        <w:div w:id="1451120199">
          <w:marLeft w:val="0"/>
          <w:marRight w:val="0"/>
          <w:marTop w:val="0"/>
          <w:marBottom w:val="0"/>
          <w:divBdr>
            <w:top w:val="none" w:sz="0" w:space="0" w:color="auto"/>
            <w:left w:val="none" w:sz="0" w:space="0" w:color="auto"/>
            <w:bottom w:val="none" w:sz="0" w:space="0" w:color="auto"/>
            <w:right w:val="none" w:sz="0" w:space="0" w:color="auto"/>
          </w:divBdr>
          <w:divsChild>
            <w:div w:id="7621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48364">
      <w:marLeft w:val="0"/>
      <w:marRight w:val="0"/>
      <w:marTop w:val="0"/>
      <w:marBottom w:val="0"/>
      <w:divBdr>
        <w:top w:val="none" w:sz="0" w:space="0" w:color="auto"/>
        <w:left w:val="none" w:sz="0" w:space="0" w:color="auto"/>
        <w:bottom w:val="none" w:sz="0" w:space="0" w:color="auto"/>
        <w:right w:val="none" w:sz="0" w:space="0" w:color="auto"/>
      </w:divBdr>
      <w:divsChild>
        <w:div w:id="1910339852">
          <w:marLeft w:val="0"/>
          <w:marRight w:val="0"/>
          <w:marTop w:val="0"/>
          <w:marBottom w:val="0"/>
          <w:divBdr>
            <w:top w:val="none" w:sz="0" w:space="0" w:color="auto"/>
            <w:left w:val="none" w:sz="0" w:space="0" w:color="auto"/>
            <w:bottom w:val="none" w:sz="0" w:space="0" w:color="auto"/>
            <w:right w:val="none" w:sz="0" w:space="0" w:color="auto"/>
          </w:divBdr>
          <w:divsChild>
            <w:div w:id="1734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2815">
      <w:marLeft w:val="0"/>
      <w:marRight w:val="0"/>
      <w:marTop w:val="0"/>
      <w:marBottom w:val="0"/>
      <w:divBdr>
        <w:top w:val="none" w:sz="0" w:space="0" w:color="auto"/>
        <w:left w:val="none" w:sz="0" w:space="0" w:color="auto"/>
        <w:bottom w:val="none" w:sz="0" w:space="0" w:color="auto"/>
        <w:right w:val="none" w:sz="0" w:space="0" w:color="auto"/>
      </w:divBdr>
      <w:divsChild>
        <w:div w:id="1579438149">
          <w:marLeft w:val="0"/>
          <w:marRight w:val="0"/>
          <w:marTop w:val="0"/>
          <w:marBottom w:val="0"/>
          <w:divBdr>
            <w:top w:val="none" w:sz="0" w:space="0" w:color="auto"/>
            <w:left w:val="none" w:sz="0" w:space="0" w:color="auto"/>
            <w:bottom w:val="none" w:sz="0" w:space="0" w:color="auto"/>
            <w:right w:val="none" w:sz="0" w:space="0" w:color="auto"/>
          </w:divBdr>
          <w:divsChild>
            <w:div w:id="8977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tamdoc\25sr0075\" TargetMode="External"/><Relationship Id="rId18" Type="http://schemas.openxmlformats.org/officeDocument/2006/relationships/hyperlink" Target="file:///C:\tamdoc\13kr0228\" TargetMode="External"/><Relationship Id="rId26" Type="http://schemas.openxmlformats.org/officeDocument/2006/relationships/hyperlink" Target="file:///C:\tamdoc\25sr0075\" TargetMode="External"/><Relationship Id="rId21" Type="http://schemas.openxmlformats.org/officeDocument/2006/relationships/hyperlink" Target="file:///C:\tamdoc\25sr0075\" TargetMode="External"/><Relationship Id="rId34" Type="http://schemas.openxmlformats.org/officeDocument/2006/relationships/hyperlink" Target="file:///C:\tamdoc\16sr0060\" TargetMode="External"/><Relationship Id="rId7" Type="http://schemas.openxmlformats.org/officeDocument/2006/relationships/hyperlink" Target="file:///C:\tamdoc\12kr0092\" TargetMode="External"/><Relationship Id="rId12" Type="http://schemas.openxmlformats.org/officeDocument/2006/relationships/image" Target="media/image1.gif"/><Relationship Id="rId17" Type="http://schemas.openxmlformats.org/officeDocument/2006/relationships/hyperlink" Target="file:///C:\tamdoc\12kr0092\" TargetMode="External"/><Relationship Id="rId25" Type="http://schemas.openxmlformats.org/officeDocument/2006/relationships/hyperlink" Target="file:///C:\tamdoc\16sr0060\" TargetMode="External"/><Relationship Id="rId33" Type="http://schemas.openxmlformats.org/officeDocument/2006/relationships/hyperlink" Target="file:///C:\tamdoc\16sr0060\" TargetMode="External"/><Relationship Id="rId2" Type="http://schemas.openxmlformats.org/officeDocument/2006/relationships/settings" Target="settings.xml"/><Relationship Id="rId16" Type="http://schemas.openxmlformats.org/officeDocument/2006/relationships/hyperlink" Target="file:///C:\tamdoc\12kr0092\" TargetMode="External"/><Relationship Id="rId20" Type="http://schemas.openxmlformats.org/officeDocument/2006/relationships/hyperlink" Target="file:///C:\tamdoc\25sr0075\" TargetMode="External"/><Relationship Id="rId29" Type="http://schemas.openxmlformats.org/officeDocument/2006/relationships/hyperlink" Target="file:///C:\tamdoc\16sr0060\" TargetMode="External"/><Relationship Id="rId1" Type="http://schemas.openxmlformats.org/officeDocument/2006/relationships/styles" Target="styles.xml"/><Relationship Id="rId6" Type="http://schemas.openxmlformats.org/officeDocument/2006/relationships/hyperlink" Target="https://www.alta.ru/contacts/" TargetMode="External"/><Relationship Id="rId11" Type="http://schemas.openxmlformats.org/officeDocument/2006/relationships/hyperlink" Target="file:///C:\tamdoc\25sr0075\" TargetMode="External"/><Relationship Id="rId24" Type="http://schemas.openxmlformats.org/officeDocument/2006/relationships/hyperlink" Target="file:///C:\tamdoc\25sr0075\" TargetMode="External"/><Relationship Id="rId32" Type="http://schemas.openxmlformats.org/officeDocument/2006/relationships/hyperlink" Target="file:///C:\tamdoc\16sr0060\" TargetMode="External"/><Relationship Id="rId37" Type="http://schemas.openxmlformats.org/officeDocument/2006/relationships/theme" Target="theme/theme1.xml"/><Relationship Id="rId5" Type="http://schemas.openxmlformats.org/officeDocument/2006/relationships/image" Target="https://www.alta.ru/design/img/logo.png" TargetMode="External"/><Relationship Id="rId15" Type="http://schemas.openxmlformats.org/officeDocument/2006/relationships/hyperlink" Target="file:///C:\tamdoc\10sr0386\" TargetMode="External"/><Relationship Id="rId23" Type="http://schemas.openxmlformats.org/officeDocument/2006/relationships/hyperlink" Target="file:///C:\tamdoc\25sr0075\" TargetMode="External"/><Relationship Id="rId28" Type="http://schemas.openxmlformats.org/officeDocument/2006/relationships/hyperlink" Target="file:///C:\tamdoc\16sr0060\" TargetMode="External"/><Relationship Id="rId36" Type="http://schemas.openxmlformats.org/officeDocument/2006/relationships/fontTable" Target="fontTable.xml"/><Relationship Id="rId10" Type="http://schemas.openxmlformats.org/officeDocument/2006/relationships/hyperlink" Target="file:///C:\tamdoc\20kr0180\" TargetMode="External"/><Relationship Id="rId19" Type="http://schemas.openxmlformats.org/officeDocument/2006/relationships/hyperlink" Target="file:///C:\tamdoc\16sr0060\" TargetMode="External"/><Relationship Id="rId31" Type="http://schemas.openxmlformats.org/officeDocument/2006/relationships/hyperlink" Target="file:///C:\tamdoc\11sr0876\" TargetMode="External"/><Relationship Id="rId4" Type="http://schemas.openxmlformats.org/officeDocument/2006/relationships/hyperlink" Target="https://www.alta.ru/" TargetMode="External"/><Relationship Id="rId9" Type="http://schemas.openxmlformats.org/officeDocument/2006/relationships/hyperlink" Target="file:///C:\tamdoc\16sr0060\" TargetMode="External"/><Relationship Id="rId14" Type="http://schemas.openxmlformats.org/officeDocument/2006/relationships/hyperlink" Target="file:///C:\tamdoc\10ss0015\" TargetMode="External"/><Relationship Id="rId22" Type="http://schemas.openxmlformats.org/officeDocument/2006/relationships/hyperlink" Target="file:///C:\tamdoc\25sr0075\" TargetMode="External"/><Relationship Id="rId27" Type="http://schemas.openxmlformats.org/officeDocument/2006/relationships/hyperlink" Target="file:///C:\tamdoc\16sr0060\" TargetMode="External"/><Relationship Id="rId30" Type="http://schemas.openxmlformats.org/officeDocument/2006/relationships/hyperlink" Target="file:///C:\tamdoc\16sr0060\" TargetMode="External"/><Relationship Id="rId35" Type="http://schemas.openxmlformats.org/officeDocument/2006/relationships/hyperlink" Target="file:///C:\tamdoc\16sr0060\" TargetMode="External"/><Relationship Id="rId8" Type="http://schemas.openxmlformats.org/officeDocument/2006/relationships/hyperlink" Target="file:///C:\tamdoc\12kr0235\" TargetMode="External"/><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17861</Words>
  <Characters>101810</Characters>
  <Application>Microsoft Office Word</Application>
  <DocSecurity>0</DocSecurity>
  <Lines>848</Lines>
  <Paragraphs>238</Paragraphs>
  <ScaleCrop>false</ScaleCrop>
  <Company/>
  <LinksUpToDate>false</LinksUpToDate>
  <CharactersWithSpaces>119433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Решение КТС от 09.12.2011 № 876 "О принятии технического регламента Таможенного союза "О безопасности продукции легкой промышленности"". Таможенные документы :: Альта-Софт</dc:title>
  <dc:subject/>
  <dc:creator>user515</dc:creator>
  <cp:keywords/>
  <dc:description/>
  <cp:lastModifiedBy>user515</cp:lastModifiedBy>
  <cp:revision>2</cp:revision>
  <dcterms:created xsi:type="dcterms:W3CDTF">2026-07-28T17:27:00Z</dcterms:created>
  <dcterms:modified xsi:type="dcterms:W3CDTF">2026-07-28T17:27:00Z</dcterms:modified>
</cp:coreProperties>
</file>